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A01A" w14:textId="07E0F697" w:rsidR="003F3C06" w:rsidRPr="00B91A12" w:rsidRDefault="00BB759A" w:rsidP="00BB759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Brandon Craig</w:t>
      </w:r>
      <w:r w:rsidR="00343ABF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="00305D29">
        <w:rPr>
          <w:rFonts w:ascii="Arial" w:hAnsi="Arial" w:cs="Arial"/>
          <w:b/>
          <w:color w:val="000000" w:themeColor="text1"/>
          <w:sz w:val="22"/>
          <w:szCs w:val="22"/>
        </w:rPr>
        <w:t xml:space="preserve"> MD, PhD, BSc (Hons)</w:t>
      </w:r>
    </w:p>
    <w:p w14:paraId="233DE4E8" w14:textId="5BE2FF71" w:rsidR="00BB759A" w:rsidRPr="00B91A12" w:rsidRDefault="00305D29" w:rsidP="00BB759A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Radiation Oncology Resident Physician</w:t>
      </w:r>
    </w:p>
    <w:p w14:paraId="719E6F56" w14:textId="07A810DF" w:rsidR="00D7790F" w:rsidRPr="00B91A12" w:rsidRDefault="00106194" w:rsidP="00C35457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Cumming School of Medicine, University of Calgary </w:t>
      </w:r>
    </w:p>
    <w:p w14:paraId="216D10FA" w14:textId="3A952A7B" w:rsidR="00106194" w:rsidRPr="00B91A12" w:rsidRDefault="00033573" w:rsidP="005056AD">
      <w:pPr>
        <w:pBdr>
          <w:bottom w:val="single" w:sz="12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C</w:t>
      </w:r>
      <w:r w:rsidR="00106194" w:rsidRPr="00B91A12">
        <w:rPr>
          <w:rFonts w:ascii="Arial" w:hAnsi="Arial" w:cs="Arial"/>
          <w:color w:val="000000" w:themeColor="text1"/>
          <w:sz w:val="22"/>
          <w:szCs w:val="22"/>
        </w:rPr>
        <w:t>P:780.920.3793</w:t>
      </w:r>
      <w:r w:rsidR="00635D6A" w:rsidRPr="00B91A1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06194" w:rsidRPr="00B91A12">
        <w:rPr>
          <w:rFonts w:ascii="Arial" w:hAnsi="Arial" w:cs="Arial"/>
          <w:color w:val="000000" w:themeColor="text1"/>
          <w:sz w:val="22"/>
          <w:szCs w:val="22"/>
        </w:rPr>
        <w:t xml:space="preserve">| E: </w:t>
      </w:r>
      <w:hyperlink r:id="rId8" w:history="1">
        <w:r w:rsidR="00635D6A" w:rsidRPr="00B91A12">
          <w:rPr>
            <w:rStyle w:val="Hyperlink"/>
          </w:rPr>
          <w:t>brandon.craig1@ucalgary</w:t>
        </w:r>
      </w:hyperlink>
      <w:r w:rsidR="00635D6A" w:rsidRPr="00B91A12">
        <w:t xml:space="preserve"> </w:t>
      </w:r>
    </w:p>
    <w:p w14:paraId="5A204E25" w14:textId="46262679" w:rsidR="00827BCA" w:rsidRPr="00B91A12" w:rsidRDefault="00E533CD" w:rsidP="00106194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EDUCATION</w:t>
      </w:r>
      <w:r w:rsidR="00811011">
        <w:rPr>
          <w:rFonts w:ascii="Arial" w:hAnsi="Arial" w:cs="Arial"/>
          <w:b/>
          <w:color w:val="000000" w:themeColor="text1"/>
          <w:sz w:val="22"/>
          <w:szCs w:val="22"/>
        </w:rPr>
        <w:t xml:space="preserve"> &amp; TRAINING</w:t>
      </w:r>
    </w:p>
    <w:p w14:paraId="1112C849" w14:textId="542C89BB" w:rsidR="0008028E" w:rsidRPr="0008028E" w:rsidRDefault="0008028E" w:rsidP="00106194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2026 -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Post-Doctoral Fellowship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Pediatric </w:t>
      </w:r>
      <w:r w:rsidR="00AB6841">
        <w:rPr>
          <w:rFonts w:ascii="Arial" w:hAnsi="Arial" w:cs="Arial"/>
          <w:color w:val="000000" w:themeColor="text1"/>
          <w:sz w:val="22"/>
          <w:szCs w:val="22"/>
        </w:rPr>
        <w:t>Neuro-</w:t>
      </w:r>
      <w:r>
        <w:rPr>
          <w:rFonts w:ascii="Arial" w:hAnsi="Arial" w:cs="Arial"/>
          <w:color w:val="000000" w:themeColor="text1"/>
          <w:sz w:val="22"/>
          <w:szCs w:val="22"/>
        </w:rPr>
        <w:t>Oncology</w:t>
      </w:r>
    </w:p>
    <w:p w14:paraId="65E64552" w14:textId="1003B01E" w:rsidR="0008028E" w:rsidRDefault="0008028E" w:rsidP="00106194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Arthur Child Cancer Centre &amp; Alberta Children’s Hospital </w:t>
      </w:r>
    </w:p>
    <w:p w14:paraId="1D10E6B8" w14:textId="5675E9F3" w:rsidR="0008028E" w:rsidRPr="0008028E" w:rsidRDefault="0008028E" w:rsidP="00106194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Calgary, Alberta, Canada</w:t>
      </w:r>
    </w:p>
    <w:p w14:paraId="73006031" w14:textId="77777777" w:rsidR="0008028E" w:rsidRDefault="0008028E" w:rsidP="0010619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534F9DB" w14:textId="189A501E" w:rsidR="00811011" w:rsidRDefault="00811011" w:rsidP="00106194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2025 -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Radiation Oncology FRCPC Residency</w:t>
      </w:r>
    </w:p>
    <w:p w14:paraId="2616AD68" w14:textId="19E1EBED" w:rsidR="00811011" w:rsidRDefault="00811011" w:rsidP="00106194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 xml:space="preserve">Arthur Child Cancer Centre </w:t>
      </w:r>
    </w:p>
    <w:p w14:paraId="23AEB5E8" w14:textId="45CF618E" w:rsidR="00811011" w:rsidRPr="00811011" w:rsidRDefault="00811011" w:rsidP="00106194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Calgary, Alberta, Canada </w:t>
      </w:r>
    </w:p>
    <w:p w14:paraId="56B931D1" w14:textId="77777777" w:rsidR="00811011" w:rsidRDefault="00811011" w:rsidP="0010619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773AB22" w14:textId="409EBFE8" w:rsidR="00106194" w:rsidRPr="00B91A12" w:rsidRDefault="00750DC8" w:rsidP="00106194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2017</w:t>
      </w:r>
      <w:r w:rsidR="000B491A" w:rsidRPr="00B91A12">
        <w:rPr>
          <w:rFonts w:ascii="Arial" w:hAnsi="Arial" w:cs="Arial"/>
          <w:color w:val="000000" w:themeColor="text1"/>
          <w:sz w:val="22"/>
          <w:szCs w:val="22"/>
        </w:rPr>
        <w:t xml:space="preserve"> -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="00906569">
        <w:rPr>
          <w:rFonts w:ascii="Arial" w:hAnsi="Arial" w:cs="Arial"/>
          <w:color w:val="000000" w:themeColor="text1"/>
          <w:sz w:val="22"/>
          <w:szCs w:val="22"/>
        </w:rPr>
        <w:t>2025</w:t>
      </w:r>
      <w:r w:rsidR="00106194"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="00606D8E" w:rsidRPr="00B91A12">
        <w:rPr>
          <w:rFonts w:ascii="Arial" w:hAnsi="Arial" w:cs="Arial"/>
          <w:b/>
          <w:color w:val="000000" w:themeColor="text1"/>
          <w:sz w:val="22"/>
          <w:szCs w:val="22"/>
        </w:rPr>
        <w:t>Doctor of Medicine</w:t>
      </w:r>
      <w:r w:rsidR="00827BCA" w:rsidRPr="00B91A12">
        <w:rPr>
          <w:rFonts w:ascii="Arial" w:hAnsi="Arial" w:cs="Arial"/>
          <w:b/>
          <w:color w:val="000000" w:themeColor="text1"/>
          <w:sz w:val="22"/>
          <w:szCs w:val="22"/>
        </w:rPr>
        <w:t xml:space="preserve"> (MD)</w:t>
      </w:r>
      <w:r w:rsidR="00606D8E" w:rsidRPr="00B91A12">
        <w:rPr>
          <w:rFonts w:ascii="Arial" w:hAnsi="Arial" w:cs="Arial"/>
          <w:b/>
          <w:color w:val="000000" w:themeColor="text1"/>
          <w:sz w:val="22"/>
          <w:szCs w:val="22"/>
        </w:rPr>
        <w:t xml:space="preserve"> &amp; </w:t>
      </w:r>
      <w:r w:rsidR="00063DDD" w:rsidRPr="00B91A12">
        <w:rPr>
          <w:rFonts w:ascii="Arial" w:hAnsi="Arial" w:cs="Arial"/>
          <w:b/>
          <w:color w:val="000000" w:themeColor="text1"/>
          <w:sz w:val="22"/>
          <w:szCs w:val="22"/>
        </w:rPr>
        <w:t>Doctor of Philosophy (PhD</w:t>
      </w:r>
      <w:r w:rsidR="00606D8E" w:rsidRPr="00B91A12">
        <w:rPr>
          <w:rFonts w:ascii="Arial" w:hAnsi="Arial" w:cs="Arial"/>
          <w:b/>
          <w:color w:val="000000" w:themeColor="text1"/>
          <w:sz w:val="22"/>
          <w:szCs w:val="22"/>
        </w:rPr>
        <w:t>) Joint Degree</w:t>
      </w:r>
    </w:p>
    <w:p w14:paraId="67AAC5A9" w14:textId="4139DF67" w:rsidR="00606D8E" w:rsidRPr="00B91A12" w:rsidRDefault="00106194" w:rsidP="00106194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="00606D8E" w:rsidRPr="00B91A12">
        <w:rPr>
          <w:rFonts w:ascii="Arial" w:hAnsi="Arial" w:cs="Arial"/>
          <w:color w:val="000000" w:themeColor="text1"/>
          <w:sz w:val="22"/>
          <w:szCs w:val="22"/>
        </w:rPr>
        <w:t>Cumming School of Medicine, University of Calgary</w:t>
      </w:r>
    </w:p>
    <w:p w14:paraId="643C4344" w14:textId="41AA13A5" w:rsidR="00606D8E" w:rsidRPr="00B91A12" w:rsidRDefault="00606D8E" w:rsidP="00106194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  <w:t xml:space="preserve">PhD Department: </w:t>
      </w:r>
      <w:r w:rsidR="008C77AA" w:rsidRPr="00B91A12">
        <w:rPr>
          <w:rFonts w:ascii="Arial" w:hAnsi="Arial" w:cs="Arial"/>
          <w:color w:val="000000" w:themeColor="text1"/>
          <w:sz w:val="22"/>
          <w:szCs w:val="22"/>
        </w:rPr>
        <w:t xml:space="preserve">Clinical 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>Neuroscience, University of Calgary</w:t>
      </w:r>
    </w:p>
    <w:p w14:paraId="5B792A4A" w14:textId="35A2675C" w:rsidR="00106194" w:rsidRDefault="00606D8E" w:rsidP="00606D8E">
      <w:pPr>
        <w:ind w:left="720" w:firstLine="720"/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PhD </w:t>
      </w:r>
      <w:r w:rsidR="00106194" w:rsidRPr="00B91A12">
        <w:rPr>
          <w:rFonts w:ascii="Arial" w:hAnsi="Arial" w:cs="Arial"/>
          <w:color w:val="000000" w:themeColor="text1"/>
          <w:sz w:val="22"/>
          <w:szCs w:val="22"/>
        </w:rPr>
        <w:t>Supervisor: Adam Kirton, MD/MSc, FRCPC</w:t>
      </w:r>
    </w:p>
    <w:p w14:paraId="326403FF" w14:textId="125FCCDB" w:rsidR="00A646D3" w:rsidRPr="0063102E" w:rsidRDefault="00A646D3" w:rsidP="00606D8E">
      <w:pPr>
        <w:ind w:left="720" w:firstLine="72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PhD Defended: June 18</w:t>
      </w:r>
      <w:r w:rsidRPr="00A646D3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000000" w:themeColor="text1"/>
          <w:sz w:val="22"/>
          <w:szCs w:val="22"/>
        </w:rPr>
        <w:t>, 2021</w:t>
      </w:r>
      <w:r w:rsidR="0063102E" w:rsidRPr="0063102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</w:p>
    <w:p w14:paraId="52584B26" w14:textId="0C02E03A" w:rsidR="00106194" w:rsidRPr="0063102E" w:rsidRDefault="00106194" w:rsidP="00106194">
      <w:pPr>
        <w:ind w:left="144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Thesis Title: </w:t>
      </w:r>
      <w:r w:rsidR="001817E3">
        <w:rPr>
          <w:rFonts w:ascii="Arial" w:hAnsi="Arial" w:cs="Arial"/>
          <w:color w:val="000000" w:themeColor="text1"/>
          <w:sz w:val="22"/>
          <w:szCs w:val="22"/>
        </w:rPr>
        <w:t>Understanding the role of the non-lesioned hemisphere</w:t>
      </w:r>
      <w:r w:rsidR="00E17A02" w:rsidRPr="00B91A12">
        <w:rPr>
          <w:rFonts w:ascii="Arial" w:hAnsi="Arial" w:cs="Arial"/>
          <w:color w:val="000000" w:themeColor="text1"/>
          <w:sz w:val="22"/>
          <w:szCs w:val="22"/>
        </w:rPr>
        <w:t xml:space="preserve"> in children with </w:t>
      </w:r>
      <w:r w:rsidR="001817E3">
        <w:rPr>
          <w:rFonts w:ascii="Arial" w:hAnsi="Arial" w:cs="Arial"/>
          <w:color w:val="000000" w:themeColor="text1"/>
          <w:sz w:val="22"/>
          <w:szCs w:val="22"/>
        </w:rPr>
        <w:t xml:space="preserve">perinatal stroke and </w:t>
      </w:r>
      <w:r w:rsidR="00E17A02" w:rsidRPr="00B91A12">
        <w:rPr>
          <w:rFonts w:ascii="Arial" w:hAnsi="Arial" w:cs="Arial"/>
          <w:color w:val="000000" w:themeColor="text1"/>
          <w:sz w:val="22"/>
          <w:szCs w:val="22"/>
        </w:rPr>
        <w:t>hemiparetic cerebral palsy.</w:t>
      </w:r>
      <w:r w:rsidR="006310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3102E">
        <w:rPr>
          <w:rFonts w:ascii="Arial" w:hAnsi="Arial" w:cs="Arial"/>
          <w:i/>
          <w:iCs/>
          <w:color w:val="000000" w:themeColor="text1"/>
          <w:sz w:val="22"/>
          <w:szCs w:val="22"/>
        </w:rPr>
        <w:t>(Governor General Gold Medal Finalist)</w:t>
      </w:r>
    </w:p>
    <w:p w14:paraId="7B88586E" w14:textId="77777777" w:rsidR="00606D8E" w:rsidRPr="00B91A12" w:rsidRDefault="00606D8E" w:rsidP="00106194">
      <w:pPr>
        <w:ind w:left="1440"/>
        <w:rPr>
          <w:rFonts w:ascii="Arial" w:hAnsi="Arial" w:cs="Arial"/>
          <w:color w:val="000000" w:themeColor="text1"/>
          <w:sz w:val="22"/>
          <w:szCs w:val="22"/>
        </w:rPr>
      </w:pPr>
    </w:p>
    <w:p w14:paraId="2047CAB9" w14:textId="322886E6" w:rsidR="00106194" w:rsidRPr="00B91A12" w:rsidRDefault="00106194" w:rsidP="00106194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2013</w:t>
      </w:r>
      <w:r w:rsidR="00750DC8" w:rsidRPr="00B91A12">
        <w:rPr>
          <w:rFonts w:ascii="Arial" w:hAnsi="Arial" w:cs="Arial"/>
          <w:color w:val="000000" w:themeColor="text1"/>
          <w:sz w:val="22"/>
          <w:szCs w:val="22"/>
        </w:rPr>
        <w:t>-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>2017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B</w:t>
      </w:r>
      <w:r w:rsidR="00063DDD" w:rsidRPr="00B91A12">
        <w:rPr>
          <w:rFonts w:ascii="Arial" w:hAnsi="Arial" w:cs="Arial"/>
          <w:b/>
          <w:color w:val="000000" w:themeColor="text1"/>
          <w:sz w:val="22"/>
          <w:szCs w:val="22"/>
        </w:rPr>
        <w:t>achelor of Science</w:t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 xml:space="preserve"> (Honours)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 in Psychology, MacEwan University </w:t>
      </w:r>
    </w:p>
    <w:p w14:paraId="7D38CD7B" w14:textId="77777777" w:rsidR="00106194" w:rsidRPr="00B91A12" w:rsidRDefault="00106194" w:rsidP="00106194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  <w:t>Supervisor: Christopher Striemer, PhD</w:t>
      </w:r>
    </w:p>
    <w:p w14:paraId="041F50C3" w14:textId="544FB77B" w:rsidR="007601AD" w:rsidRPr="00A602FB" w:rsidRDefault="00106194" w:rsidP="00972437">
      <w:pPr>
        <w:ind w:left="144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Thesis Title: Modulation of covert reflexive attention by transcranial direct current stimulation (tDCS) of the cerebellum.</w:t>
      </w:r>
      <w:r w:rsidR="00A602FB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A602FB">
        <w:rPr>
          <w:rFonts w:ascii="Arial" w:hAnsi="Arial" w:cs="Arial"/>
          <w:i/>
          <w:iCs/>
          <w:color w:val="000000" w:themeColor="text1"/>
          <w:sz w:val="22"/>
          <w:szCs w:val="22"/>
        </w:rPr>
        <w:t>Best Oral Thesis Defense)</w:t>
      </w:r>
    </w:p>
    <w:p w14:paraId="50845DFA" w14:textId="77777777" w:rsidR="00827BCA" w:rsidRPr="00B91A12" w:rsidRDefault="00827BCA" w:rsidP="0010619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BE55D3F" w14:textId="429FFFA4" w:rsidR="00827BCA" w:rsidRPr="00B91A12" w:rsidRDefault="00E533CD" w:rsidP="00106194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AWARDS/RECOGNITIONS</w:t>
      </w:r>
      <w:r w:rsidR="00AF1597" w:rsidRPr="00B91A12">
        <w:rPr>
          <w:rFonts w:ascii="Arial" w:hAnsi="Arial" w:cs="Arial"/>
          <w:b/>
          <w:color w:val="000000" w:themeColor="text1"/>
          <w:sz w:val="22"/>
          <w:szCs w:val="22"/>
        </w:rPr>
        <w:t xml:space="preserve"> (n= </w:t>
      </w:r>
      <w:r w:rsidR="00D40751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="0008028E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="007D6D37" w:rsidRPr="00B91A12">
        <w:rPr>
          <w:rFonts w:ascii="Arial" w:hAnsi="Arial" w:cs="Arial"/>
          <w:b/>
          <w:color w:val="000000" w:themeColor="text1"/>
          <w:sz w:val="22"/>
          <w:szCs w:val="22"/>
        </w:rPr>
        <w:t>, Total to date: $</w:t>
      </w:r>
      <w:r w:rsidR="0008028E">
        <w:rPr>
          <w:rFonts w:ascii="Arial" w:hAnsi="Arial" w:cs="Arial"/>
          <w:b/>
          <w:color w:val="000000" w:themeColor="text1"/>
          <w:sz w:val="22"/>
          <w:szCs w:val="22"/>
        </w:rPr>
        <w:t>57</w:t>
      </w:r>
      <w:r w:rsidR="00024C1D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="00F14A99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="00D40751">
        <w:rPr>
          <w:rFonts w:ascii="Arial" w:hAnsi="Arial" w:cs="Arial"/>
          <w:b/>
          <w:color w:val="000000" w:themeColor="text1"/>
          <w:sz w:val="22"/>
          <w:szCs w:val="22"/>
        </w:rPr>
        <w:t>230</w:t>
      </w:r>
      <w:r w:rsidR="00712987" w:rsidRPr="00B91A12"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14:paraId="0335A798" w14:textId="03FA16E2" w:rsidR="00827BCA" w:rsidRPr="00B91A12" w:rsidRDefault="00827BCA" w:rsidP="00106194">
      <w:pPr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b/>
          <w:i/>
          <w:color w:val="000000" w:themeColor="text1"/>
          <w:sz w:val="22"/>
          <w:szCs w:val="22"/>
        </w:rPr>
        <w:t>National</w:t>
      </w:r>
    </w:p>
    <w:p w14:paraId="248D9384" w14:textId="6063BF1E" w:rsidR="00A91187" w:rsidRDefault="00A91187" w:rsidP="00106194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2021-2024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3C7A86">
        <w:rPr>
          <w:rFonts w:ascii="Arial" w:hAnsi="Arial" w:cs="Arial"/>
          <w:color w:val="000000" w:themeColor="text1"/>
          <w:sz w:val="22"/>
          <w:szCs w:val="22"/>
        </w:rPr>
        <w:t>CIHR Leaders in Medicine Scholarship</w:t>
      </w:r>
      <w:r>
        <w:rPr>
          <w:rFonts w:ascii="Arial" w:hAnsi="Arial" w:cs="Arial"/>
          <w:color w:val="000000" w:themeColor="text1"/>
          <w:sz w:val="22"/>
          <w:szCs w:val="22"/>
        </w:rPr>
        <w:t>, $66,000</w:t>
      </w:r>
    </w:p>
    <w:p w14:paraId="49BF842A" w14:textId="36242AE0" w:rsidR="008077A9" w:rsidRPr="00B91A12" w:rsidRDefault="008077A9" w:rsidP="00106194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2019-202</w:t>
      </w:r>
      <w:r w:rsidR="002927C1" w:rsidRPr="00B91A12">
        <w:rPr>
          <w:rFonts w:ascii="Arial" w:hAnsi="Arial" w:cs="Arial"/>
          <w:color w:val="000000" w:themeColor="text1"/>
          <w:sz w:val="22"/>
          <w:szCs w:val="22"/>
        </w:rPr>
        <w:t>2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  <w:t>CIHR Vanier Graduate Scholarship, $150,000</w:t>
      </w:r>
    </w:p>
    <w:p w14:paraId="276763BE" w14:textId="220A7913" w:rsidR="00CA3AA4" w:rsidRPr="00B91A12" w:rsidRDefault="00CA3AA4" w:rsidP="00106194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2019-2022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  <w:t>CIHR Frederick Banting and Charles Best CGS Doctoral Award, $105,000 (</w:t>
      </w:r>
      <w:r w:rsidRPr="00B91A12">
        <w:rPr>
          <w:rFonts w:ascii="Arial" w:hAnsi="Arial" w:cs="Arial"/>
          <w:i/>
          <w:color w:val="000000" w:themeColor="text1"/>
          <w:sz w:val="22"/>
          <w:szCs w:val="22"/>
        </w:rPr>
        <w:t>Declined)</w:t>
      </w:r>
    </w:p>
    <w:p w14:paraId="06D38222" w14:textId="268A7FB7" w:rsidR="00500F89" w:rsidRPr="00B91A12" w:rsidRDefault="00500F89" w:rsidP="00106194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iCs/>
          <w:color w:val="000000" w:themeColor="text1"/>
          <w:sz w:val="22"/>
          <w:szCs w:val="22"/>
        </w:rPr>
        <w:t>2019</w:t>
      </w:r>
      <w:r w:rsidRPr="00B91A12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="00421469" w:rsidRPr="00B91A12">
        <w:rPr>
          <w:rFonts w:ascii="Arial" w:hAnsi="Arial" w:cs="Arial"/>
          <w:iCs/>
          <w:color w:val="000000" w:themeColor="text1"/>
          <w:sz w:val="22"/>
          <w:szCs w:val="22"/>
        </w:rPr>
        <w:t>Co-Chairs Award of Innovation</w:t>
      </w:r>
      <w:r w:rsidRPr="00B91A12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r w:rsidRPr="00B91A12">
        <w:rPr>
          <w:rFonts w:ascii="Arial" w:hAnsi="Arial" w:cs="Arial"/>
          <w:i/>
          <w:color w:val="000000" w:themeColor="text1"/>
          <w:sz w:val="22"/>
          <w:szCs w:val="22"/>
        </w:rPr>
        <w:t>Canadian Stroke Congress 2019</w:t>
      </w:r>
    </w:p>
    <w:p w14:paraId="4E78E8D7" w14:textId="0F89518E" w:rsidR="00500F89" w:rsidRPr="00B91A12" w:rsidRDefault="00827BCA" w:rsidP="00106194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2016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  <w:t>NSERC Undergraduate Student Research Award, $5,625</w:t>
      </w:r>
    </w:p>
    <w:p w14:paraId="22E33BD1" w14:textId="027A73BB" w:rsidR="00827BCA" w:rsidRPr="00E77166" w:rsidRDefault="00827BCA" w:rsidP="00106194">
      <w:pPr>
        <w:rPr>
          <w:rFonts w:ascii="Arial" w:hAnsi="Arial" w:cs="Arial"/>
          <w:i/>
          <w:color w:val="000000" w:themeColor="text1"/>
          <w:sz w:val="15"/>
          <w:szCs w:val="15"/>
        </w:rPr>
      </w:pPr>
    </w:p>
    <w:p w14:paraId="2EB68641" w14:textId="6FB9C76D" w:rsidR="00827BCA" w:rsidRPr="00B91A12" w:rsidRDefault="00827BCA" w:rsidP="00106194">
      <w:pPr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b/>
          <w:i/>
          <w:color w:val="000000" w:themeColor="text1"/>
          <w:sz w:val="22"/>
          <w:szCs w:val="22"/>
        </w:rPr>
        <w:t>Provincial/University</w:t>
      </w:r>
    </w:p>
    <w:p w14:paraId="68E043FD" w14:textId="35712ED1" w:rsidR="0008028E" w:rsidRDefault="0008028E" w:rsidP="00827BCA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2026-2028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08028E">
        <w:rPr>
          <w:rFonts w:ascii="Arial" w:hAnsi="Arial" w:cs="Arial"/>
          <w:color w:val="000000" w:themeColor="text1"/>
          <w:sz w:val="22"/>
          <w:szCs w:val="22"/>
        </w:rPr>
        <w:t>Kids Cancer Care Research Fellowship</w:t>
      </w:r>
      <w:r>
        <w:rPr>
          <w:rFonts w:ascii="Arial" w:hAnsi="Arial" w:cs="Arial"/>
          <w:color w:val="000000" w:themeColor="text1"/>
          <w:sz w:val="22"/>
          <w:szCs w:val="22"/>
        </w:rPr>
        <w:t>, $80,000</w:t>
      </w:r>
    </w:p>
    <w:p w14:paraId="69BEDDC4" w14:textId="73ADAD5A" w:rsidR="00BB0502" w:rsidRDefault="00BB0502" w:rsidP="00827BCA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2025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MacEwan University Alumni Emerging Leader Award</w:t>
      </w:r>
    </w:p>
    <w:p w14:paraId="1F7D3D9D" w14:textId="7FBBFBFC" w:rsidR="00024C1D" w:rsidRDefault="00024C1D" w:rsidP="00827BCA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2024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024C1D">
        <w:rPr>
          <w:rFonts w:ascii="Arial" w:hAnsi="Arial" w:cs="Arial"/>
          <w:color w:val="000000" w:themeColor="text1"/>
          <w:sz w:val="22"/>
          <w:szCs w:val="22"/>
        </w:rPr>
        <w:t>Achievers in Medical Science Leaders in Medicine Scholarship</w:t>
      </w:r>
      <w:r>
        <w:rPr>
          <w:rFonts w:ascii="Arial" w:hAnsi="Arial" w:cs="Arial"/>
          <w:color w:val="000000" w:themeColor="text1"/>
          <w:sz w:val="22"/>
          <w:szCs w:val="22"/>
        </w:rPr>
        <w:t>, $1,000</w:t>
      </w:r>
    </w:p>
    <w:p w14:paraId="318BEC36" w14:textId="399EE328" w:rsidR="00D40751" w:rsidRDefault="00D40751" w:rsidP="00827BCA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2023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Lydia Sikora Award, Leaders in Medicine Program, $</w:t>
      </w:r>
      <w:r w:rsidRPr="00D40751">
        <w:rPr>
          <w:rFonts w:ascii="Arial" w:hAnsi="Arial" w:cs="Arial"/>
          <w:color w:val="000000" w:themeColor="text1"/>
          <w:sz w:val="22"/>
          <w:szCs w:val="22"/>
        </w:rPr>
        <w:t>5833.33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58CB3B1" w14:textId="4D0179CF" w:rsidR="00D40751" w:rsidRDefault="00D40751" w:rsidP="00827BCA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2023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7535D0" w:rsidRPr="00024C1D">
        <w:rPr>
          <w:rFonts w:ascii="Arial" w:hAnsi="Arial" w:cs="Arial"/>
          <w:color w:val="000000" w:themeColor="text1"/>
          <w:sz w:val="22"/>
          <w:szCs w:val="22"/>
        </w:rPr>
        <w:t>Achievers in Medical Science Leaders in Medicine Scholarship</w:t>
      </w:r>
      <w:r>
        <w:rPr>
          <w:rFonts w:ascii="Arial" w:hAnsi="Arial" w:cs="Arial"/>
          <w:color w:val="000000" w:themeColor="text1"/>
          <w:sz w:val="22"/>
          <w:szCs w:val="22"/>
        </w:rPr>
        <w:t>, $1,000</w:t>
      </w:r>
    </w:p>
    <w:p w14:paraId="51F65775" w14:textId="5FF1AD28" w:rsidR="00C35457" w:rsidRDefault="00C35457" w:rsidP="00827BCA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2023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C35457">
        <w:rPr>
          <w:rFonts w:ascii="Arial" w:hAnsi="Arial" w:cs="Arial"/>
          <w:color w:val="000000" w:themeColor="text1"/>
          <w:sz w:val="22"/>
          <w:szCs w:val="22"/>
        </w:rPr>
        <w:t>Cochrane Leadership Award</w:t>
      </w:r>
      <w:r>
        <w:rPr>
          <w:rFonts w:ascii="Arial" w:hAnsi="Arial" w:cs="Arial"/>
          <w:color w:val="000000" w:themeColor="text1"/>
          <w:sz w:val="22"/>
          <w:szCs w:val="22"/>
        </w:rPr>
        <w:t>, Leaders in Medicine Program, $1,200</w:t>
      </w:r>
    </w:p>
    <w:p w14:paraId="22EE83C0" w14:textId="44A6E6F0" w:rsidR="00E77166" w:rsidRDefault="00E77166" w:rsidP="00827BCA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2022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Governor General Gold Medal Finalist</w:t>
      </w:r>
    </w:p>
    <w:p w14:paraId="1BC9A0B1" w14:textId="38B8C1C5" w:rsidR="00F14A99" w:rsidRDefault="00F14A99" w:rsidP="00827BCA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2022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Dr. Lydia Sikora Memorial Award</w:t>
      </w:r>
      <w:r w:rsidR="00A10426">
        <w:rPr>
          <w:rFonts w:ascii="Arial" w:hAnsi="Arial" w:cs="Arial"/>
          <w:color w:val="000000" w:themeColor="text1"/>
          <w:sz w:val="22"/>
          <w:szCs w:val="22"/>
        </w:rPr>
        <w:t xml:space="preserve"> for Research in Medicine</w:t>
      </w:r>
      <w:r>
        <w:rPr>
          <w:rFonts w:ascii="Arial" w:hAnsi="Arial" w:cs="Arial"/>
          <w:color w:val="000000" w:themeColor="text1"/>
          <w:sz w:val="22"/>
          <w:szCs w:val="22"/>
        </w:rPr>
        <w:t>, $4,300</w:t>
      </w:r>
    </w:p>
    <w:p w14:paraId="7EDDC773" w14:textId="17B527EE" w:rsidR="00972437" w:rsidRDefault="00972437" w:rsidP="00827BCA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2021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J.B. Hyne Research Innovation Award, $500</w:t>
      </w:r>
    </w:p>
    <w:p w14:paraId="2C6FA1C6" w14:textId="450C2B16" w:rsidR="00CE55FA" w:rsidRPr="00B91A12" w:rsidRDefault="00CE55FA" w:rsidP="00827BCA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2021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  <w:t>ACHRI Publication Award, $500</w:t>
      </w:r>
    </w:p>
    <w:p w14:paraId="1A609D89" w14:textId="01561373" w:rsidR="00FE1590" w:rsidRPr="00B91A12" w:rsidRDefault="00FE1590" w:rsidP="00827BCA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2020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  <w:t>Graduate College Scholar, $1</w:t>
      </w:r>
      <w:r w:rsidR="00CE55FA" w:rsidRPr="00B91A12">
        <w:rPr>
          <w:rFonts w:ascii="Arial" w:hAnsi="Arial" w:cs="Arial"/>
          <w:color w:val="000000" w:themeColor="text1"/>
          <w:sz w:val="22"/>
          <w:szCs w:val="22"/>
        </w:rPr>
        <w:t>,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>000</w:t>
      </w:r>
    </w:p>
    <w:p w14:paraId="09866127" w14:textId="35BFCE78" w:rsidR="001503DE" w:rsidRPr="00B91A12" w:rsidRDefault="001503DE" w:rsidP="00827BCA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2020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  <w:t>Jon Meddings Leadership Award, $1,000</w:t>
      </w:r>
    </w:p>
    <w:p w14:paraId="0EC9C736" w14:textId="0499560A" w:rsidR="00234338" w:rsidRPr="00B91A12" w:rsidRDefault="00234338" w:rsidP="00827BCA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2019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  <w:t>Graduate Citizenship Award, $2,000</w:t>
      </w:r>
    </w:p>
    <w:p w14:paraId="083FCFC3" w14:textId="0B386D67" w:rsidR="00827BCA" w:rsidRPr="00B91A12" w:rsidRDefault="00827BCA" w:rsidP="00827BCA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2018-2021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  <w:t xml:space="preserve">Cumming School of Medicine Graduate Scholarship, $120,000 </w:t>
      </w:r>
      <w:r w:rsidRPr="00B91A12">
        <w:rPr>
          <w:rFonts w:ascii="Arial" w:hAnsi="Arial" w:cs="Arial"/>
          <w:i/>
          <w:color w:val="000000" w:themeColor="text1"/>
          <w:sz w:val="22"/>
          <w:szCs w:val="22"/>
        </w:rPr>
        <w:t xml:space="preserve">(accept $5K </w:t>
      </w:r>
      <w:proofErr w:type="spellStart"/>
      <w:r w:rsidRPr="00B91A12">
        <w:rPr>
          <w:rFonts w:ascii="Arial" w:hAnsi="Arial" w:cs="Arial"/>
          <w:i/>
          <w:color w:val="000000" w:themeColor="text1"/>
          <w:sz w:val="22"/>
          <w:szCs w:val="22"/>
        </w:rPr>
        <w:t>topup</w:t>
      </w:r>
      <w:proofErr w:type="spellEnd"/>
      <w:r w:rsidRPr="00B91A12">
        <w:rPr>
          <w:rFonts w:ascii="Arial" w:hAnsi="Arial" w:cs="Arial"/>
          <w:i/>
          <w:color w:val="000000" w:themeColor="text1"/>
          <w:sz w:val="22"/>
          <w:szCs w:val="22"/>
        </w:rPr>
        <w:t xml:space="preserve"> in 2019)</w:t>
      </w:r>
    </w:p>
    <w:p w14:paraId="131232CD" w14:textId="77777777" w:rsidR="00827BCA" w:rsidRPr="00B91A12" w:rsidRDefault="00827BCA" w:rsidP="00827BCA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2017-2018 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  <w:t>Queen Elizabeth II Graduate Scholarship, $10,800 (</w:t>
      </w:r>
      <w:r w:rsidRPr="00B91A12">
        <w:rPr>
          <w:rFonts w:ascii="Arial" w:hAnsi="Arial" w:cs="Arial"/>
          <w:i/>
          <w:color w:val="000000" w:themeColor="text1"/>
          <w:sz w:val="22"/>
          <w:szCs w:val="22"/>
        </w:rPr>
        <w:t>Declined in 2018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28CFD116" w14:textId="77777777" w:rsidR="00827BCA" w:rsidRPr="00B91A12" w:rsidRDefault="00827BCA" w:rsidP="00827BCA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2018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  <w:t>Emerging Leadership Award Finalist</w:t>
      </w:r>
    </w:p>
    <w:p w14:paraId="4794FDDA" w14:textId="77777777" w:rsidR="00827BCA" w:rsidRPr="00B91A12" w:rsidRDefault="00827BCA" w:rsidP="00827BCA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2017 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  <w:t>President’s Medal of Academic Success &amp; Student Leadership</w:t>
      </w:r>
    </w:p>
    <w:p w14:paraId="39DB6B43" w14:textId="77777777" w:rsidR="00827BCA" w:rsidRPr="00B91A12" w:rsidRDefault="00827BCA" w:rsidP="00827BCA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2017 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  <w:t>MacEwan Board of Governors’ Scholarship, $2,000</w:t>
      </w:r>
    </w:p>
    <w:p w14:paraId="31AEC5BA" w14:textId="77777777" w:rsidR="00827BCA" w:rsidRPr="00B91A12" w:rsidRDefault="00827BCA" w:rsidP="00827BCA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2017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  <w:t>Best Oral Thesis Defense, $50</w:t>
      </w:r>
    </w:p>
    <w:p w14:paraId="18E448FD" w14:textId="77777777" w:rsidR="00827BCA" w:rsidRPr="00B91A12" w:rsidRDefault="00827BCA" w:rsidP="00827BCA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2016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  <w:t>Louise McKinney Post-Secondary Scholarship, $2,500</w:t>
      </w:r>
    </w:p>
    <w:p w14:paraId="08D0D247" w14:textId="77777777" w:rsidR="00827BCA" w:rsidRPr="00B91A12" w:rsidRDefault="00827BCA" w:rsidP="00827BCA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lastRenderedPageBreak/>
        <w:t>2016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  <w:t>BSc Continuing Scholarship, $1,700</w:t>
      </w:r>
    </w:p>
    <w:p w14:paraId="4E1FA264" w14:textId="77777777" w:rsidR="00827BCA" w:rsidRPr="00B91A12" w:rsidRDefault="00827BCA" w:rsidP="00827BCA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2016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  <w:t>Eric &amp; Lorraine Young Leadership Award, $2,200</w:t>
      </w:r>
    </w:p>
    <w:p w14:paraId="2EA5C3CD" w14:textId="77777777" w:rsidR="00827BCA" w:rsidRPr="00B91A12" w:rsidRDefault="00827BCA" w:rsidP="00827BCA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2016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  <w:t>Award of Recognition (MacEwan Ambassador Program)</w:t>
      </w:r>
    </w:p>
    <w:p w14:paraId="28555169" w14:textId="77777777" w:rsidR="00827BCA" w:rsidRPr="00B91A12" w:rsidRDefault="00827BCA" w:rsidP="00827BCA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2015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  <w:t>BSc Continuing Scholarship, $1,000</w:t>
      </w:r>
    </w:p>
    <w:p w14:paraId="6C20FCFD" w14:textId="77777777" w:rsidR="00827BCA" w:rsidRPr="00B91A12" w:rsidRDefault="00827BCA" w:rsidP="00827BCA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2015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  <w:t>Jason Lang Scholarship, $1,000</w:t>
      </w:r>
    </w:p>
    <w:p w14:paraId="48965991" w14:textId="77777777" w:rsidR="00827BCA" w:rsidRPr="00B91A12" w:rsidRDefault="00827BCA" w:rsidP="00827BCA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2013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  <w:t>BSc Entrance Scholarship, $1,000</w:t>
      </w:r>
    </w:p>
    <w:p w14:paraId="0410815F" w14:textId="4AF6D9A1" w:rsidR="00827BCA" w:rsidRPr="00B91A12" w:rsidRDefault="00827BCA" w:rsidP="00106194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7B07DA0A" w14:textId="79331092" w:rsidR="00827BCA" w:rsidRPr="00B91A12" w:rsidRDefault="00827BCA" w:rsidP="00106194">
      <w:pPr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b/>
          <w:i/>
          <w:color w:val="000000" w:themeColor="text1"/>
          <w:sz w:val="22"/>
          <w:szCs w:val="22"/>
        </w:rPr>
        <w:t>Travel</w:t>
      </w:r>
    </w:p>
    <w:p w14:paraId="2B9CD782" w14:textId="7D71C044" w:rsidR="005C6BCA" w:rsidRPr="00B91A12" w:rsidRDefault="005C6BCA" w:rsidP="00106194">
      <w:pPr>
        <w:rPr>
          <w:rFonts w:ascii="Arial" w:hAnsi="Arial" w:cs="Arial"/>
          <w:iCs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iCs/>
          <w:color w:val="000000" w:themeColor="text1"/>
          <w:sz w:val="22"/>
          <w:szCs w:val="22"/>
        </w:rPr>
        <w:t>2020</w:t>
      </w:r>
      <w:r w:rsidRPr="00B91A12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iCs/>
          <w:color w:val="000000" w:themeColor="text1"/>
          <w:sz w:val="22"/>
          <w:szCs w:val="22"/>
        </w:rPr>
        <w:tab/>
        <w:t>Medical Trainee Fund Travel Award, $622</w:t>
      </w:r>
    </w:p>
    <w:p w14:paraId="0D7BED9C" w14:textId="79BB9054" w:rsidR="002D1E7A" w:rsidRPr="00B91A12" w:rsidRDefault="002D1E7A" w:rsidP="00106194">
      <w:pPr>
        <w:rPr>
          <w:rFonts w:ascii="Arial" w:hAnsi="Arial" w:cs="Arial"/>
          <w:iCs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iCs/>
          <w:color w:val="000000" w:themeColor="text1"/>
          <w:sz w:val="22"/>
          <w:szCs w:val="22"/>
        </w:rPr>
        <w:t>2019</w:t>
      </w:r>
      <w:r w:rsidRPr="00B91A12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iCs/>
          <w:color w:val="000000" w:themeColor="text1"/>
          <w:sz w:val="22"/>
          <w:szCs w:val="22"/>
        </w:rPr>
        <w:tab/>
        <w:t>Alberta Children’s Hospital Research Institute Travel Award, $500</w:t>
      </w:r>
    </w:p>
    <w:p w14:paraId="0324793E" w14:textId="2737B29C" w:rsidR="00986A1A" w:rsidRPr="00B91A12" w:rsidRDefault="00986A1A" w:rsidP="00106194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2019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  <w:t>Kids Brain Health Network Spring Travel Award, $500</w:t>
      </w:r>
    </w:p>
    <w:p w14:paraId="388AF417" w14:textId="4135D9B7" w:rsidR="00D66656" w:rsidRPr="00B91A12" w:rsidRDefault="00D66656" w:rsidP="00106194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2019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  <w:t>Medical Trainee Fund Travel Award, $600</w:t>
      </w:r>
    </w:p>
    <w:p w14:paraId="2FBA7B9F" w14:textId="5B9FCDC1" w:rsidR="00827BCA" w:rsidRDefault="00AF1597" w:rsidP="00106194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2018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  <w:t>Graduate Travel Award, $800</w:t>
      </w:r>
    </w:p>
    <w:p w14:paraId="1CA53B5C" w14:textId="77777777" w:rsidR="00972437" w:rsidRDefault="00972437" w:rsidP="0010619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F20EC63" w14:textId="77777777" w:rsidR="00A602FB" w:rsidRPr="00B91A12" w:rsidRDefault="00A602FB" w:rsidP="0010619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A6628C2" w14:textId="09F06485" w:rsidR="00E75B87" w:rsidRPr="00B91A12" w:rsidRDefault="00256D68" w:rsidP="00E75B87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 xml:space="preserve">PUBLICATIONS </w:t>
      </w:r>
      <w:r w:rsidR="0041742C">
        <w:rPr>
          <w:rFonts w:ascii="Arial" w:hAnsi="Arial" w:cs="Arial"/>
          <w:b/>
          <w:color w:val="000000" w:themeColor="text1"/>
          <w:sz w:val="22"/>
          <w:szCs w:val="22"/>
        </w:rPr>
        <w:t>(n=</w:t>
      </w:r>
      <w:r w:rsidR="00247207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E74AFB"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 w:rsidR="00247207">
        <w:rPr>
          <w:rFonts w:ascii="Arial" w:hAnsi="Arial" w:cs="Arial"/>
          <w:b/>
          <w:color w:val="000000" w:themeColor="text1"/>
          <w:sz w:val="22"/>
          <w:szCs w:val="22"/>
        </w:rPr>
        <w:t xml:space="preserve">; </w:t>
      </w:r>
      <w:r w:rsidR="00247207" w:rsidRPr="00B91A12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 xml:space="preserve">Co-supervised students </w:t>
      </w:r>
      <w:r w:rsidR="00247207" w:rsidRPr="00EC10DE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underlined</w:t>
      </w:r>
      <w:r w:rsidR="0041742C" w:rsidRPr="00EC10DE">
        <w:rPr>
          <w:rFonts w:ascii="Arial" w:hAnsi="Arial" w:cs="Arial"/>
          <w:bCs/>
          <w:color w:val="000000" w:themeColor="text1"/>
          <w:sz w:val="22"/>
          <w:szCs w:val="22"/>
        </w:rPr>
        <w:t>)</w:t>
      </w:r>
    </w:p>
    <w:p w14:paraId="48B2623D" w14:textId="769C4F60" w:rsidR="00306005" w:rsidRPr="00C65F37" w:rsidRDefault="00306005" w:rsidP="00306005">
      <w:pPr>
        <w:pStyle w:val="ListParagraph"/>
        <w:numPr>
          <w:ilvl w:val="0"/>
          <w:numId w:val="15"/>
        </w:numPr>
        <w:ind w:left="284"/>
        <w:rPr>
          <w:rFonts w:ascii="Arial" w:hAnsi="Arial" w:cs="Arial"/>
          <w:bCs/>
          <w:color w:val="000000" w:themeColor="text1"/>
          <w:sz w:val="22"/>
          <w:szCs w:val="22"/>
          <w:lang w:val="en-CA"/>
        </w:rPr>
      </w:pPr>
      <w:r w:rsidRPr="00306005">
        <w:rPr>
          <w:rFonts w:ascii="Arial" w:hAnsi="Arial" w:cs="Arial"/>
          <w:bCs/>
          <w:color w:val="000000" w:themeColor="text1"/>
          <w:sz w:val="22"/>
          <w:szCs w:val="22"/>
        </w:rPr>
        <w:t xml:space="preserve">Erker C, </w:t>
      </w:r>
      <w:proofErr w:type="spellStart"/>
      <w:r w:rsidRPr="00306005">
        <w:rPr>
          <w:rFonts w:ascii="Arial" w:hAnsi="Arial" w:cs="Arial"/>
          <w:bCs/>
          <w:color w:val="000000" w:themeColor="text1"/>
          <w:sz w:val="22"/>
          <w:szCs w:val="22"/>
        </w:rPr>
        <w:t>Mynarek</w:t>
      </w:r>
      <w:proofErr w:type="spellEnd"/>
      <w:r w:rsidRPr="00306005">
        <w:rPr>
          <w:rFonts w:ascii="Arial" w:hAnsi="Arial" w:cs="Arial"/>
          <w:bCs/>
          <w:color w:val="000000" w:themeColor="text1"/>
          <w:sz w:val="22"/>
          <w:szCs w:val="22"/>
        </w:rPr>
        <w:t xml:space="preserve"> M, </w:t>
      </w:r>
      <w:r w:rsidRPr="00306005">
        <w:rPr>
          <w:rFonts w:ascii="Arial" w:hAnsi="Arial" w:cs="Arial"/>
          <w:b/>
          <w:color w:val="000000" w:themeColor="text1"/>
          <w:sz w:val="22"/>
          <w:szCs w:val="22"/>
        </w:rPr>
        <w:t>Craig BT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…. </w:t>
      </w:r>
      <w:r w:rsidRPr="00306005">
        <w:rPr>
          <w:rFonts w:ascii="Arial" w:hAnsi="Arial" w:cs="Arial"/>
          <w:bCs/>
          <w:color w:val="000000" w:themeColor="text1"/>
          <w:sz w:val="22"/>
          <w:szCs w:val="22"/>
        </w:rPr>
        <w:t>Lafay-Cousin, L. (202</w:t>
      </w:r>
      <w:r w:rsidR="00811011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306005">
        <w:rPr>
          <w:rFonts w:ascii="Arial" w:hAnsi="Arial" w:cs="Arial"/>
          <w:bCs/>
          <w:color w:val="000000" w:themeColor="text1"/>
          <w:sz w:val="22"/>
          <w:szCs w:val="22"/>
        </w:rPr>
        <w:t xml:space="preserve">) Relapsed SHH medulloblastomas in young children. Are there alternatives to full-dose craniospinal irradiation? </w:t>
      </w:r>
      <w:r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Neuro-Oncology (</w:t>
      </w:r>
      <w:hyperlink r:id="rId9" w:history="1">
        <w:r w:rsidR="00811011">
          <w:rPr>
            <w:rStyle w:val="Hyperlink"/>
            <w:rFonts w:ascii="Source Sans Pro" w:hAnsi="Source Sans Pro"/>
            <w:color w:val="006FB7"/>
            <w:sz w:val="23"/>
            <w:szCs w:val="23"/>
            <w:bdr w:val="none" w:sz="0" w:space="0" w:color="auto" w:frame="1"/>
            <w:shd w:val="clear" w:color="auto" w:fill="FFFFFF"/>
          </w:rPr>
          <w:t>https://doi.org/10.1093/neuonc/noaf092</w:t>
        </w:r>
      </w:hyperlink>
      <w:r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)</w:t>
      </w:r>
    </w:p>
    <w:p w14:paraId="29BA837A" w14:textId="5B27F089" w:rsidR="00A34455" w:rsidRPr="00A34455" w:rsidRDefault="00D56023" w:rsidP="003E1721">
      <w:pPr>
        <w:pStyle w:val="ListParagraph"/>
        <w:numPr>
          <w:ilvl w:val="0"/>
          <w:numId w:val="15"/>
        </w:numPr>
        <w:ind w:left="284"/>
        <w:rPr>
          <w:rFonts w:ascii="Arial" w:hAnsi="Arial" w:cs="Arial"/>
          <w:color w:val="000000" w:themeColor="text1"/>
          <w:sz w:val="22"/>
          <w:szCs w:val="22"/>
        </w:rPr>
      </w:pPr>
      <w:r w:rsidRPr="00D56023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Hilderley AJ*, Dunbar M*, Andersen J, </w:t>
      </w:r>
      <w:proofErr w:type="spellStart"/>
      <w:r w:rsidRPr="00D56023">
        <w:rPr>
          <w:rFonts w:ascii="Arial" w:hAnsi="Arial" w:cs="Arial"/>
          <w:color w:val="000000" w:themeColor="text1"/>
          <w:sz w:val="22"/>
          <w:szCs w:val="22"/>
          <w:lang w:val="en-CA"/>
        </w:rPr>
        <w:t>Fehlings</w:t>
      </w:r>
      <w:proofErr w:type="spellEnd"/>
      <w:r w:rsidRPr="00D56023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 D, Metzler M, Carlson HL, Zewdie ET,  Hodge J, O'Grady K , </w:t>
      </w:r>
      <w:proofErr w:type="spellStart"/>
      <w:r w:rsidRPr="00D56023">
        <w:rPr>
          <w:rFonts w:ascii="Arial" w:hAnsi="Arial" w:cs="Arial"/>
          <w:color w:val="000000" w:themeColor="text1"/>
          <w:sz w:val="22"/>
          <w:szCs w:val="22"/>
          <w:lang w:val="en-CA"/>
        </w:rPr>
        <w:t>Carsolio</w:t>
      </w:r>
      <w:proofErr w:type="spellEnd"/>
      <w:r w:rsidRPr="00D56023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 L, Dlamini N, Giuffre A,  Cole L, Kuo HC, Bourgeois A, Hollis A, Maiani M, </w:t>
      </w:r>
      <w:proofErr w:type="spellStart"/>
      <w:r w:rsidRPr="00D56023">
        <w:rPr>
          <w:rFonts w:ascii="Arial" w:hAnsi="Arial" w:cs="Arial"/>
          <w:color w:val="000000" w:themeColor="text1"/>
          <w:sz w:val="22"/>
          <w:szCs w:val="22"/>
          <w:lang w:val="en-CA"/>
        </w:rPr>
        <w:t>Ciechanski</w:t>
      </w:r>
      <w:proofErr w:type="spellEnd"/>
      <w:r w:rsidRPr="00D56023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 P, </w:t>
      </w:r>
      <w:proofErr w:type="spellStart"/>
      <w:r w:rsidRPr="00D56023">
        <w:rPr>
          <w:rFonts w:ascii="Arial" w:hAnsi="Arial" w:cs="Arial"/>
          <w:color w:val="000000" w:themeColor="text1"/>
          <w:sz w:val="22"/>
          <w:szCs w:val="22"/>
          <w:lang w:val="en-CA"/>
        </w:rPr>
        <w:t>Jadavji</w:t>
      </w:r>
      <w:proofErr w:type="spellEnd"/>
      <w:r w:rsidRPr="00D56023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 Z, </w:t>
      </w:r>
      <w:r w:rsidRPr="00C10040">
        <w:rPr>
          <w:rFonts w:ascii="Arial" w:hAnsi="Arial" w:cs="Arial"/>
          <w:b/>
          <w:bCs/>
          <w:color w:val="000000" w:themeColor="text1"/>
          <w:sz w:val="22"/>
          <w:szCs w:val="22"/>
          <w:lang w:val="en-CA"/>
        </w:rPr>
        <w:t>Craig B</w:t>
      </w:r>
      <w:r w:rsidR="00C10040" w:rsidRPr="00C10040">
        <w:rPr>
          <w:rFonts w:ascii="Arial" w:hAnsi="Arial" w:cs="Arial"/>
          <w:b/>
          <w:bCs/>
          <w:color w:val="000000" w:themeColor="text1"/>
          <w:sz w:val="22"/>
          <w:szCs w:val="22"/>
          <w:lang w:val="en-CA"/>
        </w:rPr>
        <w:t>T</w:t>
      </w:r>
      <w:r w:rsidRPr="00D56023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, Kelly D, Keough J, Wrightson J, Fay L, Switzer L, </w:t>
      </w:r>
      <w:proofErr w:type="spellStart"/>
      <w:r w:rsidRPr="00D56023">
        <w:rPr>
          <w:rFonts w:ascii="Arial" w:hAnsi="Arial" w:cs="Arial"/>
          <w:color w:val="000000" w:themeColor="text1"/>
          <w:sz w:val="22"/>
          <w:szCs w:val="22"/>
          <w:lang w:val="en-CA"/>
        </w:rPr>
        <w:t>Pajevic</w:t>
      </w:r>
      <w:proofErr w:type="spellEnd"/>
      <w:r w:rsidRPr="00D56023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 M, Ramsay A, </w:t>
      </w:r>
      <w:proofErr w:type="spellStart"/>
      <w:r w:rsidRPr="00D56023">
        <w:rPr>
          <w:rFonts w:ascii="Arial" w:hAnsi="Arial" w:cs="Arial"/>
          <w:color w:val="000000" w:themeColor="text1"/>
          <w:sz w:val="22"/>
          <w:szCs w:val="22"/>
          <w:lang w:val="en-CA"/>
        </w:rPr>
        <w:t>Sametz</w:t>
      </w:r>
      <w:proofErr w:type="spellEnd"/>
      <w:r w:rsidRPr="00D56023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 M, Brooks BL, </w:t>
      </w:r>
      <w:proofErr w:type="spellStart"/>
      <w:r w:rsidRPr="00D56023">
        <w:rPr>
          <w:rFonts w:ascii="Arial" w:hAnsi="Arial" w:cs="Arial"/>
          <w:color w:val="000000" w:themeColor="text1"/>
          <w:sz w:val="22"/>
          <w:szCs w:val="22"/>
          <w:lang w:val="en-CA"/>
        </w:rPr>
        <w:t>Yaskina</w:t>
      </w:r>
      <w:proofErr w:type="spellEnd"/>
      <w:r w:rsidRPr="00D56023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 M, Batara J, Hill MD, Kirton A. Neuromodulation for Children With Hemiparesis and Perinatal Stroke: A Randomized Clinical Trial. </w:t>
      </w:r>
      <w:r w:rsidRPr="00D56023">
        <w:rPr>
          <w:rFonts w:ascii="Arial" w:hAnsi="Arial" w:cs="Arial"/>
          <w:i/>
          <w:iCs/>
          <w:color w:val="000000" w:themeColor="text1"/>
          <w:sz w:val="22"/>
          <w:szCs w:val="22"/>
          <w:lang w:val="en-CA"/>
        </w:rPr>
        <w:t>JAMA Neurology</w:t>
      </w:r>
      <w:r w:rsidRPr="00D56023">
        <w:rPr>
          <w:rFonts w:ascii="Arial" w:hAnsi="Arial" w:cs="Arial"/>
          <w:color w:val="000000" w:themeColor="text1"/>
          <w:sz w:val="22"/>
          <w:szCs w:val="22"/>
          <w:lang w:val="en-CA"/>
        </w:rPr>
        <w:t>. Published online February 3, 2025. doi:</w:t>
      </w:r>
      <w:hyperlink r:id="rId10" w:tooltip="https://doi.org/10.1001/jamaneurol.2024.4898" w:history="1">
        <w:r w:rsidRPr="00D56023">
          <w:rPr>
            <w:rStyle w:val="Hyperlink"/>
            <w:rFonts w:ascii="Arial" w:hAnsi="Arial" w:cs="Arial"/>
            <w:sz w:val="22"/>
            <w:szCs w:val="22"/>
            <w:lang w:val="en-CA"/>
          </w:rPr>
          <w:t>10.1001/jamaneurol.2024.4898</w:t>
        </w:r>
      </w:hyperlink>
    </w:p>
    <w:p w14:paraId="59507229" w14:textId="02C8E919" w:rsidR="00FA49B6" w:rsidRPr="00FA49B6" w:rsidRDefault="00FA49B6" w:rsidP="003E1721">
      <w:pPr>
        <w:pStyle w:val="ListParagraph"/>
        <w:numPr>
          <w:ilvl w:val="0"/>
          <w:numId w:val="15"/>
        </w:numPr>
        <w:ind w:left="284"/>
        <w:rPr>
          <w:rFonts w:ascii="Arial" w:hAnsi="Arial" w:cs="Arial"/>
          <w:color w:val="000000" w:themeColor="text1"/>
          <w:sz w:val="22"/>
          <w:szCs w:val="22"/>
        </w:rPr>
      </w:pPr>
      <w:r w:rsidRPr="00FA49B6">
        <w:rPr>
          <w:rFonts w:ascii="Arial" w:hAnsi="Arial" w:cs="Arial"/>
          <w:color w:val="000000" w:themeColor="text1"/>
          <w:sz w:val="22"/>
          <w:szCs w:val="22"/>
          <w:u w:val="single"/>
          <w:lang w:val="en-CA"/>
        </w:rPr>
        <w:t>Hassett J</w:t>
      </w:r>
      <w:r w:rsidRPr="00FA49B6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, </w:t>
      </w:r>
      <w:r w:rsidRPr="00FA49B6">
        <w:rPr>
          <w:rFonts w:ascii="Arial" w:hAnsi="Arial" w:cs="Arial"/>
          <w:b/>
          <w:bCs/>
          <w:color w:val="000000" w:themeColor="text1"/>
          <w:sz w:val="22"/>
          <w:szCs w:val="22"/>
          <w:lang w:val="en-CA"/>
        </w:rPr>
        <w:t>Craig BT</w:t>
      </w:r>
      <w:r w:rsidRPr="00FA49B6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, </w:t>
      </w:r>
      <w:proofErr w:type="spellStart"/>
      <w:r w:rsidRPr="00FA49B6">
        <w:rPr>
          <w:rFonts w:ascii="Arial" w:hAnsi="Arial" w:cs="Arial"/>
          <w:color w:val="000000" w:themeColor="text1"/>
          <w:sz w:val="22"/>
          <w:szCs w:val="22"/>
          <w:lang w:val="en-CA"/>
        </w:rPr>
        <w:t>Hilderley</w:t>
      </w:r>
      <w:proofErr w:type="spellEnd"/>
      <w:r w:rsidRPr="00FA49B6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 AJ, Kinney-Lang E, Yeates KO, MacMaster FP, Miller J, Noel M, Brooks B, Barlow K, Lebel C, Kirton A, Carlson HL (</w:t>
      </w:r>
      <w:r>
        <w:rPr>
          <w:rFonts w:ascii="Arial" w:hAnsi="Arial" w:cs="Arial"/>
          <w:color w:val="000000" w:themeColor="text1"/>
          <w:sz w:val="22"/>
          <w:szCs w:val="22"/>
          <w:lang w:val="en-CA"/>
        </w:rPr>
        <w:t>2024</w:t>
      </w:r>
      <w:r w:rsidRPr="00FA49B6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). Development of the whole-brain functional connectome explored via graph theory analysis. </w:t>
      </w:r>
      <w:r w:rsidRPr="00FA49B6">
        <w:rPr>
          <w:rFonts w:ascii="Arial" w:hAnsi="Arial" w:cs="Arial"/>
          <w:i/>
          <w:iCs/>
          <w:color w:val="000000" w:themeColor="text1"/>
          <w:sz w:val="22"/>
          <w:szCs w:val="22"/>
          <w:lang w:val="en-CA"/>
        </w:rPr>
        <w:t>Aperture Neuro</w:t>
      </w:r>
      <w:r>
        <w:rPr>
          <w:rFonts w:ascii="Arial" w:hAnsi="Arial" w:cs="Arial"/>
          <w:i/>
          <w:iCs/>
          <w:color w:val="000000" w:themeColor="text1"/>
          <w:sz w:val="22"/>
          <w:szCs w:val="22"/>
          <w:lang w:val="en-CA"/>
        </w:rPr>
        <w:t>,</w:t>
      </w:r>
      <w:r w:rsidR="00F926A1">
        <w:rPr>
          <w:rFonts w:ascii="Arial" w:hAnsi="Arial" w:cs="Arial"/>
          <w:i/>
          <w:iCs/>
          <w:color w:val="000000" w:themeColor="text1"/>
          <w:sz w:val="22"/>
          <w:szCs w:val="22"/>
          <w:lang w:val="en-CA"/>
        </w:rPr>
        <w:t xml:space="preserve"> </w:t>
      </w:r>
      <w:r w:rsidR="00F926A1" w:rsidRPr="00F926A1">
        <w:rPr>
          <w:rFonts w:ascii="Arial" w:hAnsi="Arial" w:cs="Arial"/>
          <w:i/>
          <w:iCs/>
          <w:color w:val="000000" w:themeColor="text1"/>
          <w:sz w:val="22"/>
          <w:szCs w:val="22"/>
          <w:lang w:val="en-CA"/>
        </w:rPr>
        <w:t>doi:10.52294/001c.124565</w:t>
      </w:r>
    </w:p>
    <w:p w14:paraId="3433A4D0" w14:textId="6957EBE8" w:rsidR="00C65F37" w:rsidRPr="00C65F37" w:rsidRDefault="00C65F37" w:rsidP="00C65F37">
      <w:pPr>
        <w:pStyle w:val="ListParagraph"/>
        <w:numPr>
          <w:ilvl w:val="0"/>
          <w:numId w:val="15"/>
        </w:numPr>
        <w:ind w:left="284"/>
        <w:rPr>
          <w:rFonts w:ascii="Arial" w:hAnsi="Arial" w:cs="Arial"/>
          <w:bCs/>
          <w:color w:val="000000" w:themeColor="text1"/>
          <w:sz w:val="22"/>
          <w:szCs w:val="22"/>
          <w:lang w:val="en-CA"/>
        </w:rPr>
      </w:pPr>
      <w:r w:rsidRPr="00C65F37">
        <w:rPr>
          <w:rFonts w:ascii="Arial" w:hAnsi="Arial" w:cs="Arial"/>
          <w:bCs/>
          <w:color w:val="000000" w:themeColor="text1"/>
          <w:sz w:val="22"/>
          <w:szCs w:val="22"/>
          <w:u w:val="single"/>
          <w:lang w:val="en-CA"/>
        </w:rPr>
        <w:t>Hassett J</w:t>
      </w:r>
      <w:r w:rsidRPr="00C65F37">
        <w:rPr>
          <w:rFonts w:ascii="Arial" w:hAnsi="Arial" w:cs="Arial"/>
          <w:bCs/>
          <w:color w:val="000000" w:themeColor="text1"/>
          <w:sz w:val="22"/>
          <w:szCs w:val="22"/>
          <w:lang w:val="en-CA"/>
        </w:rPr>
        <w:t xml:space="preserve">, </w:t>
      </w:r>
      <w:r w:rsidRPr="00DA6AAD">
        <w:rPr>
          <w:rFonts w:ascii="Arial" w:hAnsi="Arial" w:cs="Arial"/>
          <w:b/>
          <w:color w:val="000000" w:themeColor="text1"/>
          <w:sz w:val="22"/>
          <w:szCs w:val="22"/>
          <w:lang w:val="en-CA"/>
        </w:rPr>
        <w:t>Craig BT</w:t>
      </w:r>
      <w:r w:rsidRPr="00C65F37">
        <w:rPr>
          <w:rFonts w:ascii="Arial" w:hAnsi="Arial" w:cs="Arial"/>
          <w:bCs/>
          <w:color w:val="000000" w:themeColor="text1"/>
          <w:sz w:val="22"/>
          <w:szCs w:val="22"/>
          <w:lang w:val="en-CA"/>
        </w:rPr>
        <w:t>, Hilderley AJ</w:t>
      </w:r>
      <w:r w:rsidRPr="00C65F37">
        <w:rPr>
          <w:rFonts w:ascii="Arial" w:hAnsi="Arial" w:cs="Arial"/>
          <w:bCs/>
          <w:i/>
          <w:iCs/>
          <w:color w:val="000000" w:themeColor="text1"/>
          <w:sz w:val="22"/>
          <w:szCs w:val="22"/>
          <w:lang w:val="en-CA"/>
        </w:rPr>
        <w:t>,</w:t>
      </w:r>
      <w:r w:rsidRPr="00C65F37">
        <w:rPr>
          <w:rFonts w:ascii="Arial" w:hAnsi="Arial" w:cs="Arial"/>
          <w:bCs/>
          <w:color w:val="000000" w:themeColor="text1"/>
          <w:sz w:val="22"/>
          <w:szCs w:val="22"/>
          <w:lang w:val="en-CA"/>
        </w:rPr>
        <w:t> Kinney-Lang E, Yeates KO, MacMaster FP, Miller J, Noel M, Brooks B, Barlow K, Lebel C, Kirton A, Carlson HL (2024). Development of the whole-brain functional connectome explored via graph theory analysis. Aperture</w:t>
      </w:r>
      <w:r>
        <w:rPr>
          <w:rFonts w:ascii="Arial" w:hAnsi="Arial" w:cs="Arial"/>
          <w:bCs/>
          <w:color w:val="000000" w:themeColor="text1"/>
          <w:sz w:val="22"/>
          <w:szCs w:val="22"/>
          <w:lang w:val="en-CA"/>
        </w:rPr>
        <w:t xml:space="preserve"> Neuro. </w:t>
      </w:r>
      <w:hyperlink r:id="rId11" w:tooltip="https://doi.org/10.52294/001c.124565" w:history="1">
        <w:r w:rsidRPr="00C65F37">
          <w:rPr>
            <w:rStyle w:val="Hyperlink"/>
            <w:rFonts w:ascii="Arial" w:hAnsi="Arial" w:cs="Arial"/>
            <w:bCs/>
            <w:sz w:val="22"/>
            <w:szCs w:val="22"/>
            <w:lang w:val="en-CA"/>
          </w:rPr>
          <w:t>https://doi.org/10.52294/001c.124565</w:t>
        </w:r>
      </w:hyperlink>
    </w:p>
    <w:p w14:paraId="442596FA" w14:textId="2DA87F98" w:rsidR="0059656E" w:rsidRPr="003E1721" w:rsidRDefault="0059656E" w:rsidP="003E1721">
      <w:pPr>
        <w:pStyle w:val="ListParagraph"/>
        <w:numPr>
          <w:ilvl w:val="0"/>
          <w:numId w:val="15"/>
        </w:numPr>
        <w:ind w:left="284"/>
        <w:rPr>
          <w:rFonts w:ascii="Arial" w:hAnsi="Arial" w:cs="Arial"/>
          <w:color w:val="000000" w:themeColor="text1"/>
          <w:sz w:val="22"/>
          <w:szCs w:val="22"/>
        </w:rPr>
      </w:pPr>
      <w:r w:rsidRPr="0059656E">
        <w:rPr>
          <w:rFonts w:ascii="Arial" w:hAnsi="Arial" w:cs="Arial"/>
          <w:color w:val="000000" w:themeColor="text1"/>
          <w:sz w:val="22"/>
          <w:szCs w:val="22"/>
          <w:u w:val="single"/>
          <w:lang w:val="en-CA"/>
        </w:rPr>
        <w:t>Shinde K</w:t>
      </w:r>
      <w:r w:rsidRPr="0059656E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, </w:t>
      </w:r>
      <w:r w:rsidRPr="0059656E">
        <w:rPr>
          <w:rFonts w:ascii="Arial" w:hAnsi="Arial" w:cs="Arial"/>
          <w:b/>
          <w:bCs/>
          <w:color w:val="000000" w:themeColor="text1"/>
          <w:sz w:val="22"/>
          <w:szCs w:val="22"/>
          <w:lang w:val="en-CA"/>
        </w:rPr>
        <w:t>Craig BT,</w:t>
      </w:r>
      <w:r w:rsidRPr="0059656E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 </w:t>
      </w:r>
      <w:r w:rsidRPr="0059656E">
        <w:rPr>
          <w:rFonts w:ascii="Arial" w:hAnsi="Arial" w:cs="Arial"/>
          <w:color w:val="000000" w:themeColor="text1"/>
          <w:sz w:val="22"/>
          <w:szCs w:val="22"/>
          <w:u w:val="single"/>
          <w:lang w:val="en-CA"/>
        </w:rPr>
        <w:t>Hassett J</w:t>
      </w:r>
      <w:r w:rsidRPr="0059656E">
        <w:rPr>
          <w:rFonts w:ascii="Arial" w:hAnsi="Arial" w:cs="Arial"/>
          <w:color w:val="000000" w:themeColor="text1"/>
          <w:sz w:val="22"/>
          <w:szCs w:val="22"/>
          <w:lang w:val="en-CA"/>
        </w:rPr>
        <w:t>, Dlamini N, Brooks BL, Kirton A, Carlson HL (</w:t>
      </w:r>
      <w:r>
        <w:rPr>
          <w:rFonts w:ascii="Arial" w:hAnsi="Arial" w:cs="Arial"/>
          <w:color w:val="000000" w:themeColor="text1"/>
          <w:sz w:val="22"/>
          <w:szCs w:val="22"/>
          <w:lang w:val="en-CA"/>
        </w:rPr>
        <w:t>2023</w:t>
      </w:r>
      <w:r w:rsidR="00FA65CD">
        <w:rPr>
          <w:rFonts w:ascii="Arial" w:hAnsi="Arial" w:cs="Arial"/>
          <w:color w:val="000000" w:themeColor="text1"/>
          <w:sz w:val="22"/>
          <w:szCs w:val="22"/>
          <w:lang w:val="en-CA"/>
        </w:rPr>
        <w:t>)</w:t>
      </w:r>
      <w:r w:rsidRPr="0059656E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. </w:t>
      </w:r>
      <w:r w:rsidR="003E1721" w:rsidRPr="003E1721">
        <w:rPr>
          <w:rFonts w:ascii="Arial" w:hAnsi="Arial" w:cs="Arial"/>
          <w:color w:val="000000" w:themeColor="text1"/>
          <w:sz w:val="22"/>
          <w:szCs w:val="22"/>
        </w:rPr>
        <w:t>Alterations in cortical morphometry of the contralesional hemisphere in children, adolescents, and young adults with perinatal stroke. </w:t>
      </w:r>
      <w:r w:rsidR="003E1721" w:rsidRPr="003E1721">
        <w:rPr>
          <w:rFonts w:ascii="Arial" w:hAnsi="Arial" w:cs="Arial"/>
          <w:i/>
          <w:iCs/>
          <w:color w:val="000000" w:themeColor="text1"/>
          <w:sz w:val="22"/>
          <w:szCs w:val="22"/>
        </w:rPr>
        <w:t>Sc</w:t>
      </w:r>
      <w:r w:rsidR="003E1721">
        <w:rPr>
          <w:rFonts w:ascii="Arial" w:hAnsi="Arial" w:cs="Arial"/>
          <w:i/>
          <w:iCs/>
          <w:color w:val="000000" w:themeColor="text1"/>
          <w:sz w:val="22"/>
          <w:szCs w:val="22"/>
        </w:rPr>
        <w:t>ientific Reports, 13</w:t>
      </w:r>
      <w:r w:rsidR="003E1721" w:rsidRPr="003E1721">
        <w:rPr>
          <w:rFonts w:ascii="Arial" w:hAnsi="Arial" w:cs="Arial"/>
          <w:color w:val="000000" w:themeColor="text1"/>
          <w:sz w:val="22"/>
          <w:szCs w:val="22"/>
        </w:rPr>
        <w:t>. https://doi.org/10.1038/s41598-023-38185-8</w:t>
      </w:r>
    </w:p>
    <w:p w14:paraId="5B96FE20" w14:textId="64BDCF49" w:rsidR="0059656E" w:rsidRPr="0059656E" w:rsidRDefault="0059656E" w:rsidP="00E77166">
      <w:pPr>
        <w:pStyle w:val="ListParagraph"/>
        <w:numPr>
          <w:ilvl w:val="0"/>
          <w:numId w:val="15"/>
        </w:numPr>
        <w:ind w:left="284"/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59656E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Dunbar M, </w:t>
      </w:r>
      <w:r w:rsidRPr="0059656E">
        <w:rPr>
          <w:rFonts w:ascii="Arial" w:hAnsi="Arial" w:cs="Arial"/>
          <w:color w:val="000000" w:themeColor="text1"/>
          <w:sz w:val="22"/>
          <w:szCs w:val="22"/>
          <w:u w:val="single"/>
          <w:lang w:val="en-CA"/>
        </w:rPr>
        <w:t>Norris A</w:t>
      </w:r>
      <w:r w:rsidRPr="0059656E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, </w:t>
      </w:r>
      <w:r w:rsidRPr="0059656E">
        <w:rPr>
          <w:rFonts w:ascii="Arial" w:hAnsi="Arial" w:cs="Arial"/>
          <w:b/>
          <w:bCs/>
          <w:color w:val="000000" w:themeColor="text1"/>
          <w:sz w:val="22"/>
          <w:szCs w:val="22"/>
          <w:lang w:val="en-CA"/>
        </w:rPr>
        <w:t>Craig BT</w:t>
      </w:r>
      <w:r w:rsidRPr="0059656E">
        <w:rPr>
          <w:rFonts w:ascii="Arial" w:hAnsi="Arial" w:cs="Arial"/>
          <w:color w:val="000000" w:themeColor="text1"/>
          <w:sz w:val="22"/>
          <w:szCs w:val="22"/>
          <w:lang w:val="en-CA"/>
        </w:rPr>
        <w:t>, Chaput K, Mohammad K, Cole L, Esser M, Caughey A, Carlson HL, Kirton A.</w:t>
      </w:r>
      <w:r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 (2023)</w:t>
      </w:r>
      <w:r w:rsidRPr="0059656E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 Relationship between neonatal brain injury and objective measures of head trauma: A case-control study</w:t>
      </w:r>
      <w:r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. </w:t>
      </w:r>
      <w:r w:rsidR="00883A63" w:rsidRPr="00883A63">
        <w:rPr>
          <w:rFonts w:ascii="Arial" w:hAnsi="Arial" w:cs="Arial"/>
          <w:i/>
          <w:iCs/>
          <w:color w:val="000000" w:themeColor="text1"/>
          <w:sz w:val="22"/>
          <w:szCs w:val="22"/>
          <w:lang w:val="en-CA"/>
        </w:rPr>
        <w:t>Neurology, 101(23), e2401–e2410.</w:t>
      </w:r>
      <w:r w:rsidR="00883A63">
        <w:rPr>
          <w:rFonts w:ascii="Arial" w:hAnsi="Arial" w:cs="Arial"/>
          <w:i/>
          <w:iCs/>
          <w:color w:val="000000" w:themeColor="text1"/>
          <w:sz w:val="22"/>
          <w:szCs w:val="22"/>
          <w:lang w:val="en-CA"/>
        </w:rPr>
        <w:t xml:space="preserve"> </w:t>
      </w:r>
      <w:r w:rsidR="00883A63" w:rsidRPr="00883A63">
        <w:rPr>
          <w:rFonts w:ascii="Arial" w:hAnsi="Arial" w:cs="Arial"/>
          <w:i/>
          <w:iCs/>
          <w:color w:val="000000" w:themeColor="text1"/>
          <w:sz w:val="22"/>
          <w:szCs w:val="22"/>
          <w:lang w:val="en-CA"/>
        </w:rPr>
        <w:t>https://doi.org/10.1212/WNL.0000000000207766</w:t>
      </w:r>
    </w:p>
    <w:p w14:paraId="2C890989" w14:textId="79F4EC99" w:rsidR="00E77166" w:rsidRPr="00E77166" w:rsidRDefault="00E77166" w:rsidP="00E77166">
      <w:pPr>
        <w:pStyle w:val="ListParagraph"/>
        <w:numPr>
          <w:ilvl w:val="0"/>
          <w:numId w:val="15"/>
        </w:numPr>
        <w:ind w:left="284"/>
        <w:rPr>
          <w:rFonts w:ascii="Arial" w:hAnsi="Arial" w:cs="Arial"/>
          <w:b/>
          <w:bCs/>
          <w:color w:val="000000" w:themeColor="text1"/>
          <w:sz w:val="22"/>
          <w:szCs w:val="22"/>
          <w:lang w:val="en-CA"/>
        </w:rPr>
      </w:pPr>
      <w:r w:rsidRPr="00E77166">
        <w:rPr>
          <w:rFonts w:ascii="Arial" w:hAnsi="Arial" w:cs="Arial"/>
          <w:b/>
          <w:bCs/>
          <w:color w:val="000000" w:themeColor="text1"/>
          <w:sz w:val="22"/>
          <w:szCs w:val="22"/>
          <w:lang w:val="en-CA"/>
        </w:rPr>
        <w:t>Craig BT</w:t>
      </w:r>
      <w:r w:rsidRPr="00E77166">
        <w:rPr>
          <w:rFonts w:ascii="Arial" w:hAnsi="Arial" w:cs="Arial"/>
          <w:color w:val="000000" w:themeColor="text1"/>
          <w:sz w:val="22"/>
          <w:szCs w:val="22"/>
          <w:lang w:val="en-CA"/>
        </w:rPr>
        <w:t>, Geeraert B, Kinney-Lang E, Hilderley AJ, Yeates K, Kirton A, Noel M, MacMaster FP, Bray S, Barlow K</w:t>
      </w:r>
      <w:r>
        <w:rPr>
          <w:rFonts w:ascii="Arial" w:hAnsi="Arial" w:cs="Arial"/>
          <w:color w:val="000000" w:themeColor="text1"/>
          <w:sz w:val="22"/>
          <w:szCs w:val="22"/>
          <w:lang w:val="en-CA"/>
        </w:rPr>
        <w:t>M</w:t>
      </w:r>
      <w:r w:rsidRPr="00E77166">
        <w:rPr>
          <w:rFonts w:ascii="Arial" w:hAnsi="Arial" w:cs="Arial"/>
          <w:color w:val="000000" w:themeColor="text1"/>
          <w:sz w:val="22"/>
          <w:szCs w:val="22"/>
          <w:lang w:val="en-CA"/>
        </w:rPr>
        <w:t>, Brooks BL, Lebel C, Carlson HL. (202</w:t>
      </w:r>
      <w:r w:rsidR="00790BBC">
        <w:rPr>
          <w:rFonts w:ascii="Arial" w:hAnsi="Arial" w:cs="Arial"/>
          <w:color w:val="000000" w:themeColor="text1"/>
          <w:sz w:val="22"/>
          <w:szCs w:val="22"/>
          <w:lang w:val="en-CA"/>
        </w:rPr>
        <w:t>3</w:t>
      </w:r>
      <w:r w:rsidRPr="00E77166">
        <w:rPr>
          <w:rFonts w:ascii="Arial" w:hAnsi="Arial" w:cs="Arial"/>
          <w:color w:val="000000" w:themeColor="text1"/>
          <w:sz w:val="22"/>
          <w:szCs w:val="22"/>
          <w:lang w:val="en-CA"/>
        </w:rPr>
        <w:t>). Structural brain network lateralization across childhood and adolescence.</w:t>
      </w:r>
      <w:r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 </w:t>
      </w:r>
      <w:r>
        <w:rPr>
          <w:rFonts w:ascii="Arial" w:hAnsi="Arial" w:cs="Arial"/>
          <w:i/>
          <w:iCs/>
          <w:color w:val="000000" w:themeColor="text1"/>
          <w:sz w:val="22"/>
          <w:szCs w:val="22"/>
          <w:lang w:val="en-CA"/>
        </w:rPr>
        <w:t xml:space="preserve">Human Brain Mapping, </w:t>
      </w:r>
      <w:r w:rsidR="00790BBC">
        <w:rPr>
          <w:rFonts w:ascii="Arial" w:hAnsi="Arial" w:cs="Arial"/>
          <w:i/>
          <w:iCs/>
          <w:color w:val="000000" w:themeColor="text1"/>
          <w:sz w:val="22"/>
          <w:szCs w:val="22"/>
          <w:lang w:val="en-CA"/>
        </w:rPr>
        <w:t>44, 1711-1724.</w:t>
      </w:r>
    </w:p>
    <w:p w14:paraId="53EDF210" w14:textId="0202EB4B" w:rsidR="006C11F4" w:rsidRPr="007B784D" w:rsidRDefault="006C11F4" w:rsidP="007B784D">
      <w:pPr>
        <w:pStyle w:val="ListParagraph"/>
        <w:numPr>
          <w:ilvl w:val="0"/>
          <w:numId w:val="15"/>
        </w:numPr>
        <w:ind w:left="284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B784D">
        <w:rPr>
          <w:rFonts w:ascii="Arial" w:hAnsi="Arial" w:cs="Arial"/>
          <w:b/>
          <w:bCs/>
          <w:color w:val="000000" w:themeColor="text1"/>
          <w:sz w:val="22"/>
          <w:szCs w:val="22"/>
        </w:rPr>
        <w:t>Craig BT</w:t>
      </w:r>
      <w:r w:rsidRPr="007B784D">
        <w:rPr>
          <w:rFonts w:ascii="Arial" w:hAnsi="Arial" w:cs="Arial"/>
          <w:bCs/>
          <w:color w:val="000000" w:themeColor="text1"/>
          <w:sz w:val="22"/>
          <w:szCs w:val="22"/>
        </w:rPr>
        <w:t>, Kinney-Lang E, Hilderley AJ, Carlson HL, Kirton A. (2022) Structural connectivity of the sensorimotor network within the non-lesioned hemisphere of hemiparetic children with perinatal stroke.</w:t>
      </w:r>
      <w:r w:rsidR="00B74B0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7B784D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Scientific Reports</w:t>
      </w:r>
      <w:r w:rsidR="00B74B0D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B74B0D" w:rsidRPr="00B74B0D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12(1),</w:t>
      </w:r>
      <w:r w:rsidR="00B74B0D">
        <w:rPr>
          <w:rFonts w:ascii="Arial" w:hAnsi="Arial" w:cs="Arial"/>
          <w:bCs/>
          <w:color w:val="000000" w:themeColor="text1"/>
          <w:sz w:val="22"/>
          <w:szCs w:val="22"/>
        </w:rPr>
        <w:t xml:space="preserve"> 1-12.</w:t>
      </w:r>
    </w:p>
    <w:p w14:paraId="50BB1D65" w14:textId="5DFADFE4" w:rsidR="00247207" w:rsidRPr="007B784D" w:rsidRDefault="00247207" w:rsidP="007B784D">
      <w:pPr>
        <w:pStyle w:val="ListParagraph"/>
        <w:numPr>
          <w:ilvl w:val="0"/>
          <w:numId w:val="15"/>
        </w:numPr>
        <w:ind w:left="284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B784D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Larsen N</w:t>
      </w:r>
      <w:r w:rsidRPr="007B784D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Pr="007B784D">
        <w:rPr>
          <w:rFonts w:ascii="Arial" w:hAnsi="Arial" w:cs="Arial"/>
          <w:b/>
          <w:color w:val="000000" w:themeColor="text1"/>
          <w:sz w:val="22"/>
          <w:szCs w:val="22"/>
        </w:rPr>
        <w:t>Craig BT</w:t>
      </w:r>
      <w:r w:rsidRPr="007B784D">
        <w:rPr>
          <w:rFonts w:ascii="Arial" w:hAnsi="Arial" w:cs="Arial"/>
          <w:bCs/>
          <w:color w:val="000000" w:themeColor="text1"/>
          <w:sz w:val="22"/>
          <w:szCs w:val="22"/>
        </w:rPr>
        <w:t xml:space="preserve">, Hilderley AJ, Virani S, Murias K, Brooks BL, Kirton A, Carlson HL (2021). Frontal interhemispheric structural connectivity, attention, and executive function in children with perinatal stroke. </w:t>
      </w:r>
      <w:r w:rsidRPr="007B784D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Brain and Behavior</w:t>
      </w:r>
      <w:r w:rsidR="008B2602" w:rsidRPr="007B784D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, e2433</w:t>
      </w:r>
      <w:r w:rsidRPr="007B784D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.</w:t>
      </w:r>
    </w:p>
    <w:p w14:paraId="4C0D9E04" w14:textId="23640FB3" w:rsidR="00433D4E" w:rsidRPr="007B784D" w:rsidRDefault="00433D4E" w:rsidP="007B784D">
      <w:pPr>
        <w:pStyle w:val="ListParagraph"/>
        <w:numPr>
          <w:ilvl w:val="0"/>
          <w:numId w:val="15"/>
        </w:numPr>
        <w:ind w:left="284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B784D">
        <w:rPr>
          <w:rFonts w:ascii="Arial" w:hAnsi="Arial" w:cs="Arial"/>
          <w:bCs/>
          <w:color w:val="000000" w:themeColor="text1"/>
          <w:sz w:val="22"/>
          <w:szCs w:val="22"/>
        </w:rPr>
        <w:t xml:space="preserve">Grohs M, Lebel C, Carlson HL, </w:t>
      </w:r>
      <w:r w:rsidRPr="007B784D">
        <w:rPr>
          <w:rFonts w:ascii="Arial" w:hAnsi="Arial" w:cs="Arial"/>
          <w:b/>
          <w:color w:val="000000" w:themeColor="text1"/>
          <w:sz w:val="22"/>
          <w:szCs w:val="22"/>
        </w:rPr>
        <w:t>Craig BT</w:t>
      </w:r>
      <w:r w:rsidRPr="007B784D">
        <w:rPr>
          <w:rFonts w:ascii="Arial" w:hAnsi="Arial" w:cs="Arial"/>
          <w:bCs/>
          <w:color w:val="000000" w:themeColor="text1"/>
          <w:sz w:val="22"/>
          <w:szCs w:val="22"/>
        </w:rPr>
        <w:t xml:space="preserve">, Dewey D. (2021). Subcortical brain structure in children with developmental coordination disorder: A T1-Weighted Volumetric Study. </w:t>
      </w:r>
      <w:r w:rsidRPr="007B784D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Brain Imaging and Behavior, </w:t>
      </w:r>
      <w:r w:rsidR="0041742C" w:rsidRPr="007B784D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1-10</w:t>
      </w:r>
      <w:r w:rsidRPr="007B784D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</w:p>
    <w:p w14:paraId="47EFD9D8" w14:textId="0ED23A1C" w:rsidR="008F61D9" w:rsidRPr="007B784D" w:rsidRDefault="008F61D9" w:rsidP="007B784D">
      <w:pPr>
        <w:pStyle w:val="ListParagraph"/>
        <w:numPr>
          <w:ilvl w:val="0"/>
          <w:numId w:val="15"/>
        </w:numPr>
        <w:ind w:left="284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B784D">
        <w:rPr>
          <w:rFonts w:ascii="Arial" w:hAnsi="Arial" w:cs="Arial"/>
          <w:bCs/>
          <w:color w:val="000000" w:themeColor="text1"/>
          <w:sz w:val="22"/>
          <w:szCs w:val="22"/>
        </w:rPr>
        <w:t xml:space="preserve">Kirton A, Metzler M, </w:t>
      </w:r>
      <w:r w:rsidRPr="007B784D">
        <w:rPr>
          <w:rFonts w:ascii="Arial" w:hAnsi="Arial" w:cs="Arial"/>
          <w:b/>
          <w:color w:val="000000" w:themeColor="text1"/>
          <w:sz w:val="22"/>
          <w:szCs w:val="22"/>
        </w:rPr>
        <w:t>Craig BT</w:t>
      </w:r>
      <w:r w:rsidRPr="007B784D">
        <w:rPr>
          <w:rFonts w:ascii="Arial" w:hAnsi="Arial" w:cs="Arial"/>
          <w:bCs/>
          <w:color w:val="000000" w:themeColor="text1"/>
          <w:sz w:val="22"/>
          <w:szCs w:val="22"/>
        </w:rPr>
        <w:t>, Hilderley A, Dunbar M, Giuffre A, Zewdie E, Carlson HL. (202</w:t>
      </w:r>
      <w:r w:rsidR="00433D4E" w:rsidRPr="007B784D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Pr="007B784D">
        <w:rPr>
          <w:rFonts w:ascii="Arial" w:hAnsi="Arial" w:cs="Arial"/>
          <w:bCs/>
          <w:color w:val="000000" w:themeColor="text1"/>
          <w:sz w:val="22"/>
          <w:szCs w:val="22"/>
        </w:rPr>
        <w:t xml:space="preserve">) Perinatal stroke: Mapping and modulating developmental plasticity to optimize outcomes. </w:t>
      </w:r>
      <w:r w:rsidRPr="007B784D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Nature Reviews Neurology,</w:t>
      </w:r>
      <w:r w:rsidR="00433D4E" w:rsidRPr="007B784D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1-18.</w:t>
      </w:r>
    </w:p>
    <w:p w14:paraId="19A65455" w14:textId="07E5A18F" w:rsidR="00BE6972" w:rsidRPr="007B784D" w:rsidRDefault="00E75B87" w:rsidP="007B784D">
      <w:pPr>
        <w:pStyle w:val="ListParagraph"/>
        <w:numPr>
          <w:ilvl w:val="0"/>
          <w:numId w:val="15"/>
        </w:numPr>
        <w:ind w:left="284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B784D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Craig BT</w:t>
      </w:r>
      <w:r w:rsidRPr="007B784D">
        <w:rPr>
          <w:rFonts w:ascii="Arial" w:hAnsi="Arial" w:cs="Arial"/>
          <w:bCs/>
          <w:color w:val="000000" w:themeColor="text1"/>
          <w:sz w:val="22"/>
          <w:szCs w:val="22"/>
        </w:rPr>
        <w:t xml:space="preserve">, Morrill A, Anderson B, Danckert J, &amp; </w:t>
      </w:r>
      <w:proofErr w:type="spellStart"/>
      <w:r w:rsidRPr="007B784D">
        <w:rPr>
          <w:rFonts w:ascii="Arial" w:hAnsi="Arial" w:cs="Arial"/>
          <w:bCs/>
          <w:color w:val="000000" w:themeColor="text1"/>
          <w:sz w:val="22"/>
          <w:szCs w:val="22"/>
        </w:rPr>
        <w:t>Striemer</w:t>
      </w:r>
      <w:proofErr w:type="spellEnd"/>
      <w:r w:rsidRPr="007B784D">
        <w:rPr>
          <w:rFonts w:ascii="Arial" w:hAnsi="Arial" w:cs="Arial"/>
          <w:bCs/>
          <w:color w:val="000000" w:themeColor="text1"/>
          <w:sz w:val="22"/>
          <w:szCs w:val="22"/>
        </w:rPr>
        <w:t xml:space="preserve"> C. (2021). Cerebellar strokes impair both spatial and non-spatial attention. </w:t>
      </w:r>
      <w:r w:rsidRPr="007B784D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Cortex, </w:t>
      </w:r>
      <w:r w:rsidR="008F61D9" w:rsidRPr="007B784D">
        <w:rPr>
          <w:rFonts w:ascii="Arial" w:hAnsi="Arial" w:cs="Arial"/>
          <w:bCs/>
          <w:color w:val="000000" w:themeColor="text1"/>
          <w:sz w:val="22"/>
          <w:szCs w:val="22"/>
        </w:rPr>
        <w:t>139,27-42.</w:t>
      </w:r>
      <w:r w:rsidR="00AE72F4" w:rsidRPr="007B784D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ab/>
      </w:r>
    </w:p>
    <w:p w14:paraId="48256DFC" w14:textId="62BB4740" w:rsidR="00731DF7" w:rsidRPr="007B784D" w:rsidRDefault="00731DF7" w:rsidP="007B784D">
      <w:pPr>
        <w:pStyle w:val="ListParagraph"/>
        <w:numPr>
          <w:ilvl w:val="0"/>
          <w:numId w:val="15"/>
        </w:numPr>
        <w:ind w:left="284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B784D">
        <w:rPr>
          <w:rFonts w:ascii="Arial" w:hAnsi="Arial" w:cs="Arial"/>
          <w:b/>
          <w:color w:val="000000" w:themeColor="text1"/>
          <w:sz w:val="22"/>
          <w:szCs w:val="22"/>
        </w:rPr>
        <w:t>Craig BT</w:t>
      </w:r>
      <w:r w:rsidRPr="007B784D">
        <w:rPr>
          <w:rFonts w:ascii="Arial" w:hAnsi="Arial" w:cs="Arial"/>
          <w:bCs/>
          <w:color w:val="000000" w:themeColor="text1"/>
          <w:sz w:val="22"/>
          <w:szCs w:val="22"/>
        </w:rPr>
        <w:t>, Hilderle</w:t>
      </w:r>
      <w:r w:rsidR="00DB336C" w:rsidRPr="007B784D">
        <w:rPr>
          <w:rFonts w:ascii="Arial" w:hAnsi="Arial" w:cs="Arial"/>
          <w:bCs/>
          <w:color w:val="000000" w:themeColor="text1"/>
          <w:sz w:val="22"/>
          <w:szCs w:val="22"/>
        </w:rPr>
        <w:t>y</w:t>
      </w:r>
      <w:r w:rsidRPr="007B784D">
        <w:rPr>
          <w:rFonts w:ascii="Arial" w:hAnsi="Arial" w:cs="Arial"/>
          <w:bCs/>
          <w:color w:val="000000" w:themeColor="text1"/>
          <w:sz w:val="22"/>
          <w:szCs w:val="22"/>
        </w:rPr>
        <w:t xml:space="preserve"> A, Kirton A, &amp; Carlson HL (2021). Imaging Developmental and Interventional Plasticity Following Perinatal Stroke. </w:t>
      </w:r>
      <w:r w:rsidRPr="007B784D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Canadian Journal of Neurological Sciences</w:t>
      </w:r>
      <w:r w:rsidRPr="007B784D">
        <w:rPr>
          <w:rFonts w:ascii="Arial" w:hAnsi="Arial" w:cs="Arial"/>
          <w:bCs/>
          <w:color w:val="000000" w:themeColor="text1"/>
          <w:sz w:val="22"/>
          <w:szCs w:val="22"/>
        </w:rPr>
        <w:t>, </w:t>
      </w:r>
      <w:r w:rsidRPr="007B784D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48</w:t>
      </w:r>
      <w:r w:rsidRPr="007B784D">
        <w:rPr>
          <w:rFonts w:ascii="Arial" w:hAnsi="Arial" w:cs="Arial"/>
          <w:bCs/>
          <w:color w:val="000000" w:themeColor="text1"/>
          <w:sz w:val="22"/>
          <w:szCs w:val="22"/>
        </w:rPr>
        <w:t>(2), 157-171.</w:t>
      </w:r>
    </w:p>
    <w:p w14:paraId="6D3D9C4F" w14:textId="69CF1354" w:rsidR="00193DDF" w:rsidRPr="007B784D" w:rsidRDefault="00193DDF" w:rsidP="007B784D">
      <w:pPr>
        <w:pStyle w:val="ListParagraph"/>
        <w:numPr>
          <w:ilvl w:val="0"/>
          <w:numId w:val="15"/>
        </w:numPr>
        <w:ind w:left="284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B784D">
        <w:rPr>
          <w:rFonts w:ascii="Arial" w:hAnsi="Arial" w:cs="Arial"/>
          <w:bCs/>
          <w:color w:val="000000" w:themeColor="text1"/>
          <w:sz w:val="22"/>
          <w:szCs w:val="22"/>
        </w:rPr>
        <w:t xml:space="preserve">Grohs, M. N., </w:t>
      </w:r>
      <w:r w:rsidRPr="007B784D">
        <w:rPr>
          <w:rFonts w:ascii="Arial" w:hAnsi="Arial" w:cs="Arial"/>
          <w:b/>
          <w:color w:val="000000" w:themeColor="text1"/>
          <w:sz w:val="22"/>
          <w:szCs w:val="22"/>
        </w:rPr>
        <w:t>Craig, B. T</w:t>
      </w:r>
      <w:r w:rsidRPr="007B784D">
        <w:rPr>
          <w:rFonts w:ascii="Arial" w:hAnsi="Arial" w:cs="Arial"/>
          <w:bCs/>
          <w:color w:val="000000" w:themeColor="text1"/>
          <w:sz w:val="22"/>
          <w:szCs w:val="22"/>
        </w:rPr>
        <w:t xml:space="preserve">., Kirton, A., &amp; Dewey, D. (2020). Effects of Transcranial Direct Current Stimulation on Motor Function in Children 8–12 Years </w:t>
      </w:r>
      <w:proofErr w:type="gramStart"/>
      <w:r w:rsidRPr="007B784D">
        <w:rPr>
          <w:rFonts w:ascii="Arial" w:hAnsi="Arial" w:cs="Arial"/>
          <w:bCs/>
          <w:color w:val="000000" w:themeColor="text1"/>
          <w:sz w:val="22"/>
          <w:szCs w:val="22"/>
        </w:rPr>
        <w:t>With</w:t>
      </w:r>
      <w:proofErr w:type="gramEnd"/>
      <w:r w:rsidRPr="007B784D">
        <w:rPr>
          <w:rFonts w:ascii="Arial" w:hAnsi="Arial" w:cs="Arial"/>
          <w:bCs/>
          <w:color w:val="000000" w:themeColor="text1"/>
          <w:sz w:val="22"/>
          <w:szCs w:val="22"/>
        </w:rPr>
        <w:t xml:space="preserve"> Developmental Coordination Disorder: A Randomized Controlled Trial. </w:t>
      </w:r>
      <w:r w:rsidRPr="007B784D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Frontiers in Human Neuroscience</w:t>
      </w:r>
      <w:r w:rsidRPr="007B784D">
        <w:rPr>
          <w:rFonts w:ascii="Arial" w:hAnsi="Arial" w:cs="Arial"/>
          <w:bCs/>
          <w:color w:val="000000" w:themeColor="text1"/>
          <w:sz w:val="22"/>
          <w:szCs w:val="22"/>
        </w:rPr>
        <w:t>, </w:t>
      </w:r>
      <w:r w:rsidRPr="007B784D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14</w:t>
      </w:r>
      <w:r w:rsidRPr="007B784D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0A1D30BB" w14:textId="4C0EC237" w:rsidR="00193DDF" w:rsidRPr="007B784D" w:rsidRDefault="00193DDF" w:rsidP="007B784D">
      <w:pPr>
        <w:pStyle w:val="ListParagraph"/>
        <w:numPr>
          <w:ilvl w:val="0"/>
          <w:numId w:val="15"/>
        </w:numPr>
        <w:ind w:left="284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B784D">
        <w:rPr>
          <w:rFonts w:ascii="Arial" w:hAnsi="Arial" w:cs="Arial"/>
          <w:bCs/>
          <w:color w:val="000000" w:themeColor="text1"/>
          <w:sz w:val="22"/>
          <w:szCs w:val="22"/>
        </w:rPr>
        <w:t xml:space="preserve">Carlson, H. L., </w:t>
      </w:r>
      <w:r w:rsidRPr="007B784D">
        <w:rPr>
          <w:rFonts w:ascii="Arial" w:hAnsi="Arial" w:cs="Arial"/>
          <w:b/>
          <w:color w:val="000000" w:themeColor="text1"/>
          <w:sz w:val="22"/>
          <w:szCs w:val="22"/>
        </w:rPr>
        <w:t>Craig, B.T.,</w:t>
      </w:r>
      <w:r w:rsidRPr="007B784D">
        <w:rPr>
          <w:rFonts w:ascii="Arial" w:hAnsi="Arial" w:cs="Arial"/>
          <w:bCs/>
          <w:color w:val="000000" w:themeColor="text1"/>
          <w:sz w:val="22"/>
          <w:szCs w:val="22"/>
        </w:rPr>
        <w:t xml:space="preserve"> Hilderley, A. J., Hodge, J., Rajashekar, D., Mouches, P., ... &amp; Kirton, A. (2020). Structural and functional connectivity of motor circuits after perinatal stroke: A machine learning study. </w:t>
      </w:r>
      <w:r w:rsidRPr="007B784D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NeuroImage: Clinical</w:t>
      </w:r>
      <w:r w:rsidRPr="007B784D">
        <w:rPr>
          <w:rFonts w:ascii="Arial" w:hAnsi="Arial" w:cs="Arial"/>
          <w:bCs/>
          <w:color w:val="000000" w:themeColor="text1"/>
          <w:sz w:val="22"/>
          <w:szCs w:val="22"/>
        </w:rPr>
        <w:t>, </w:t>
      </w:r>
      <w:r w:rsidRPr="007B784D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28</w:t>
      </w:r>
      <w:r w:rsidRPr="007B784D">
        <w:rPr>
          <w:rFonts w:ascii="Arial" w:hAnsi="Arial" w:cs="Arial"/>
          <w:bCs/>
          <w:color w:val="000000" w:themeColor="text1"/>
          <w:sz w:val="22"/>
          <w:szCs w:val="22"/>
        </w:rPr>
        <w:t>, 102508.</w:t>
      </w:r>
    </w:p>
    <w:p w14:paraId="314E32F0" w14:textId="77777777" w:rsidR="007B784D" w:rsidRPr="007B784D" w:rsidRDefault="00BE6972" w:rsidP="007B784D">
      <w:pPr>
        <w:pStyle w:val="ListParagraph"/>
        <w:numPr>
          <w:ilvl w:val="0"/>
          <w:numId w:val="15"/>
        </w:numPr>
        <w:ind w:left="284"/>
        <w:rPr>
          <w:rFonts w:ascii="Arial" w:hAnsi="Arial" w:cs="Arial"/>
          <w:bCs/>
          <w:color w:val="000000" w:themeColor="text1"/>
          <w:sz w:val="22"/>
          <w:szCs w:val="22"/>
          <w:lang w:val="en-CA"/>
        </w:rPr>
      </w:pPr>
      <w:r w:rsidRPr="007B784D">
        <w:rPr>
          <w:rFonts w:ascii="Arial" w:hAnsi="Arial" w:cs="Arial"/>
          <w:b/>
          <w:color w:val="000000" w:themeColor="text1"/>
          <w:sz w:val="22"/>
          <w:szCs w:val="22"/>
        </w:rPr>
        <w:t>Craig BT</w:t>
      </w:r>
      <w:r w:rsidRPr="007B784D">
        <w:rPr>
          <w:rFonts w:ascii="Arial" w:hAnsi="Arial" w:cs="Arial"/>
          <w:bCs/>
          <w:color w:val="000000" w:themeColor="text1"/>
          <w:sz w:val="22"/>
          <w:szCs w:val="22"/>
        </w:rPr>
        <w:t>, Hilderley A, Kinney-Lang E, Long X, Carlson HL, &amp; Kirton A. (2020). Developmental neuroplasticity of the white matter connectome in children with perinatal stroke. </w:t>
      </w:r>
      <w:r w:rsidRPr="007B784D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Neurology</w:t>
      </w:r>
      <w:r w:rsidRPr="007B784D">
        <w:rPr>
          <w:rFonts w:ascii="Arial" w:hAnsi="Arial" w:cs="Arial"/>
          <w:bCs/>
          <w:color w:val="000000" w:themeColor="text1"/>
          <w:sz w:val="22"/>
          <w:szCs w:val="22"/>
        </w:rPr>
        <w:t>, </w:t>
      </w:r>
      <w:r w:rsidRPr="007B784D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95</w:t>
      </w:r>
      <w:r w:rsidRPr="007B784D">
        <w:rPr>
          <w:rFonts w:ascii="Arial" w:hAnsi="Arial" w:cs="Arial"/>
          <w:bCs/>
          <w:color w:val="000000" w:themeColor="text1"/>
          <w:sz w:val="22"/>
          <w:szCs w:val="22"/>
        </w:rPr>
        <w:t>(18), e2476-e2486.</w:t>
      </w:r>
    </w:p>
    <w:p w14:paraId="199AAF47" w14:textId="77777777" w:rsidR="007B784D" w:rsidRPr="007B784D" w:rsidRDefault="00256D68" w:rsidP="007B784D">
      <w:pPr>
        <w:pStyle w:val="ListParagraph"/>
        <w:numPr>
          <w:ilvl w:val="0"/>
          <w:numId w:val="15"/>
        </w:numPr>
        <w:ind w:left="284"/>
        <w:rPr>
          <w:rFonts w:ascii="Arial" w:hAnsi="Arial" w:cs="Arial"/>
          <w:bCs/>
          <w:color w:val="000000" w:themeColor="text1"/>
          <w:sz w:val="22"/>
          <w:szCs w:val="22"/>
          <w:lang w:val="en-CA"/>
        </w:rPr>
      </w:pPr>
      <w:r w:rsidRPr="007B784D">
        <w:rPr>
          <w:rFonts w:ascii="Arial" w:hAnsi="Arial" w:cs="Arial"/>
          <w:b/>
          <w:color w:val="000000" w:themeColor="text1"/>
          <w:sz w:val="22"/>
          <w:szCs w:val="22"/>
        </w:rPr>
        <w:t xml:space="preserve">Craig BT, </w:t>
      </w:r>
      <w:r w:rsidRPr="007B784D">
        <w:rPr>
          <w:rFonts w:ascii="Arial" w:hAnsi="Arial" w:cs="Arial"/>
          <w:color w:val="000000" w:themeColor="text1"/>
          <w:sz w:val="22"/>
          <w:szCs w:val="22"/>
        </w:rPr>
        <w:t>Carlson H, &amp; Kirton A. (2019). Thalamic diaschisis following perinatal stroke is associated with clinical disability</w:t>
      </w:r>
      <w:r w:rsidRPr="007B784D">
        <w:rPr>
          <w:rFonts w:ascii="Arial" w:hAnsi="Arial" w:cs="Arial"/>
          <w:i/>
          <w:color w:val="000000" w:themeColor="text1"/>
          <w:sz w:val="22"/>
          <w:szCs w:val="22"/>
        </w:rPr>
        <w:t>. NeuroImage: Clinical, 21, 101660.</w:t>
      </w:r>
    </w:p>
    <w:p w14:paraId="3C7A8638" w14:textId="2F521E83" w:rsidR="00256D68" w:rsidRPr="007B784D" w:rsidRDefault="00256D68" w:rsidP="007B784D">
      <w:pPr>
        <w:pStyle w:val="ListParagraph"/>
        <w:numPr>
          <w:ilvl w:val="0"/>
          <w:numId w:val="15"/>
        </w:numPr>
        <w:ind w:left="284"/>
        <w:rPr>
          <w:rFonts w:ascii="Arial" w:hAnsi="Arial" w:cs="Arial"/>
          <w:bCs/>
          <w:color w:val="000000" w:themeColor="text1"/>
          <w:sz w:val="22"/>
          <w:szCs w:val="22"/>
          <w:lang w:val="en-CA"/>
        </w:rPr>
      </w:pPr>
      <w:r w:rsidRPr="007B784D">
        <w:rPr>
          <w:rFonts w:ascii="Arial" w:hAnsi="Arial" w:cs="Arial"/>
          <w:b/>
          <w:color w:val="000000" w:themeColor="text1"/>
          <w:sz w:val="22"/>
          <w:szCs w:val="22"/>
        </w:rPr>
        <w:t>Craig BT</w:t>
      </w:r>
      <w:r w:rsidRPr="007B784D">
        <w:rPr>
          <w:rFonts w:ascii="Arial" w:hAnsi="Arial" w:cs="Arial"/>
          <w:color w:val="000000" w:themeColor="text1"/>
          <w:sz w:val="22"/>
          <w:szCs w:val="22"/>
        </w:rPr>
        <w:t>, Olsen C, Mah S, Carlson H, Wei X, &amp; Kirton A. (201</w:t>
      </w:r>
      <w:r w:rsidR="00210728">
        <w:rPr>
          <w:rFonts w:ascii="Arial" w:hAnsi="Arial" w:cs="Arial"/>
          <w:color w:val="000000" w:themeColor="text1"/>
          <w:sz w:val="22"/>
          <w:szCs w:val="22"/>
        </w:rPr>
        <w:t>8</w:t>
      </w:r>
      <w:r w:rsidRPr="007B784D">
        <w:rPr>
          <w:rFonts w:ascii="Arial" w:hAnsi="Arial" w:cs="Arial"/>
          <w:color w:val="000000" w:themeColor="text1"/>
          <w:sz w:val="22"/>
          <w:szCs w:val="22"/>
        </w:rPr>
        <w:t xml:space="preserve">). Crossed cerebellar atrophy in perinatal stroke. </w:t>
      </w:r>
      <w:r w:rsidRPr="007B784D">
        <w:rPr>
          <w:rFonts w:ascii="Arial" w:hAnsi="Arial" w:cs="Arial"/>
          <w:i/>
          <w:color w:val="000000" w:themeColor="text1"/>
          <w:sz w:val="22"/>
          <w:szCs w:val="22"/>
        </w:rPr>
        <w:t>Stroke, 50(1): 175-177</w:t>
      </w:r>
      <w:r w:rsidRPr="007B784D">
        <w:rPr>
          <w:rFonts w:ascii="Arial" w:hAnsi="Arial" w:cs="Arial"/>
          <w:color w:val="000000" w:themeColor="text1"/>
          <w:sz w:val="22"/>
          <w:szCs w:val="22"/>
        </w:rPr>
        <w:t>.</w:t>
      </w:r>
      <w:r w:rsidRPr="007B784D">
        <w:rPr>
          <w:rFonts w:ascii="Arial" w:hAnsi="Arial" w:cs="Arial"/>
          <w:color w:val="000000" w:themeColor="text1"/>
          <w:sz w:val="22"/>
          <w:szCs w:val="22"/>
        </w:rPr>
        <w:tab/>
      </w:r>
      <w:r w:rsidRPr="007B784D">
        <w:rPr>
          <w:rFonts w:ascii="Arial" w:hAnsi="Arial" w:cs="Arial"/>
          <w:color w:val="000000" w:themeColor="text1"/>
          <w:sz w:val="22"/>
          <w:szCs w:val="22"/>
        </w:rPr>
        <w:tab/>
      </w:r>
      <w:r w:rsidRPr="007B784D">
        <w:rPr>
          <w:rFonts w:ascii="Arial" w:hAnsi="Arial" w:cs="Arial"/>
          <w:color w:val="000000" w:themeColor="text1"/>
          <w:sz w:val="22"/>
          <w:szCs w:val="22"/>
        </w:rPr>
        <w:tab/>
      </w:r>
      <w:r w:rsidRPr="007B784D">
        <w:rPr>
          <w:rFonts w:ascii="Arial" w:hAnsi="Arial" w:cs="Arial"/>
          <w:color w:val="000000" w:themeColor="text1"/>
          <w:sz w:val="22"/>
          <w:szCs w:val="22"/>
        </w:rPr>
        <w:tab/>
      </w:r>
      <w:r w:rsidRPr="007B784D">
        <w:rPr>
          <w:rFonts w:ascii="Arial" w:hAnsi="Arial" w:cs="Arial"/>
          <w:color w:val="000000" w:themeColor="text1"/>
          <w:sz w:val="22"/>
          <w:szCs w:val="22"/>
        </w:rPr>
        <w:tab/>
      </w:r>
      <w:r w:rsidRPr="007B784D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40626AF0" w14:textId="77777777" w:rsidR="00090388" w:rsidRDefault="00090388" w:rsidP="00CA4DE6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7140090" w14:textId="49399052" w:rsidR="00CA4DE6" w:rsidRPr="00B91A12" w:rsidRDefault="00CA4DE6" w:rsidP="00CA4DE6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PUBLISHED ABSTRACTS</w:t>
      </w:r>
      <w:r w:rsidR="001D31AD" w:rsidRPr="00B91A1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D31AD" w:rsidRPr="00B91A12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="00E4309F" w:rsidRPr="00B91A12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 xml:space="preserve">Co-supervised </w:t>
      </w:r>
      <w:r w:rsidR="00822672" w:rsidRPr="00B91A12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s</w:t>
      </w:r>
      <w:r w:rsidR="001D31AD" w:rsidRPr="00B91A12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tudents underlined</w:t>
      </w:r>
      <w:r w:rsidR="001D31AD" w:rsidRPr="00B91A12">
        <w:rPr>
          <w:rFonts w:ascii="Arial" w:hAnsi="Arial" w:cs="Arial"/>
          <w:bCs/>
          <w:color w:val="000000" w:themeColor="text1"/>
          <w:sz w:val="22"/>
          <w:szCs w:val="22"/>
        </w:rPr>
        <w:t xml:space="preserve">; </w:t>
      </w:r>
      <w:r w:rsidR="001D31AD" w:rsidRPr="00B91A12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awards italicized</w:t>
      </w:r>
      <w:r w:rsidR="001D31AD" w:rsidRPr="00B91A12">
        <w:rPr>
          <w:rFonts w:ascii="Arial" w:hAnsi="Arial" w:cs="Arial"/>
          <w:bCs/>
          <w:color w:val="000000" w:themeColor="text1"/>
          <w:sz w:val="22"/>
          <w:szCs w:val="22"/>
        </w:rPr>
        <w:t>)</w:t>
      </w:r>
    </w:p>
    <w:p w14:paraId="406B7FE9" w14:textId="57AB34AB" w:rsidR="00EB6833" w:rsidRDefault="00EB6833" w:rsidP="001D31AD">
      <w:pPr>
        <w:pStyle w:val="ListParagraph"/>
        <w:numPr>
          <w:ilvl w:val="0"/>
          <w:numId w:val="3"/>
        </w:num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B6833">
        <w:rPr>
          <w:rFonts w:ascii="Arial" w:hAnsi="Arial" w:cs="Arial"/>
          <w:color w:val="000000"/>
          <w:sz w:val="22"/>
          <w:szCs w:val="22"/>
          <w:lang w:val="en-CA"/>
        </w:rPr>
        <w:t xml:space="preserve">Erker, C., </w:t>
      </w:r>
      <w:r w:rsidRPr="00EB6833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>Craig, B</w:t>
      </w:r>
      <w:r w:rsidRPr="00EB6833">
        <w:rPr>
          <w:rFonts w:ascii="Arial" w:hAnsi="Arial" w:cs="Arial"/>
          <w:color w:val="000000"/>
          <w:sz w:val="22"/>
          <w:szCs w:val="22"/>
          <w:lang w:val="en-CA"/>
        </w:rPr>
        <w:t xml:space="preserve">., Bailey, S., Massimino, M., Larouche, V., Finlay, J., ... &amp; Lafay-Cousin, L. (2022, November). </w:t>
      </w:r>
      <w:r>
        <w:rPr>
          <w:rFonts w:ascii="Arial" w:hAnsi="Arial" w:cs="Arial"/>
          <w:color w:val="000000"/>
          <w:sz w:val="22"/>
          <w:szCs w:val="22"/>
          <w:lang w:val="en-CA"/>
        </w:rPr>
        <w:t xml:space="preserve">Relapse SHH medulloblastoma in young children: Are there alternatives to </w:t>
      </w:r>
      <w:proofErr w:type="gramStart"/>
      <w:r>
        <w:rPr>
          <w:rFonts w:ascii="Arial" w:hAnsi="Arial" w:cs="Arial"/>
          <w:color w:val="000000"/>
          <w:sz w:val="22"/>
          <w:szCs w:val="22"/>
          <w:lang w:val="en-CA"/>
        </w:rPr>
        <w:t>full-dose</w:t>
      </w:r>
      <w:proofErr w:type="gramEnd"/>
      <w:r>
        <w:rPr>
          <w:rFonts w:ascii="Arial" w:hAnsi="Arial" w:cs="Arial"/>
          <w:color w:val="000000"/>
          <w:sz w:val="22"/>
          <w:szCs w:val="22"/>
          <w:lang w:val="en-CA"/>
        </w:rPr>
        <w:t xml:space="preserve"> craniospinal irradiation? </w:t>
      </w:r>
      <w:r>
        <w:rPr>
          <w:rFonts w:ascii="Arial" w:hAnsi="Arial" w:cs="Arial"/>
          <w:i/>
          <w:iCs/>
          <w:color w:val="000000"/>
          <w:sz w:val="22"/>
          <w:szCs w:val="22"/>
          <w:lang w:val="en-CA"/>
        </w:rPr>
        <w:t xml:space="preserve">International Symposium on Pediatric Neuro-Oncology, June 12-15, Hamburg, Germany. </w:t>
      </w:r>
    </w:p>
    <w:p w14:paraId="5E8419FD" w14:textId="16651F39" w:rsidR="001D31AD" w:rsidRPr="00B91A12" w:rsidRDefault="001D31AD" w:rsidP="001D31AD">
      <w:pPr>
        <w:pStyle w:val="ListParagraph"/>
        <w:numPr>
          <w:ilvl w:val="0"/>
          <w:numId w:val="3"/>
        </w:num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91A12">
        <w:rPr>
          <w:rFonts w:ascii="Arial" w:hAnsi="Arial" w:cs="Arial"/>
          <w:color w:val="000000"/>
          <w:sz w:val="22"/>
          <w:szCs w:val="22"/>
        </w:rPr>
        <w:t xml:space="preserve">Dunbar M, </w:t>
      </w:r>
      <w:r w:rsidRPr="00B91A12">
        <w:rPr>
          <w:rFonts w:ascii="Arial" w:hAnsi="Arial" w:cs="Arial"/>
          <w:color w:val="000000"/>
          <w:sz w:val="22"/>
          <w:szCs w:val="22"/>
          <w:u w:val="single"/>
        </w:rPr>
        <w:t>Norris A</w:t>
      </w:r>
      <w:r w:rsidRPr="00B91A12">
        <w:rPr>
          <w:rFonts w:ascii="Arial" w:hAnsi="Arial" w:cs="Arial"/>
          <w:color w:val="000000"/>
          <w:sz w:val="22"/>
          <w:szCs w:val="22"/>
        </w:rPr>
        <w:t xml:space="preserve">, </w:t>
      </w:r>
      <w:r w:rsidRPr="00B91A12">
        <w:rPr>
          <w:rFonts w:ascii="Arial" w:hAnsi="Arial" w:cs="Arial"/>
          <w:b/>
          <w:bCs/>
          <w:color w:val="000000"/>
          <w:sz w:val="22"/>
          <w:szCs w:val="22"/>
        </w:rPr>
        <w:t>Craig BT</w:t>
      </w:r>
      <w:r w:rsidRPr="00B91A12">
        <w:rPr>
          <w:rFonts w:ascii="Arial" w:hAnsi="Arial" w:cs="Arial"/>
          <w:color w:val="000000"/>
          <w:sz w:val="22"/>
          <w:szCs w:val="22"/>
        </w:rPr>
        <w:t xml:space="preserve">, Mohammad K, Esser M, Carlson HL, Kirton A (2021). Neonatal stroke is not associated with birth trauma. </w:t>
      </w:r>
      <w:r w:rsidRPr="00731DF7">
        <w:rPr>
          <w:rFonts w:ascii="Arial" w:hAnsi="Arial" w:cs="Arial"/>
          <w:i/>
          <w:iCs/>
          <w:color w:val="000000"/>
          <w:sz w:val="22"/>
          <w:szCs w:val="22"/>
        </w:rPr>
        <w:t>International Stroke Conference (virtual)</w:t>
      </w:r>
      <w:r w:rsidRPr="00B91A12">
        <w:rPr>
          <w:rFonts w:ascii="Arial" w:hAnsi="Arial" w:cs="Arial"/>
          <w:color w:val="000000"/>
          <w:sz w:val="22"/>
          <w:szCs w:val="22"/>
        </w:rPr>
        <w:t>, March 17-19, 2021. </w:t>
      </w:r>
    </w:p>
    <w:p w14:paraId="69EE2D09" w14:textId="33DC99A0" w:rsidR="001D31AD" w:rsidRPr="00B91A12" w:rsidRDefault="001D31AD" w:rsidP="001D31AD">
      <w:pPr>
        <w:pStyle w:val="ListParagraph"/>
        <w:numPr>
          <w:ilvl w:val="0"/>
          <w:numId w:val="3"/>
        </w:num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91A12">
        <w:rPr>
          <w:rFonts w:ascii="Arial" w:hAnsi="Arial" w:cs="Arial"/>
          <w:color w:val="000000"/>
          <w:sz w:val="22"/>
          <w:szCs w:val="22"/>
          <w:u w:val="single"/>
        </w:rPr>
        <w:t>Shinde K</w:t>
      </w:r>
      <w:r w:rsidRPr="00B91A12">
        <w:rPr>
          <w:rFonts w:ascii="Arial" w:hAnsi="Arial" w:cs="Arial"/>
          <w:color w:val="000000"/>
          <w:sz w:val="22"/>
          <w:szCs w:val="22"/>
        </w:rPr>
        <w:t xml:space="preserve">, </w:t>
      </w:r>
      <w:r w:rsidRPr="00B91A12">
        <w:rPr>
          <w:rFonts w:ascii="Arial" w:hAnsi="Arial" w:cs="Arial"/>
          <w:b/>
          <w:bCs/>
          <w:color w:val="000000"/>
          <w:sz w:val="22"/>
          <w:szCs w:val="22"/>
        </w:rPr>
        <w:t>Craig BT</w:t>
      </w:r>
      <w:r w:rsidRPr="00B91A12">
        <w:rPr>
          <w:rFonts w:ascii="Arial" w:hAnsi="Arial" w:cs="Arial"/>
          <w:color w:val="000000"/>
          <w:sz w:val="22"/>
          <w:szCs w:val="22"/>
        </w:rPr>
        <w:t xml:space="preserve">, </w:t>
      </w:r>
      <w:r w:rsidRPr="00B91A12">
        <w:rPr>
          <w:rFonts w:ascii="Arial" w:hAnsi="Arial" w:cs="Arial"/>
          <w:color w:val="000000"/>
          <w:sz w:val="22"/>
          <w:szCs w:val="22"/>
          <w:u w:val="single"/>
        </w:rPr>
        <w:t>Hassett JD</w:t>
      </w:r>
      <w:r w:rsidRPr="00B91A12">
        <w:rPr>
          <w:rFonts w:ascii="Arial" w:hAnsi="Arial" w:cs="Arial"/>
          <w:color w:val="000000"/>
          <w:sz w:val="22"/>
          <w:szCs w:val="22"/>
        </w:rPr>
        <w:t>, Kirton A, Carlson HL (2021). Bilateral developmental alterations in cortical morphology in children with perinatal stroke. </w:t>
      </w:r>
      <w:r w:rsidRPr="00B91A12">
        <w:rPr>
          <w:rFonts w:ascii="Arial" w:hAnsi="Arial" w:cs="Arial"/>
          <w:i/>
          <w:iCs/>
          <w:color w:val="000000"/>
          <w:sz w:val="22"/>
          <w:szCs w:val="22"/>
        </w:rPr>
        <w:t>International Stroke Conference (virtual), March 17-19, 2021.</w:t>
      </w:r>
      <w:r w:rsidRPr="00B91A12">
        <w:rPr>
          <w:rFonts w:ascii="Arial" w:hAnsi="Arial" w:cs="Arial"/>
          <w:color w:val="000000"/>
          <w:sz w:val="22"/>
          <w:szCs w:val="22"/>
        </w:rPr>
        <w:t> </w:t>
      </w:r>
    </w:p>
    <w:p w14:paraId="57F97A2B" w14:textId="017112E3" w:rsidR="00CA4DE6" w:rsidRPr="00B91A12" w:rsidRDefault="00CA4DE6" w:rsidP="00CA4DE6">
      <w:pPr>
        <w:pStyle w:val="ListParagraph"/>
        <w:numPr>
          <w:ilvl w:val="0"/>
          <w:numId w:val="3"/>
        </w:num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B91A12">
        <w:rPr>
          <w:rFonts w:ascii="Arial" w:eastAsia="Times New Roman" w:hAnsi="Arial" w:cs="Arial"/>
          <w:b/>
          <w:bCs/>
          <w:color w:val="000000"/>
          <w:sz w:val="22"/>
          <w:szCs w:val="22"/>
          <w:lang w:val="en-CA"/>
        </w:rPr>
        <w:t>Craig BT</w:t>
      </w:r>
      <w:r w:rsidRPr="00B91A12">
        <w:rPr>
          <w:rFonts w:ascii="Arial" w:eastAsia="Times New Roman" w:hAnsi="Arial" w:cs="Arial"/>
          <w:color w:val="000000"/>
          <w:sz w:val="22"/>
          <w:szCs w:val="22"/>
          <w:lang w:val="en-CA"/>
        </w:rPr>
        <w:t>, Hilderley A, Carlson HL, Kirton A. (2020) Cortico-ponto-cerebellar tractography in perinatal stroke</w:t>
      </w:r>
      <w:r w:rsidR="00BB3D34" w:rsidRPr="00B91A12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. </w:t>
      </w:r>
      <w:r w:rsidR="00BB3D34" w:rsidRPr="00B91A12">
        <w:rPr>
          <w:rFonts w:ascii="Arial" w:eastAsia="Times New Roman" w:hAnsi="Arial" w:cs="Arial"/>
          <w:i/>
          <w:iCs/>
          <w:color w:val="000000"/>
          <w:sz w:val="22"/>
          <w:szCs w:val="22"/>
          <w:lang w:val="en-CA"/>
        </w:rPr>
        <w:t>International Stroke Conference, Los Angelas</w:t>
      </w:r>
      <w:r w:rsidR="00AB68C1" w:rsidRPr="00B91A12">
        <w:rPr>
          <w:rFonts w:ascii="Arial" w:eastAsia="Times New Roman" w:hAnsi="Arial" w:cs="Arial"/>
          <w:i/>
          <w:iCs/>
          <w:color w:val="000000"/>
          <w:sz w:val="22"/>
          <w:szCs w:val="22"/>
          <w:lang w:val="en-CA"/>
        </w:rPr>
        <w:t>, CA, USA.</w:t>
      </w:r>
    </w:p>
    <w:p w14:paraId="456653B4" w14:textId="14E09DE0" w:rsidR="00CA4DE6" w:rsidRPr="00B91A12" w:rsidRDefault="00CA4DE6" w:rsidP="00CA4DE6">
      <w:pPr>
        <w:pStyle w:val="ListParagraph"/>
        <w:numPr>
          <w:ilvl w:val="0"/>
          <w:numId w:val="3"/>
        </w:numPr>
        <w:shd w:val="clear" w:color="auto" w:fill="FFFFFF"/>
        <w:textAlignment w:val="baseline"/>
        <w:rPr>
          <w:rFonts w:ascii="Arial" w:eastAsia="Times New Roman" w:hAnsi="Arial" w:cs="Arial"/>
          <w:i/>
          <w:iCs/>
          <w:color w:val="000000"/>
          <w:sz w:val="22"/>
          <w:szCs w:val="22"/>
          <w:lang w:val="en-CA"/>
        </w:rPr>
      </w:pPr>
      <w:r w:rsidRPr="00B91A12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val="en-CA"/>
        </w:rPr>
        <w:t>Craig BT</w:t>
      </w:r>
      <w:r w:rsidRPr="00B91A12">
        <w:rPr>
          <w:rFonts w:ascii="Arial" w:eastAsia="Times New Roman" w:hAnsi="Arial" w:cs="Arial"/>
          <w:i/>
          <w:iCs/>
          <w:color w:val="000000"/>
          <w:sz w:val="22"/>
          <w:szCs w:val="22"/>
          <w:lang w:val="en-CA"/>
        </w:rPr>
        <w:t>, Hilderley A, Carlson H, Kirton A. (2019) Global structural connectivity of the contralesional hemisphere is associated with clinical function in hemiparetic children with perinatal stroke. Canadian Stroke Congress, Ottawa, ON</w:t>
      </w:r>
      <w:r w:rsidR="00AB68C1" w:rsidRPr="00B91A12">
        <w:rPr>
          <w:rFonts w:ascii="Arial" w:eastAsia="Times New Roman" w:hAnsi="Arial" w:cs="Arial"/>
          <w:i/>
          <w:iCs/>
          <w:color w:val="000000"/>
          <w:sz w:val="22"/>
          <w:szCs w:val="22"/>
          <w:lang w:val="en-CA"/>
        </w:rPr>
        <w:t>, CAN</w:t>
      </w:r>
      <w:r w:rsidRPr="00B91A12">
        <w:rPr>
          <w:rFonts w:ascii="Arial" w:eastAsia="Times New Roman" w:hAnsi="Arial" w:cs="Arial"/>
          <w:i/>
          <w:iCs/>
          <w:color w:val="000000"/>
          <w:sz w:val="22"/>
          <w:szCs w:val="22"/>
          <w:lang w:val="en-CA"/>
        </w:rPr>
        <w:t xml:space="preserve">. – Co-Chairs Award of Innovation </w:t>
      </w:r>
    </w:p>
    <w:p w14:paraId="01A5ED7F" w14:textId="1494D155" w:rsidR="00CA4DE6" w:rsidRPr="00B91A12" w:rsidRDefault="00CA4DE6" w:rsidP="00CA4DE6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Striemer C, </w:t>
      </w:r>
      <w:r w:rsidRPr="00B91A12">
        <w:rPr>
          <w:rFonts w:ascii="Arial" w:hAnsi="Arial" w:cs="Arial"/>
          <w:b/>
          <w:color w:val="000000" w:themeColor="text1"/>
          <w:sz w:val="22"/>
          <w:szCs w:val="22"/>
          <w:lang w:val="en-CA"/>
        </w:rPr>
        <w:t>Craig B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, Morrill A, Botha N, Anderson B, &amp; Danckert J. (2018). Cerebellar contributions to spatial and non-spatial attention. 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Canadian Association for Neuroscience Satellite Symposium, Vancouver, BC</w:t>
      </w:r>
      <w:r w:rsidR="00AB68C1"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, CAN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.</w:t>
      </w:r>
    </w:p>
    <w:p w14:paraId="5594D117" w14:textId="6513D204" w:rsidR="00CA4DE6" w:rsidRPr="00B91A12" w:rsidRDefault="00CA4DE6" w:rsidP="00CA4DE6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  <w:lang w:val="en-CA"/>
        </w:rPr>
        <w:t xml:space="preserve">Craig B 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&amp; Striemer C. (2017). Modulation of covert reflexive attention by transcranial direct current stimulation (tDCS) of the cerebellum, 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MacEwan University Research Day, Edmonton, AB</w:t>
      </w:r>
      <w:r w:rsidR="00AB68C1"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, CAN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.</w:t>
      </w:r>
    </w:p>
    <w:p w14:paraId="492642C9" w14:textId="730386EA" w:rsidR="00CA4DE6" w:rsidRPr="00B91A12" w:rsidRDefault="00CA4DE6" w:rsidP="00CA4DE6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  <w:lang w:val="en-CA"/>
        </w:rPr>
        <w:t>Craig B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, Anderson B, Danckert J, &amp; </w:t>
      </w:r>
      <w:proofErr w:type="spellStart"/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>Striemer</w:t>
      </w:r>
      <w:proofErr w:type="spellEnd"/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 C. (2017). Cerebellar lesions impair reflexive but not voluntary covert attention, 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MacEwan University Research Day, Edmonton, AB</w:t>
      </w:r>
      <w:r w:rsidR="00AB68C1"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, CAN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.</w:t>
      </w:r>
    </w:p>
    <w:p w14:paraId="5BDCFFBF" w14:textId="6469C891" w:rsidR="00CA4DE6" w:rsidRPr="00B91A12" w:rsidRDefault="00CA4DE6" w:rsidP="00CA4DE6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Striemer C, </w:t>
      </w:r>
      <w:r w:rsidRPr="00B91A12">
        <w:rPr>
          <w:rFonts w:ascii="Arial" w:hAnsi="Arial" w:cs="Arial"/>
          <w:b/>
          <w:color w:val="000000" w:themeColor="text1"/>
          <w:sz w:val="22"/>
          <w:szCs w:val="22"/>
          <w:lang w:val="en-CA"/>
        </w:rPr>
        <w:t>Craig B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, Anderson B, &amp; Danckert J. (2017). Cerebellar contributions to reflexive and voluntary covert visual attention, 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Cognitive Neuroscience Society, San Francisco, CA, US</w:t>
      </w:r>
      <w:r w:rsidR="00AB68C1"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A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.</w:t>
      </w:r>
    </w:p>
    <w:p w14:paraId="3881A696" w14:textId="77777777" w:rsidR="00AB344A" w:rsidRDefault="00AB344A" w:rsidP="006657BC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F3AB038" w14:textId="719D3EDD" w:rsidR="006657BC" w:rsidRPr="00B91A12" w:rsidRDefault="006657BC" w:rsidP="006657BC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INVITED TALKS/LECTURES</w:t>
      </w:r>
    </w:p>
    <w:p w14:paraId="7665FDEE" w14:textId="3B47E97A" w:rsidR="005C6BCA" w:rsidRPr="00B91A12" w:rsidRDefault="005C6BCA" w:rsidP="006657BC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B91A12">
        <w:rPr>
          <w:rFonts w:ascii="Arial" w:hAnsi="Arial" w:cs="Arial"/>
          <w:b/>
          <w:bCs/>
          <w:color w:val="000000" w:themeColor="text1"/>
          <w:sz w:val="22"/>
          <w:szCs w:val="22"/>
          <w:lang w:val="en-CA"/>
        </w:rPr>
        <w:t>Craig B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. (2020) Understanding developmental structural neuroplasticity in children with perinatal stroke using advanced MRI techniques. </w:t>
      </w:r>
      <w:r w:rsidRPr="00B91A12">
        <w:rPr>
          <w:rFonts w:ascii="Arial" w:hAnsi="Arial" w:cs="Arial"/>
          <w:i/>
          <w:iCs/>
          <w:color w:val="000000" w:themeColor="text1"/>
          <w:sz w:val="22"/>
          <w:szCs w:val="22"/>
          <w:lang w:val="en-CA"/>
        </w:rPr>
        <w:t>Hotchkiss Brain Institute Research Day 2020, Calgary, AB.</w:t>
      </w:r>
      <w:r w:rsidR="00421E26" w:rsidRPr="00B91A12">
        <w:rPr>
          <w:rFonts w:ascii="Arial" w:hAnsi="Arial" w:cs="Arial"/>
          <w:i/>
          <w:iCs/>
          <w:color w:val="000000" w:themeColor="text1"/>
          <w:sz w:val="22"/>
          <w:szCs w:val="22"/>
          <w:lang w:val="en-CA"/>
        </w:rPr>
        <w:t xml:space="preserve"> (postponed due to COVID-19)</w:t>
      </w:r>
    </w:p>
    <w:p w14:paraId="69874A81" w14:textId="3A400EAE" w:rsidR="006657BC" w:rsidRPr="00B91A12" w:rsidRDefault="006657BC" w:rsidP="006657BC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B91A12">
        <w:rPr>
          <w:rFonts w:ascii="Arial" w:hAnsi="Arial" w:cs="Arial"/>
          <w:b/>
          <w:bCs/>
          <w:color w:val="000000" w:themeColor="text1"/>
          <w:sz w:val="22"/>
          <w:szCs w:val="22"/>
          <w:lang w:val="en-CA"/>
        </w:rPr>
        <w:t xml:space="preserve">Craig B. 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(2019) Advanced clinical neuroimaging in cerebral palsy. </w:t>
      </w:r>
      <w:r w:rsidRPr="00B91A12">
        <w:rPr>
          <w:rFonts w:ascii="Arial" w:hAnsi="Arial" w:cs="Arial"/>
          <w:i/>
          <w:iCs/>
          <w:color w:val="000000" w:themeColor="text1"/>
          <w:sz w:val="22"/>
          <w:szCs w:val="22"/>
          <w:lang w:val="en-CA"/>
        </w:rPr>
        <w:t>Translational and Precision Medicine Journal Club, Calgary AB.</w:t>
      </w:r>
    </w:p>
    <w:p w14:paraId="064221DD" w14:textId="77777777" w:rsidR="006657BC" w:rsidRPr="00B91A12" w:rsidRDefault="006657BC" w:rsidP="006657BC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B91A12">
        <w:rPr>
          <w:rFonts w:ascii="Arial" w:hAnsi="Arial" w:cs="Arial"/>
          <w:b/>
          <w:bCs/>
          <w:color w:val="000000" w:themeColor="text1"/>
          <w:sz w:val="22"/>
          <w:szCs w:val="22"/>
          <w:lang w:val="en-CA"/>
        </w:rPr>
        <w:t>Craig B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. (2019) Developmental neuroplasticity of the structural connectome in children with perinatal stroke and hemiparetic cerebral palsy. </w:t>
      </w:r>
      <w:r w:rsidRPr="00B91A12">
        <w:rPr>
          <w:rFonts w:ascii="Arial" w:hAnsi="Arial" w:cs="Arial"/>
          <w:i/>
          <w:iCs/>
          <w:color w:val="000000" w:themeColor="text1"/>
          <w:sz w:val="22"/>
          <w:szCs w:val="22"/>
          <w:lang w:val="en-CA"/>
        </w:rPr>
        <w:t>Sam Darwish Symposium on Neurodevelopmental Disorders, Calgary, AB.</w:t>
      </w:r>
    </w:p>
    <w:p w14:paraId="3219DD73" w14:textId="77777777" w:rsidR="006657BC" w:rsidRPr="00B91A12" w:rsidRDefault="006657BC" w:rsidP="006657BC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  <w:lang w:val="en-CA"/>
        </w:rPr>
        <w:t xml:space="preserve">Craig B. 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(2019). Structural neuroplasticity in children with perinatal stroke. 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Advanced Imaging Seminar, Calgary, AB.</w:t>
      </w:r>
    </w:p>
    <w:p w14:paraId="2551472A" w14:textId="77777777" w:rsidR="006657BC" w:rsidRPr="00B91A12" w:rsidRDefault="006657BC" w:rsidP="006657BC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  <w:lang w:val="en-CA"/>
        </w:rPr>
        <w:lastRenderedPageBreak/>
        <w:t xml:space="preserve">Craig B. 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(2019). Global structural connectivity of the contralesional hemisphere is associated with clinical function in hemiparetic children with perinatal stroke. 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Alberta Imaging Symposium, Calgary, AB.</w:t>
      </w:r>
    </w:p>
    <w:p w14:paraId="3A23ED8D" w14:textId="77777777" w:rsidR="006657BC" w:rsidRPr="00B91A12" w:rsidRDefault="006657BC" w:rsidP="006657BC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  <w:lang w:val="en-CA"/>
        </w:rPr>
        <w:t>Craig B.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 (2019). Research update: Neuroimaging in perinatal stroke. 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Calgary Pediatric Stroke Program Parent Support Group, Calgary, AB.</w:t>
      </w:r>
    </w:p>
    <w:p w14:paraId="0F5D0527" w14:textId="77777777" w:rsidR="006657BC" w:rsidRPr="00B91A12" w:rsidRDefault="006657BC" w:rsidP="006657BC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  <w:lang w:val="en-CA"/>
        </w:rPr>
        <w:t xml:space="preserve">Craig B. 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(2019). Clinical applications of advanced neuroimaging in children. 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Owerko Neurodevelopmental Rounds, Calgary, AB.</w:t>
      </w:r>
    </w:p>
    <w:p w14:paraId="7E9B7537" w14:textId="77777777" w:rsidR="006657BC" w:rsidRPr="00B91A12" w:rsidRDefault="006657BC" w:rsidP="006657BC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  <w:lang w:val="en-CA"/>
        </w:rPr>
        <w:t xml:space="preserve">Craig B. 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(2018). Neuroimaging biomarkers of perinatal stroke outcomes. 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Neuromotor Rounds, Calgary, AB.</w:t>
      </w:r>
    </w:p>
    <w:p w14:paraId="2CECCD32" w14:textId="77777777" w:rsidR="006657BC" w:rsidRPr="00B91A12" w:rsidRDefault="006657BC" w:rsidP="006657BC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  <w:lang w:val="en-CA"/>
        </w:rPr>
        <w:t>Craig B.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 (2018). Optimizing recovery from perinatal and geriatric stroke: Various applications of brain stimulation. 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MacEwan University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, 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Edmonton, AB.</w:t>
      </w:r>
    </w:p>
    <w:p w14:paraId="1388C7B7" w14:textId="3546E011" w:rsidR="006657BC" w:rsidRPr="00B91A12" w:rsidRDefault="006657BC" w:rsidP="006657BC">
      <w:pPr>
        <w:pStyle w:val="ListParagraph"/>
        <w:numPr>
          <w:ilvl w:val="0"/>
          <w:numId w:val="9"/>
        </w:num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  <w:lang w:val="en-CA"/>
        </w:rPr>
        <w:t>Craig B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. (2018). Stimulating the brains of pediatric stroke survivors. 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 xml:space="preserve">TEDx </w:t>
      </w:r>
      <w:proofErr w:type="spellStart"/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MacEwanU</w:t>
      </w:r>
      <w:proofErr w:type="spellEnd"/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, Edmonton, AB.</w:t>
      </w:r>
    </w:p>
    <w:p w14:paraId="7B0EB8E6" w14:textId="27FF2AEC" w:rsidR="00C84351" w:rsidRPr="00B91A12" w:rsidRDefault="00C84351" w:rsidP="00C8435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E637989" w14:textId="77777777" w:rsidR="00434F09" w:rsidRPr="00B91A12" w:rsidRDefault="00434F09" w:rsidP="00434F09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 xml:space="preserve">PAPERS IN PREPARATION </w:t>
      </w:r>
      <w:r w:rsidRPr="00B91A12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Pr="00B91A12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Co-supervised students underlined</w:t>
      </w:r>
      <w:r w:rsidRPr="00B91A12">
        <w:rPr>
          <w:rFonts w:ascii="Arial" w:hAnsi="Arial" w:cs="Arial"/>
          <w:bCs/>
          <w:color w:val="000000" w:themeColor="text1"/>
          <w:sz w:val="22"/>
          <w:szCs w:val="22"/>
        </w:rPr>
        <w:t>)</w:t>
      </w:r>
    </w:p>
    <w:p w14:paraId="70FD302E" w14:textId="3B03D4E2" w:rsidR="00434F09" w:rsidRPr="00B91A12" w:rsidRDefault="003432A2" w:rsidP="00434F09">
      <w:pPr>
        <w:pStyle w:val="ListParagraph"/>
        <w:numPr>
          <w:ilvl w:val="0"/>
          <w:numId w:val="12"/>
        </w:numPr>
        <w:ind w:left="284" w:hanging="284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Striemer C, </w:t>
      </w:r>
      <w:r w:rsidRPr="007E7057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Angus-Cook B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Pr="00862D77">
        <w:rPr>
          <w:rFonts w:ascii="Arial" w:hAnsi="Arial" w:cs="Arial"/>
          <w:b/>
          <w:color w:val="000000" w:themeColor="text1"/>
          <w:sz w:val="22"/>
          <w:szCs w:val="22"/>
        </w:rPr>
        <w:t>Craig BT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 Botha N, Morrill A. (202</w:t>
      </w:r>
      <w:r w:rsidR="00283785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). Transcranial direct current stimulation to the left cerebellum influences reflexive covert attention. [under review, </w:t>
      </w:r>
      <w:r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Cerebellum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]</w:t>
      </w:r>
    </w:p>
    <w:p w14:paraId="2BA1B0B3" w14:textId="77777777" w:rsidR="00306005" w:rsidRDefault="00306005" w:rsidP="0010619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AB57CD5" w14:textId="77777777" w:rsidR="00306005" w:rsidRDefault="00306005" w:rsidP="0010619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2393777" w14:textId="75048D81" w:rsidR="000B491A" w:rsidRPr="00B91A12" w:rsidRDefault="00E533CD" w:rsidP="00106194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RESEARCH TRAINING/EXPERIENCE</w:t>
      </w:r>
    </w:p>
    <w:p w14:paraId="3D7BD6F6" w14:textId="1046B76A" w:rsidR="00215BF9" w:rsidRPr="00215BF9" w:rsidRDefault="00215BF9" w:rsidP="00106194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2024 -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Researcher</w:t>
      </w:r>
      <w:r>
        <w:rPr>
          <w:rFonts w:ascii="Arial" w:hAnsi="Arial" w:cs="Arial"/>
          <w:color w:val="000000" w:themeColor="text1"/>
          <w:sz w:val="22"/>
          <w:szCs w:val="22"/>
        </w:rPr>
        <w:t>, Pediatric Radiation Oncology, University of Calgary</w:t>
      </w:r>
    </w:p>
    <w:p w14:paraId="3D50D3FB" w14:textId="2DDE1FEF" w:rsidR="00215BF9" w:rsidRPr="00215BF9" w:rsidRDefault="00215BF9" w:rsidP="00106194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2022-2025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Researcher</w:t>
      </w:r>
      <w:r>
        <w:rPr>
          <w:rFonts w:ascii="Arial" w:hAnsi="Arial" w:cs="Arial"/>
          <w:color w:val="000000" w:themeColor="text1"/>
          <w:sz w:val="22"/>
          <w:szCs w:val="22"/>
        </w:rPr>
        <w:t>, CNS Radiation Oncology, University of Toronto</w:t>
      </w:r>
    </w:p>
    <w:p w14:paraId="49460BFE" w14:textId="59C3884D" w:rsidR="00215BF9" w:rsidRPr="00215BF9" w:rsidRDefault="00215BF9" w:rsidP="00106194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2022-2025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Researcher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Pediatric Neuro-Oncology, University of Calgary </w:t>
      </w:r>
    </w:p>
    <w:p w14:paraId="28119DC8" w14:textId="2BD2990B" w:rsidR="00E533CD" w:rsidRPr="00B91A12" w:rsidRDefault="000B491A" w:rsidP="00106194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2017</w:t>
      </w:r>
      <w:r w:rsidR="00215BF9">
        <w:rPr>
          <w:rFonts w:ascii="Arial" w:hAnsi="Arial" w:cs="Arial"/>
          <w:color w:val="000000" w:themeColor="text1"/>
          <w:sz w:val="22"/>
          <w:szCs w:val="22"/>
        </w:rPr>
        <w:t>-2021</w:t>
      </w:r>
      <w:r w:rsidR="00E533CD"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="001F6DF5" w:rsidRPr="00B91A12">
        <w:rPr>
          <w:rFonts w:ascii="Arial" w:hAnsi="Arial" w:cs="Arial"/>
          <w:b/>
          <w:color w:val="000000" w:themeColor="text1"/>
          <w:sz w:val="22"/>
          <w:szCs w:val="22"/>
        </w:rPr>
        <w:t>PhD</w:t>
      </w:r>
      <w:r w:rsidR="00E533CD" w:rsidRPr="00B91A12">
        <w:rPr>
          <w:rFonts w:ascii="Arial" w:hAnsi="Arial" w:cs="Arial"/>
          <w:b/>
          <w:color w:val="000000" w:themeColor="text1"/>
          <w:sz w:val="22"/>
          <w:szCs w:val="22"/>
        </w:rPr>
        <w:t xml:space="preserve"> Thesis</w:t>
      </w:r>
      <w:r w:rsidR="00E533CD" w:rsidRPr="00B91A12">
        <w:rPr>
          <w:rFonts w:ascii="Arial" w:hAnsi="Arial" w:cs="Arial"/>
          <w:color w:val="000000" w:themeColor="text1"/>
          <w:sz w:val="22"/>
          <w:szCs w:val="22"/>
        </w:rPr>
        <w:t>, University of Calgary</w:t>
      </w:r>
    </w:p>
    <w:p w14:paraId="46DEDB6C" w14:textId="3BCC05CE" w:rsidR="00750DC8" w:rsidRPr="00B91A12" w:rsidRDefault="00750DC8" w:rsidP="00106194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2017</w:t>
      </w:r>
      <w:r w:rsidR="00215BF9">
        <w:rPr>
          <w:rFonts w:ascii="Arial" w:hAnsi="Arial" w:cs="Arial"/>
          <w:color w:val="000000" w:themeColor="text1"/>
          <w:sz w:val="22"/>
          <w:szCs w:val="22"/>
        </w:rPr>
        <w:t>-2021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MRI Operator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 (Level 2), </w:t>
      </w:r>
      <w:r w:rsidR="008D2A06" w:rsidRPr="00B91A12">
        <w:rPr>
          <w:rFonts w:ascii="Arial" w:hAnsi="Arial" w:cs="Arial"/>
          <w:color w:val="000000" w:themeColor="text1"/>
          <w:sz w:val="22"/>
          <w:szCs w:val="22"/>
        </w:rPr>
        <w:t>Child &amp; Adolescence Imaging Research</w:t>
      </w:r>
    </w:p>
    <w:p w14:paraId="6E9488EF" w14:textId="6F8A685D" w:rsidR="00750DC8" w:rsidRPr="00B91A12" w:rsidRDefault="00750DC8" w:rsidP="00106194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2017</w:t>
      </w:r>
      <w:r w:rsidR="000B491A" w:rsidRPr="00B91A12">
        <w:rPr>
          <w:rFonts w:ascii="Arial" w:hAnsi="Arial" w:cs="Arial"/>
          <w:color w:val="000000" w:themeColor="text1"/>
          <w:sz w:val="22"/>
          <w:szCs w:val="22"/>
        </w:rPr>
        <w:t>-</w:t>
      </w:r>
      <w:r w:rsidR="00215BF9">
        <w:rPr>
          <w:rFonts w:ascii="Arial" w:hAnsi="Arial" w:cs="Arial"/>
          <w:color w:val="000000" w:themeColor="text1"/>
          <w:sz w:val="22"/>
          <w:szCs w:val="22"/>
        </w:rPr>
        <w:t>2021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TMS Operator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 (Level 2), Non-Invasive Neurostimulation Network</w:t>
      </w:r>
    </w:p>
    <w:p w14:paraId="0CC12EE4" w14:textId="1FED9F9A" w:rsidR="00421E26" w:rsidRPr="00B91A12" w:rsidRDefault="00421E26" w:rsidP="00421E26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2018-2019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Research Associate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>, Cumming School of Medicine – Science Communication</w:t>
      </w:r>
    </w:p>
    <w:p w14:paraId="53563CB2" w14:textId="77777777" w:rsidR="00E533CD" w:rsidRPr="00B91A12" w:rsidRDefault="00750DC8" w:rsidP="00106194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2015-2017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Research Assistant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>, MacEwan University, Cognitive Psychology</w:t>
      </w:r>
    </w:p>
    <w:p w14:paraId="2E636CE1" w14:textId="77777777" w:rsidR="00750DC8" w:rsidRPr="00B91A12" w:rsidRDefault="00E533CD" w:rsidP="00106194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2015-2017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Undergraduate Honours Thesis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>, MacEwan University</w:t>
      </w:r>
      <w:r w:rsidR="00750DC8" w:rsidRPr="00B91A1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754C303" w14:textId="77777777" w:rsidR="00E533CD" w:rsidRPr="00B91A12" w:rsidRDefault="00750DC8" w:rsidP="00106194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2017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="00E533CD" w:rsidRPr="00B91A12">
        <w:rPr>
          <w:rFonts w:ascii="Arial" w:hAnsi="Arial" w:cs="Arial"/>
          <w:b/>
          <w:color w:val="000000" w:themeColor="text1"/>
          <w:sz w:val="22"/>
          <w:szCs w:val="22"/>
        </w:rPr>
        <w:t>Neuroimaging Analysis</w:t>
      </w:r>
      <w:r w:rsidR="00E533CD" w:rsidRPr="00B91A12">
        <w:rPr>
          <w:rFonts w:ascii="Arial" w:hAnsi="Arial" w:cs="Arial"/>
          <w:color w:val="000000" w:themeColor="text1"/>
          <w:sz w:val="22"/>
          <w:szCs w:val="22"/>
        </w:rPr>
        <w:t>, University of Western Ontario</w:t>
      </w:r>
    </w:p>
    <w:p w14:paraId="49CA2AAC" w14:textId="77777777" w:rsidR="00E533CD" w:rsidRPr="00B91A12" w:rsidRDefault="00E533CD" w:rsidP="00106194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2017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Independent Study Research Student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>, MacEwan University, Perinatal Stroke</w:t>
      </w:r>
    </w:p>
    <w:p w14:paraId="6BD3E77E" w14:textId="77777777" w:rsidR="00E533CD" w:rsidRPr="00B91A12" w:rsidRDefault="00E533CD" w:rsidP="00106194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2016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Research Assistant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, MacEwan University, Neurophysiology </w:t>
      </w:r>
    </w:p>
    <w:p w14:paraId="6ED32082" w14:textId="757F03CE" w:rsidR="007B784D" w:rsidRPr="00175ED3" w:rsidRDefault="00E533CD" w:rsidP="000823BD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2016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NSERC Undergraduate Researcher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>, University of Waterloo/MacEwan University</w:t>
      </w:r>
    </w:p>
    <w:p w14:paraId="06FB25E4" w14:textId="77777777" w:rsidR="007B784D" w:rsidRDefault="007B784D" w:rsidP="000823BD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6F632BB" w14:textId="77777777" w:rsidR="00C97C86" w:rsidRDefault="00C97C86" w:rsidP="004A63A5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C1BF4B3" w14:textId="6D080008" w:rsidR="004A63A5" w:rsidRDefault="004A63A5" w:rsidP="004A63A5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JOURNAL REVIEWER EXPERIENCE</w:t>
      </w:r>
    </w:p>
    <w:p w14:paraId="678767B8" w14:textId="017A5BE2" w:rsidR="004A63A5" w:rsidRDefault="004A63A5" w:rsidP="004A63A5">
      <w:p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2022 -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  <w:t>European Journal of Neurology</w:t>
      </w:r>
    </w:p>
    <w:p w14:paraId="50A2DEE0" w14:textId="5F5C973C" w:rsidR="004A63A5" w:rsidRPr="004A63A5" w:rsidRDefault="004A63A5" w:rsidP="004A63A5">
      <w:p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2022 -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  <w:t>NeuroImage: Clinical</w:t>
      </w:r>
    </w:p>
    <w:p w14:paraId="67FCE910" w14:textId="77777777" w:rsidR="000823BD" w:rsidRPr="00B91A12" w:rsidRDefault="000823BD" w:rsidP="000823B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F989459" w14:textId="77777777" w:rsidR="00175ED3" w:rsidRDefault="00175ED3" w:rsidP="00610ED6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827231D" w14:textId="437E8CA3" w:rsidR="00610ED6" w:rsidRPr="004A63A5" w:rsidRDefault="00BA35AC" w:rsidP="00610ED6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PRESENTATIONS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D31AD" w:rsidRPr="00B91A12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="00E4309F" w:rsidRPr="00B91A12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Co-supervised s</w:t>
      </w:r>
      <w:r w:rsidR="001D31AD" w:rsidRPr="00B91A12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tudents underlined</w:t>
      </w:r>
      <w:r w:rsidR="001D31AD" w:rsidRPr="00B91A12">
        <w:rPr>
          <w:rFonts w:ascii="Arial" w:hAnsi="Arial" w:cs="Arial"/>
          <w:bCs/>
          <w:color w:val="000000" w:themeColor="text1"/>
          <w:sz w:val="22"/>
          <w:szCs w:val="22"/>
        </w:rPr>
        <w:t xml:space="preserve">; </w:t>
      </w:r>
      <w:r w:rsidR="001D31AD" w:rsidRPr="00B91A12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awards italicized</w:t>
      </w:r>
      <w:r w:rsidR="001D31AD" w:rsidRPr="00B91A12">
        <w:rPr>
          <w:rFonts w:ascii="Arial" w:hAnsi="Arial" w:cs="Arial"/>
          <w:bCs/>
          <w:color w:val="000000" w:themeColor="text1"/>
          <w:sz w:val="22"/>
          <w:szCs w:val="22"/>
        </w:rPr>
        <w:t>)</w:t>
      </w:r>
    </w:p>
    <w:p w14:paraId="1B97A945" w14:textId="119DF65E" w:rsidR="00043BE1" w:rsidRPr="00043BE1" w:rsidRDefault="00043BE1" w:rsidP="006140D0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E3CE2">
        <w:rPr>
          <w:rFonts w:ascii="Arial" w:hAnsi="Arial" w:cs="Arial"/>
          <w:b/>
          <w:bCs/>
          <w:color w:val="000000" w:themeColor="text1"/>
          <w:sz w:val="22"/>
          <w:szCs w:val="22"/>
        </w:rPr>
        <w:t>Craig BT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Nordal R, Patel S, Chafe S,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Logie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N. (2025). Using real world data to compare late effects for pediatric patients receiving photon vs proton craniospinal radiation. 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Congress of the International Society of </w:t>
      </w:r>
      <w:r w:rsidRPr="00043BE1">
        <w:rPr>
          <w:rFonts w:ascii="Arial" w:hAnsi="Arial" w:cs="Arial"/>
          <w:i/>
          <w:iCs/>
          <w:color w:val="000000" w:themeColor="text1"/>
          <w:sz w:val="22"/>
          <w:szCs w:val="22"/>
        </w:rPr>
        <w:t>Pediatric Oncology, October 20-23, Amsterdam, The Netherlands.</w:t>
      </w:r>
    </w:p>
    <w:p w14:paraId="05757FB9" w14:textId="51113128" w:rsidR="00FA6B21" w:rsidRPr="00FA6B21" w:rsidRDefault="00FA6B21" w:rsidP="006140D0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E3CE2">
        <w:rPr>
          <w:rFonts w:ascii="Arial" w:hAnsi="Arial" w:cs="Arial"/>
          <w:b/>
          <w:bCs/>
          <w:color w:val="000000" w:themeColor="text1"/>
          <w:sz w:val="22"/>
          <w:szCs w:val="22"/>
        </w:rPr>
        <w:t>Craig BT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Nordal R, Patel S, Chafe S,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Logie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N. (2025). </w:t>
      </w:r>
      <w:r w:rsidRPr="00FA6B21">
        <w:rPr>
          <w:rFonts w:ascii="Arial" w:hAnsi="Arial" w:cs="Arial"/>
          <w:color w:val="000000" w:themeColor="text1"/>
          <w:sz w:val="22"/>
          <w:szCs w:val="22"/>
          <w:lang w:val="en-CA"/>
        </w:rPr>
        <w:t>Toxicities of Brain and Spinal Cord Photon and Proton Radiation in Pediatric Brain Tumors Assessed by Real-World Data (RWD)</w:t>
      </w:r>
      <w:r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. </w:t>
      </w:r>
      <w:r w:rsidRPr="00FA6B21">
        <w:rPr>
          <w:rFonts w:ascii="Arial" w:hAnsi="Arial" w:cs="Arial"/>
          <w:i/>
          <w:iCs/>
          <w:color w:val="000000" w:themeColor="text1"/>
          <w:sz w:val="22"/>
          <w:szCs w:val="22"/>
          <w:lang w:val="en-CA"/>
        </w:rPr>
        <w:t>American Society for Radiation Oncology (ASTRO)</w:t>
      </w:r>
      <w:r>
        <w:rPr>
          <w:rFonts w:ascii="Arial" w:hAnsi="Arial" w:cs="Arial"/>
          <w:i/>
          <w:iCs/>
          <w:color w:val="000000" w:themeColor="text1"/>
          <w:sz w:val="22"/>
          <w:szCs w:val="22"/>
          <w:lang w:val="en-CA"/>
        </w:rPr>
        <w:t>, September 27-October 1, 2025, San Francisco, CA, USA.</w:t>
      </w:r>
    </w:p>
    <w:p w14:paraId="56735200" w14:textId="50707641" w:rsidR="006140D0" w:rsidRPr="006140D0" w:rsidRDefault="006140D0" w:rsidP="006140D0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5E3CE2">
        <w:rPr>
          <w:rFonts w:ascii="Arial" w:hAnsi="Arial" w:cs="Arial"/>
          <w:b/>
          <w:bCs/>
          <w:color w:val="000000" w:themeColor="text1"/>
          <w:sz w:val="22"/>
          <w:szCs w:val="22"/>
        </w:rPr>
        <w:t>Craig BT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Nordal R, Patel S, Chafe S,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Logie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N. (2025). Using real world data to assess toxicities following photon and proton radiotherapy in children with brain tumors. </w:t>
      </w:r>
      <w:r w:rsidRPr="0067650D">
        <w:rPr>
          <w:rFonts w:ascii="Arial" w:hAnsi="Arial" w:cs="Arial"/>
          <w:i/>
          <w:iCs/>
          <w:color w:val="000000" w:themeColor="text1"/>
          <w:sz w:val="22"/>
          <w:szCs w:val="22"/>
        </w:rPr>
        <w:t>Canadian Association of Radiation Oncology (CARO) Annual Scientific Meeting, September 10-13, 2025, Calgary, AB.</w:t>
      </w:r>
    </w:p>
    <w:p w14:paraId="3C61F210" w14:textId="35D5643D" w:rsidR="0067650D" w:rsidRPr="0067650D" w:rsidRDefault="0067650D" w:rsidP="0067650D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67650D">
        <w:rPr>
          <w:rFonts w:ascii="Arial" w:hAnsi="Arial" w:cs="Arial"/>
          <w:b/>
          <w:bCs/>
          <w:color w:val="000000" w:themeColor="text1"/>
          <w:sz w:val="22"/>
          <w:szCs w:val="22"/>
        </w:rPr>
        <w:t>Craig BT</w:t>
      </w:r>
      <w:r w:rsidRPr="0067650D">
        <w:rPr>
          <w:rFonts w:ascii="Arial" w:hAnsi="Arial" w:cs="Arial"/>
          <w:color w:val="000000" w:themeColor="text1"/>
          <w:sz w:val="22"/>
          <w:szCs w:val="22"/>
        </w:rPr>
        <w:t xml:space="preserve">, Kim I, Lausch A, </w:t>
      </w:r>
      <w:proofErr w:type="spellStart"/>
      <w:r w:rsidRPr="0067650D">
        <w:rPr>
          <w:rFonts w:ascii="Arial" w:hAnsi="Arial" w:cs="Arial"/>
          <w:color w:val="000000" w:themeColor="text1"/>
          <w:sz w:val="22"/>
          <w:szCs w:val="22"/>
        </w:rPr>
        <w:t>Mesci</w:t>
      </w:r>
      <w:proofErr w:type="spellEnd"/>
      <w:r w:rsidRPr="0067650D">
        <w:rPr>
          <w:rFonts w:ascii="Arial" w:hAnsi="Arial" w:cs="Arial"/>
          <w:color w:val="000000" w:themeColor="text1"/>
          <w:sz w:val="22"/>
          <w:szCs w:val="22"/>
        </w:rPr>
        <w:t xml:space="preserve"> A, Lukovic J, Keilty D, Tsang R, Tsang D, Yan M. (2025) Outcomes and toxicities following conventional radiation therapy for pituitary neuroendocrine tumours (PitNETs). </w:t>
      </w:r>
      <w:r w:rsidRPr="0067650D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Canadian Association of Radiation Oncology (CARO) Annual Scientific Meeting, September 10-13, 2025, Calgary, AB. </w:t>
      </w:r>
    </w:p>
    <w:p w14:paraId="24D082FB" w14:textId="754956AD" w:rsidR="0067650D" w:rsidRPr="006140D0" w:rsidRDefault="0067650D" w:rsidP="0067650D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67650D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Craig BT</w:t>
      </w:r>
      <w:r w:rsidRPr="0067650D">
        <w:rPr>
          <w:rFonts w:ascii="Arial" w:hAnsi="Arial" w:cs="Arial"/>
          <w:color w:val="000000" w:themeColor="text1"/>
          <w:sz w:val="22"/>
          <w:szCs w:val="22"/>
        </w:rPr>
        <w:t xml:space="preserve">, Kim I, Lausch A, </w:t>
      </w:r>
      <w:proofErr w:type="spellStart"/>
      <w:r w:rsidRPr="0067650D">
        <w:rPr>
          <w:rFonts w:ascii="Arial" w:hAnsi="Arial" w:cs="Arial"/>
          <w:color w:val="000000" w:themeColor="text1"/>
          <w:sz w:val="22"/>
          <w:szCs w:val="22"/>
        </w:rPr>
        <w:t>Mesci</w:t>
      </w:r>
      <w:proofErr w:type="spellEnd"/>
      <w:r w:rsidRPr="0067650D">
        <w:rPr>
          <w:rFonts w:ascii="Arial" w:hAnsi="Arial" w:cs="Arial"/>
          <w:color w:val="000000" w:themeColor="text1"/>
          <w:sz w:val="22"/>
          <w:szCs w:val="22"/>
        </w:rPr>
        <w:t xml:space="preserve"> A, Lukovic J, Keilty D, Tsang R, Tsang D, Yan M. (2025) Outcomes and toxicities following conventional radiation therapy for pituitary neuroendocrine tumours (PitNETs). </w:t>
      </w:r>
      <w:r w:rsidRPr="0067650D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University of Toronto Department of Radiation Oncology Research Day, May 13, 2025, Toronto, ON. </w:t>
      </w:r>
    </w:p>
    <w:p w14:paraId="3D35CD95" w14:textId="7F66C640" w:rsidR="00B62F5B" w:rsidRDefault="00B62F5B" w:rsidP="009C5657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B62F5B">
        <w:rPr>
          <w:rFonts w:ascii="Arial" w:hAnsi="Arial" w:cs="Arial"/>
          <w:color w:val="000000" w:themeColor="text1"/>
          <w:sz w:val="22"/>
          <w:szCs w:val="22"/>
          <w:u w:val="single"/>
          <w:lang w:val="en-CA"/>
        </w:rPr>
        <w:t>Hassett JD</w:t>
      </w:r>
      <w:r w:rsidRPr="00B62F5B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, </w:t>
      </w:r>
      <w:r w:rsidRPr="00B62F5B">
        <w:rPr>
          <w:rFonts w:ascii="Arial" w:hAnsi="Arial" w:cs="Arial"/>
          <w:b/>
          <w:bCs/>
          <w:color w:val="000000" w:themeColor="text1"/>
          <w:sz w:val="22"/>
          <w:szCs w:val="22"/>
          <w:lang w:val="en-CA"/>
        </w:rPr>
        <w:t>Craig BT</w:t>
      </w:r>
      <w:r w:rsidRPr="00B62F5B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, </w:t>
      </w:r>
      <w:proofErr w:type="spellStart"/>
      <w:r w:rsidRPr="00B62F5B">
        <w:rPr>
          <w:rFonts w:ascii="Arial" w:hAnsi="Arial" w:cs="Arial"/>
          <w:color w:val="000000" w:themeColor="text1"/>
          <w:sz w:val="22"/>
          <w:szCs w:val="22"/>
          <w:lang w:val="en-CA"/>
        </w:rPr>
        <w:t>Hilderley</w:t>
      </w:r>
      <w:proofErr w:type="spellEnd"/>
      <w:r w:rsidRPr="00B62F5B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 AJ, Kinney-Lang E, Yeates KO, MacMaster FP, Miller J, Noel M, Brooks BL, Barlow K, Lebel C, Kirton A, Carlson HL (2024). Development of the whole-brain functional connectome explored via graph theory analysis. </w:t>
      </w:r>
      <w:r w:rsidRPr="00B62F5B">
        <w:rPr>
          <w:rFonts w:ascii="Arial" w:hAnsi="Arial" w:cs="Arial"/>
          <w:i/>
          <w:iCs/>
          <w:color w:val="000000" w:themeColor="text1"/>
          <w:sz w:val="22"/>
          <w:szCs w:val="22"/>
          <w:lang w:val="en-CA"/>
        </w:rPr>
        <w:t>Federation of European Neuroscience Societies (FENS) Forum 2024, June 25-29, Vienna, Austria</w:t>
      </w:r>
    </w:p>
    <w:p w14:paraId="3371BD18" w14:textId="4D8688AA" w:rsidR="00630A74" w:rsidRPr="00630A74" w:rsidRDefault="00630A74" w:rsidP="009C5657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630A74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Carlson HL, </w:t>
      </w:r>
      <w:r w:rsidRPr="00630A74">
        <w:rPr>
          <w:rFonts w:ascii="Arial" w:hAnsi="Arial" w:cs="Arial"/>
          <w:color w:val="000000" w:themeColor="text1"/>
          <w:sz w:val="22"/>
          <w:szCs w:val="22"/>
          <w:u w:val="single"/>
          <w:lang w:val="en-CA"/>
        </w:rPr>
        <w:t>Hassett JD</w:t>
      </w:r>
      <w:r w:rsidRPr="00630A74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, </w:t>
      </w:r>
      <w:r w:rsidRPr="00630A74">
        <w:rPr>
          <w:rFonts w:ascii="Arial" w:hAnsi="Arial" w:cs="Arial"/>
          <w:b/>
          <w:bCs/>
          <w:color w:val="000000" w:themeColor="text1"/>
          <w:sz w:val="22"/>
          <w:szCs w:val="22"/>
          <w:lang w:val="en-CA"/>
        </w:rPr>
        <w:t>Craig BT</w:t>
      </w:r>
      <w:r w:rsidRPr="00630A74">
        <w:rPr>
          <w:rFonts w:ascii="Arial" w:hAnsi="Arial" w:cs="Arial"/>
          <w:color w:val="000000" w:themeColor="text1"/>
          <w:sz w:val="22"/>
          <w:szCs w:val="22"/>
          <w:lang w:val="en-CA"/>
        </w:rPr>
        <w:t>, Hilderley AJ, Yeates KO, Noel M, Miller J, MacMaster FP, Bray S, Barlow K, Brooks BL, Lebel C, Forkert N, Kirton A (2024). Fingerprinting individual differences in lesion impact through imaging: The FIDELITI Dashboard, a patient-centered dashboard for brain health. </w:t>
      </w:r>
      <w:r w:rsidRPr="00630A74">
        <w:rPr>
          <w:rFonts w:ascii="Arial" w:hAnsi="Arial" w:cs="Arial"/>
          <w:i/>
          <w:iCs/>
          <w:color w:val="000000" w:themeColor="text1"/>
          <w:sz w:val="22"/>
          <w:szCs w:val="22"/>
          <w:lang w:val="en-CA"/>
        </w:rPr>
        <w:t>International Pediatric Stroke Organization 2024 Congress, March 22-24, Toronto, Canada.</w:t>
      </w:r>
    </w:p>
    <w:p w14:paraId="17029078" w14:textId="3CF8E4E3" w:rsidR="009C5657" w:rsidRPr="009C5657" w:rsidRDefault="009C5657" w:rsidP="009C5657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9C5657">
        <w:rPr>
          <w:rFonts w:ascii="Arial" w:hAnsi="Arial" w:cs="Arial"/>
          <w:color w:val="000000" w:themeColor="text1"/>
          <w:sz w:val="22"/>
          <w:szCs w:val="22"/>
          <w:u w:val="single"/>
        </w:rPr>
        <w:t>Dhanoa A</w:t>
      </w:r>
      <w:r w:rsidRPr="009C5657">
        <w:rPr>
          <w:rFonts w:ascii="Arial" w:hAnsi="Arial" w:cs="Arial"/>
          <w:color w:val="000000" w:themeColor="text1"/>
          <w:sz w:val="22"/>
          <w:szCs w:val="22"/>
        </w:rPr>
        <w:t xml:space="preserve">, Metzler M, </w:t>
      </w:r>
      <w:r w:rsidRPr="009C565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Craig </w:t>
      </w:r>
      <w:proofErr w:type="gramStart"/>
      <w:r w:rsidRPr="009C5657">
        <w:rPr>
          <w:rFonts w:ascii="Arial" w:hAnsi="Arial" w:cs="Arial"/>
          <w:b/>
          <w:bCs/>
          <w:color w:val="000000" w:themeColor="text1"/>
          <w:sz w:val="22"/>
          <w:szCs w:val="22"/>
        </w:rPr>
        <w:t>BT</w:t>
      </w:r>
      <w:r w:rsidRPr="009C5657">
        <w:rPr>
          <w:rFonts w:ascii="Arial" w:hAnsi="Arial" w:cs="Arial"/>
          <w:color w:val="000000" w:themeColor="text1"/>
          <w:sz w:val="22"/>
          <w:szCs w:val="22"/>
        </w:rPr>
        <w:t>,  Hilderley</w:t>
      </w:r>
      <w:proofErr w:type="gramEnd"/>
      <w:r w:rsidRPr="009C5657">
        <w:rPr>
          <w:rFonts w:ascii="Arial" w:hAnsi="Arial" w:cs="Arial"/>
          <w:color w:val="000000" w:themeColor="text1"/>
          <w:sz w:val="22"/>
          <w:szCs w:val="22"/>
        </w:rPr>
        <w:t xml:space="preserve"> AJ, Kuczynski A, Dukelow SP, Kirton A,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&amp; </w:t>
      </w:r>
      <w:r w:rsidRPr="009C5657">
        <w:rPr>
          <w:rFonts w:ascii="Arial" w:hAnsi="Arial" w:cs="Arial"/>
          <w:color w:val="000000" w:themeColor="text1"/>
          <w:sz w:val="22"/>
          <w:szCs w:val="22"/>
        </w:rPr>
        <w:t>Carlson HL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(2023) </w:t>
      </w:r>
      <w:r w:rsidRPr="009C5657">
        <w:rPr>
          <w:rFonts w:ascii="Arial" w:hAnsi="Arial" w:cs="Arial"/>
          <w:color w:val="000000" w:themeColor="text1"/>
          <w:sz w:val="22"/>
          <w:szCs w:val="22"/>
          <w:lang w:val="en-CA"/>
        </w:rPr>
        <w:t>Structural connectivity of the reaching network and clinical function</w:t>
      </w:r>
      <w:r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 </w:t>
      </w:r>
      <w:r w:rsidRPr="009C5657">
        <w:rPr>
          <w:rFonts w:ascii="Arial" w:hAnsi="Arial" w:cs="Arial"/>
          <w:color w:val="000000" w:themeColor="text1"/>
          <w:sz w:val="22"/>
          <w:szCs w:val="22"/>
          <w:lang w:val="en-CA"/>
        </w:rPr>
        <w:t>in children with perinatal stroke</w:t>
      </w:r>
      <w:r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. </w:t>
      </w:r>
      <w:r>
        <w:rPr>
          <w:rFonts w:ascii="Arial" w:hAnsi="Arial" w:cs="Arial"/>
          <w:i/>
          <w:iCs/>
          <w:color w:val="000000" w:themeColor="text1"/>
          <w:sz w:val="22"/>
          <w:szCs w:val="22"/>
          <w:lang w:val="en-CA"/>
        </w:rPr>
        <w:t xml:space="preserve">Organization of Human Brain Mapping, Montreal, Canada. </w:t>
      </w:r>
    </w:p>
    <w:p w14:paraId="5E4655EF" w14:textId="5312E5B1" w:rsidR="000C606A" w:rsidRDefault="000C606A" w:rsidP="00175ED3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0C606A">
        <w:rPr>
          <w:rFonts w:ascii="Arial" w:hAnsi="Arial" w:cs="Arial"/>
          <w:bCs/>
          <w:color w:val="000000" w:themeColor="text1"/>
          <w:sz w:val="22"/>
          <w:szCs w:val="22"/>
          <w:lang w:val="en-CA"/>
        </w:rPr>
        <w:t xml:space="preserve">Hilderley A*, Dunbar M*, Andersen J, </w:t>
      </w:r>
      <w:proofErr w:type="spellStart"/>
      <w:r w:rsidRPr="000C606A">
        <w:rPr>
          <w:rFonts w:ascii="Arial" w:hAnsi="Arial" w:cs="Arial"/>
          <w:bCs/>
          <w:color w:val="000000" w:themeColor="text1"/>
          <w:sz w:val="22"/>
          <w:szCs w:val="22"/>
          <w:lang w:val="en-CA"/>
        </w:rPr>
        <w:t>Fehlings</w:t>
      </w:r>
      <w:proofErr w:type="spellEnd"/>
      <w:r w:rsidRPr="000C606A">
        <w:rPr>
          <w:rFonts w:ascii="Arial" w:hAnsi="Arial" w:cs="Arial"/>
          <w:bCs/>
          <w:color w:val="000000" w:themeColor="text1"/>
          <w:sz w:val="22"/>
          <w:szCs w:val="22"/>
          <w:lang w:val="en-CA"/>
        </w:rPr>
        <w:t xml:space="preserve"> D, Metzler M, Carlson H, Zewdie E, Hodge J, Floer A, O'Grady K, </w:t>
      </w:r>
      <w:proofErr w:type="spellStart"/>
      <w:r w:rsidRPr="000C606A">
        <w:rPr>
          <w:rFonts w:ascii="Arial" w:hAnsi="Arial" w:cs="Arial"/>
          <w:bCs/>
          <w:color w:val="000000" w:themeColor="text1"/>
          <w:sz w:val="22"/>
          <w:szCs w:val="22"/>
          <w:lang w:val="en-CA"/>
        </w:rPr>
        <w:t>Carsolio</w:t>
      </w:r>
      <w:proofErr w:type="spellEnd"/>
      <w:r w:rsidRPr="000C606A">
        <w:rPr>
          <w:rFonts w:ascii="Arial" w:hAnsi="Arial" w:cs="Arial"/>
          <w:bCs/>
          <w:color w:val="000000" w:themeColor="text1"/>
          <w:sz w:val="22"/>
          <w:szCs w:val="22"/>
          <w:lang w:val="en-CA"/>
        </w:rPr>
        <w:t xml:space="preserve"> L, Dlamini N, Giuffre A, Cole L, Kuo HC, Bourgeois A, Hollis A, Maiani M, </w:t>
      </w:r>
      <w:proofErr w:type="spellStart"/>
      <w:r w:rsidRPr="000C606A">
        <w:rPr>
          <w:rFonts w:ascii="Arial" w:hAnsi="Arial" w:cs="Arial"/>
          <w:bCs/>
          <w:color w:val="000000" w:themeColor="text1"/>
          <w:sz w:val="22"/>
          <w:szCs w:val="22"/>
          <w:lang w:val="en-CA"/>
        </w:rPr>
        <w:t>Ciechanski</w:t>
      </w:r>
      <w:proofErr w:type="spellEnd"/>
      <w:r w:rsidRPr="000C606A">
        <w:rPr>
          <w:rFonts w:ascii="Arial" w:hAnsi="Arial" w:cs="Arial"/>
          <w:bCs/>
          <w:color w:val="000000" w:themeColor="text1"/>
          <w:sz w:val="22"/>
          <w:szCs w:val="22"/>
          <w:lang w:val="en-CA"/>
        </w:rPr>
        <w:t xml:space="preserve"> P, </w:t>
      </w:r>
      <w:proofErr w:type="spellStart"/>
      <w:r w:rsidRPr="000C606A">
        <w:rPr>
          <w:rFonts w:ascii="Arial" w:hAnsi="Arial" w:cs="Arial"/>
          <w:bCs/>
          <w:color w:val="000000" w:themeColor="text1"/>
          <w:sz w:val="22"/>
          <w:szCs w:val="22"/>
          <w:lang w:val="en-CA"/>
        </w:rPr>
        <w:t>Jadavji</w:t>
      </w:r>
      <w:proofErr w:type="spellEnd"/>
      <w:r w:rsidRPr="000C606A">
        <w:rPr>
          <w:rFonts w:ascii="Arial" w:hAnsi="Arial" w:cs="Arial"/>
          <w:bCs/>
          <w:color w:val="000000" w:themeColor="text1"/>
          <w:sz w:val="22"/>
          <w:szCs w:val="22"/>
          <w:lang w:val="en-CA"/>
        </w:rPr>
        <w:t xml:space="preserve"> Z, </w:t>
      </w:r>
      <w:r w:rsidRPr="000C606A">
        <w:rPr>
          <w:rFonts w:ascii="Arial" w:hAnsi="Arial" w:cs="Arial"/>
          <w:b/>
          <w:color w:val="000000" w:themeColor="text1"/>
          <w:sz w:val="22"/>
          <w:szCs w:val="22"/>
          <w:lang w:val="en-CA"/>
        </w:rPr>
        <w:t>Craig BT</w:t>
      </w:r>
      <w:r w:rsidRPr="000C606A">
        <w:rPr>
          <w:rFonts w:ascii="Arial" w:hAnsi="Arial" w:cs="Arial"/>
          <w:bCs/>
          <w:color w:val="000000" w:themeColor="text1"/>
          <w:sz w:val="22"/>
          <w:szCs w:val="22"/>
          <w:lang w:val="en-CA"/>
        </w:rPr>
        <w:t xml:space="preserve">, Kelly D, Keough J, Wrightson J, Fay L, Switzer L, Batara J, </w:t>
      </w:r>
      <w:proofErr w:type="spellStart"/>
      <w:r w:rsidRPr="000C606A">
        <w:rPr>
          <w:rFonts w:ascii="Arial" w:hAnsi="Arial" w:cs="Arial"/>
          <w:bCs/>
          <w:color w:val="000000" w:themeColor="text1"/>
          <w:sz w:val="22"/>
          <w:szCs w:val="22"/>
          <w:lang w:val="en-CA"/>
        </w:rPr>
        <w:t>Yaskina</w:t>
      </w:r>
      <w:proofErr w:type="spellEnd"/>
      <w:r w:rsidRPr="000C606A">
        <w:rPr>
          <w:rFonts w:ascii="Arial" w:hAnsi="Arial" w:cs="Arial"/>
          <w:bCs/>
          <w:color w:val="000000" w:themeColor="text1"/>
          <w:sz w:val="22"/>
          <w:szCs w:val="22"/>
          <w:lang w:val="en-CA"/>
        </w:rPr>
        <w:t xml:space="preserve"> M, Hill MD, Kirton A. </w:t>
      </w:r>
      <w:r w:rsidRPr="000C606A">
        <w:rPr>
          <w:rFonts w:ascii="Arial" w:hAnsi="Arial" w:cs="Arial"/>
          <w:bCs/>
          <w:i/>
          <w:iCs/>
          <w:color w:val="000000" w:themeColor="text1"/>
          <w:sz w:val="22"/>
          <w:szCs w:val="22"/>
          <w:lang w:val="en-CA"/>
        </w:rPr>
        <w:t>Stimulation for Perinatal Stroke: Optimizing Recovery Trajectories (the SPORT trial).</w:t>
      </w:r>
      <w:r w:rsidRPr="000C606A">
        <w:rPr>
          <w:rFonts w:ascii="Arial" w:hAnsi="Arial" w:cs="Arial"/>
          <w:bCs/>
          <w:color w:val="000000" w:themeColor="text1"/>
          <w:sz w:val="22"/>
          <w:szCs w:val="22"/>
          <w:lang w:val="en-CA"/>
        </w:rPr>
        <w:t> Poster Presentation at CHILD-BRIGHT Conference; 2023 Jun 8; Toronto CAN.</w:t>
      </w:r>
    </w:p>
    <w:p w14:paraId="4FDA23B3" w14:textId="7A710E81" w:rsidR="00175ED3" w:rsidRPr="001738EC" w:rsidRDefault="00175ED3" w:rsidP="00175ED3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1738EC">
        <w:rPr>
          <w:rFonts w:ascii="Arial" w:hAnsi="Arial" w:cs="Arial"/>
          <w:bCs/>
          <w:color w:val="000000" w:themeColor="text1"/>
          <w:sz w:val="22"/>
          <w:szCs w:val="22"/>
        </w:rPr>
        <w:t xml:space="preserve">Erker C, </w:t>
      </w:r>
      <w:r w:rsidRPr="001738EC">
        <w:rPr>
          <w:rFonts w:ascii="Arial" w:hAnsi="Arial" w:cs="Arial"/>
          <w:b/>
          <w:color w:val="000000" w:themeColor="text1"/>
          <w:sz w:val="22"/>
          <w:szCs w:val="22"/>
        </w:rPr>
        <w:t>Craig BT</w:t>
      </w:r>
      <w:r w:rsidRPr="001738EC">
        <w:rPr>
          <w:rFonts w:ascii="Arial" w:hAnsi="Arial" w:cs="Arial"/>
          <w:bCs/>
          <w:color w:val="000000" w:themeColor="text1"/>
          <w:sz w:val="22"/>
          <w:szCs w:val="22"/>
        </w:rPr>
        <w:t xml:space="preserve">, Bailey S, Massimino M, Larouche V, Finlay J, Kline C, Michaiel G, Margol A, Cohen K, Cacciotti C, Harrods V, Doris K, Abdelbaki M, </w:t>
      </w:r>
      <w:proofErr w:type="spellStart"/>
      <w:r w:rsidRPr="001738EC">
        <w:rPr>
          <w:rFonts w:ascii="Arial" w:hAnsi="Arial" w:cs="Arial"/>
          <w:bCs/>
          <w:color w:val="000000" w:themeColor="text1"/>
          <w:sz w:val="22"/>
          <w:szCs w:val="22"/>
        </w:rPr>
        <w:t>Amayiri</w:t>
      </w:r>
      <w:proofErr w:type="spellEnd"/>
      <w:r w:rsidRPr="001738EC">
        <w:rPr>
          <w:rFonts w:ascii="Arial" w:hAnsi="Arial" w:cs="Arial"/>
          <w:bCs/>
          <w:color w:val="000000" w:themeColor="text1"/>
          <w:sz w:val="22"/>
          <w:szCs w:val="22"/>
        </w:rPr>
        <w:t xml:space="preserve"> N, Wang Z, Hansford H, </w:t>
      </w:r>
      <w:proofErr w:type="spellStart"/>
      <w:r w:rsidRPr="001738EC">
        <w:rPr>
          <w:rFonts w:ascii="Arial" w:hAnsi="Arial" w:cs="Arial"/>
          <w:bCs/>
          <w:color w:val="000000" w:themeColor="text1"/>
          <w:sz w:val="22"/>
          <w:szCs w:val="22"/>
        </w:rPr>
        <w:t>Hukin</w:t>
      </w:r>
      <w:proofErr w:type="spellEnd"/>
      <w:r w:rsidRPr="001738EC">
        <w:rPr>
          <w:rFonts w:ascii="Arial" w:hAnsi="Arial" w:cs="Arial"/>
          <w:bCs/>
          <w:color w:val="000000" w:themeColor="text1"/>
          <w:sz w:val="22"/>
          <w:szCs w:val="22"/>
        </w:rPr>
        <w:t xml:space="preserve"> J, Salloum R, Hoffman L, Murray J, Ginn K, </w:t>
      </w:r>
      <w:proofErr w:type="spellStart"/>
      <w:r w:rsidRPr="001738EC">
        <w:rPr>
          <w:rFonts w:ascii="Arial" w:hAnsi="Arial" w:cs="Arial"/>
          <w:bCs/>
          <w:color w:val="000000" w:themeColor="text1"/>
          <w:sz w:val="22"/>
          <w:szCs w:val="22"/>
        </w:rPr>
        <w:t>Zaptocky</w:t>
      </w:r>
      <w:proofErr w:type="spellEnd"/>
      <w:r w:rsidRPr="001738EC">
        <w:rPr>
          <w:rFonts w:ascii="Arial" w:hAnsi="Arial" w:cs="Arial"/>
          <w:bCs/>
          <w:color w:val="000000" w:themeColor="text1"/>
          <w:sz w:val="22"/>
          <w:szCs w:val="22"/>
        </w:rPr>
        <w:t xml:space="preserve"> Z, Baroni L, </w:t>
      </w:r>
      <w:proofErr w:type="spellStart"/>
      <w:r w:rsidRPr="001738EC">
        <w:rPr>
          <w:rFonts w:ascii="Arial" w:hAnsi="Arial" w:cs="Arial"/>
          <w:bCs/>
          <w:color w:val="000000" w:themeColor="text1"/>
          <w:sz w:val="22"/>
          <w:szCs w:val="22"/>
        </w:rPr>
        <w:t>Ramawamy</w:t>
      </w:r>
      <w:proofErr w:type="spellEnd"/>
      <w:r w:rsidRPr="001738EC">
        <w:rPr>
          <w:rFonts w:ascii="Arial" w:hAnsi="Arial" w:cs="Arial"/>
          <w:bCs/>
          <w:color w:val="000000" w:themeColor="text1"/>
          <w:sz w:val="22"/>
          <w:szCs w:val="22"/>
        </w:rPr>
        <w:t xml:space="preserve"> V, </w:t>
      </w:r>
      <w:proofErr w:type="spellStart"/>
      <w:r w:rsidRPr="001738EC">
        <w:rPr>
          <w:rFonts w:ascii="Arial" w:hAnsi="Arial" w:cs="Arial"/>
          <w:bCs/>
          <w:color w:val="000000" w:themeColor="text1"/>
          <w:sz w:val="22"/>
          <w:szCs w:val="22"/>
        </w:rPr>
        <w:t>Gilheens</w:t>
      </w:r>
      <w:proofErr w:type="spellEnd"/>
      <w:r w:rsidRPr="001738EC">
        <w:rPr>
          <w:rFonts w:ascii="Arial" w:hAnsi="Arial" w:cs="Arial"/>
          <w:bCs/>
          <w:color w:val="000000" w:themeColor="text1"/>
          <w:sz w:val="22"/>
          <w:szCs w:val="22"/>
        </w:rPr>
        <w:t xml:space="preserve"> S, </w:t>
      </w:r>
      <w:proofErr w:type="spellStart"/>
      <w:r w:rsidRPr="001738EC">
        <w:rPr>
          <w:rFonts w:ascii="Arial" w:hAnsi="Arial" w:cs="Arial"/>
          <w:bCs/>
          <w:color w:val="000000" w:themeColor="text1"/>
          <w:sz w:val="22"/>
          <w:szCs w:val="22"/>
        </w:rPr>
        <w:t>Aguiera</w:t>
      </w:r>
      <w:proofErr w:type="spellEnd"/>
      <w:r w:rsidRPr="001738EC">
        <w:rPr>
          <w:rFonts w:ascii="Arial" w:hAnsi="Arial" w:cs="Arial"/>
          <w:bCs/>
          <w:color w:val="000000" w:themeColor="text1"/>
          <w:sz w:val="22"/>
          <w:szCs w:val="22"/>
        </w:rPr>
        <w:t xml:space="preserve"> D, Mazewski C, Shah S, Strother D, Muller S, Gajjar A, Northcott P, Clifford S, Robinson G, </w:t>
      </w:r>
      <w:proofErr w:type="spellStart"/>
      <w:r w:rsidRPr="001738EC">
        <w:rPr>
          <w:rFonts w:ascii="Arial" w:hAnsi="Arial" w:cs="Arial"/>
          <w:bCs/>
          <w:color w:val="000000" w:themeColor="text1"/>
          <w:sz w:val="22"/>
          <w:szCs w:val="22"/>
        </w:rPr>
        <w:t>Bouffet</w:t>
      </w:r>
      <w:proofErr w:type="spellEnd"/>
      <w:r w:rsidRPr="001738EC">
        <w:rPr>
          <w:rFonts w:ascii="Arial" w:hAnsi="Arial" w:cs="Arial"/>
          <w:bCs/>
          <w:color w:val="000000" w:themeColor="text1"/>
          <w:sz w:val="22"/>
          <w:szCs w:val="22"/>
        </w:rPr>
        <w:t xml:space="preserve"> E, Lafay-Cousin, L. (2022) Relapsed SHH medulloblastomas in young children. Are there alternatives to full-dose craniospinal irradiation? </w:t>
      </w:r>
      <w:r w:rsidR="005C427E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International Society of Pediatric Oncology, Barcelona, Spain. </w:t>
      </w:r>
      <w:r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</w:t>
      </w:r>
    </w:p>
    <w:p w14:paraId="06F36C8B" w14:textId="28A8A5F6" w:rsidR="007F23D1" w:rsidRPr="007F23D1" w:rsidRDefault="007F23D1" w:rsidP="007F23D1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000000" w:themeColor="text1"/>
          <w:sz w:val="22"/>
          <w:szCs w:val="22"/>
          <w:lang w:val="en-CA"/>
        </w:rPr>
      </w:pPr>
      <w:r w:rsidRPr="007F23D1">
        <w:rPr>
          <w:rFonts w:ascii="Arial" w:hAnsi="Arial" w:cs="Arial"/>
          <w:bCs/>
          <w:color w:val="000000" w:themeColor="text1"/>
          <w:sz w:val="22"/>
          <w:szCs w:val="22"/>
          <w:u w:val="single"/>
          <w:lang w:val="en-CA"/>
        </w:rPr>
        <w:t>Bell, S</w:t>
      </w:r>
      <w:r w:rsidRPr="007F23D1">
        <w:rPr>
          <w:rFonts w:ascii="Arial" w:hAnsi="Arial" w:cs="Arial"/>
          <w:bCs/>
          <w:color w:val="000000" w:themeColor="text1"/>
          <w:sz w:val="22"/>
          <w:szCs w:val="22"/>
          <w:lang w:val="en-CA"/>
        </w:rPr>
        <w:t xml:space="preserve">., Maiani, M., Hilderley, A., </w:t>
      </w:r>
      <w:r w:rsidRPr="007F23D1">
        <w:rPr>
          <w:rFonts w:ascii="Arial" w:hAnsi="Arial" w:cs="Arial"/>
          <w:b/>
          <w:color w:val="000000" w:themeColor="text1"/>
          <w:sz w:val="22"/>
          <w:szCs w:val="22"/>
          <w:lang w:val="en-CA"/>
        </w:rPr>
        <w:t>Craig, BT</w:t>
      </w:r>
      <w:r w:rsidRPr="007F23D1">
        <w:rPr>
          <w:rFonts w:ascii="Arial" w:hAnsi="Arial" w:cs="Arial"/>
          <w:bCs/>
          <w:color w:val="000000" w:themeColor="text1"/>
          <w:sz w:val="22"/>
          <w:szCs w:val="22"/>
          <w:lang w:val="en-CA"/>
        </w:rPr>
        <w:t xml:space="preserve">., Carlson, HL., &amp; Kirton, A. </w:t>
      </w:r>
      <w:r>
        <w:rPr>
          <w:rFonts w:ascii="Arial" w:hAnsi="Arial" w:cs="Arial"/>
          <w:bCs/>
          <w:color w:val="000000" w:themeColor="text1"/>
          <w:sz w:val="22"/>
          <w:szCs w:val="22"/>
          <w:lang w:val="en-CA"/>
        </w:rPr>
        <w:t xml:space="preserve">(2022) </w:t>
      </w:r>
      <w:r w:rsidRPr="007F23D1">
        <w:rPr>
          <w:rFonts w:ascii="Arial" w:hAnsi="Arial" w:cs="Arial"/>
          <w:bCs/>
          <w:color w:val="000000" w:themeColor="text1"/>
          <w:sz w:val="22"/>
          <w:szCs w:val="22"/>
          <w:lang w:val="en-CA"/>
        </w:rPr>
        <w:t xml:space="preserve">Developmental plasticity of the visual system following perinatal stroke. </w:t>
      </w:r>
      <w:r w:rsidRPr="007F23D1">
        <w:rPr>
          <w:rFonts w:ascii="Arial" w:hAnsi="Arial" w:cs="Arial"/>
          <w:bCs/>
          <w:i/>
          <w:iCs/>
          <w:color w:val="000000" w:themeColor="text1"/>
          <w:sz w:val="22"/>
          <w:szCs w:val="22"/>
          <w:lang w:val="en-CA"/>
        </w:rPr>
        <w:t>HBI/ACHRI/Owerko/Mathison Summer Student Research Symposium, Calgary, Canada.</w:t>
      </w:r>
    </w:p>
    <w:p w14:paraId="123B88D7" w14:textId="5D9A63CC" w:rsidR="001738EC" w:rsidRPr="001738EC" w:rsidRDefault="001738EC" w:rsidP="001738EC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1738EC">
        <w:rPr>
          <w:rFonts w:ascii="Arial" w:hAnsi="Arial" w:cs="Arial"/>
          <w:bCs/>
          <w:color w:val="000000" w:themeColor="text1"/>
          <w:sz w:val="22"/>
          <w:szCs w:val="22"/>
        </w:rPr>
        <w:t xml:space="preserve">Erker C, </w:t>
      </w:r>
      <w:r w:rsidRPr="001738EC">
        <w:rPr>
          <w:rFonts w:ascii="Arial" w:hAnsi="Arial" w:cs="Arial"/>
          <w:b/>
          <w:color w:val="000000" w:themeColor="text1"/>
          <w:sz w:val="22"/>
          <w:szCs w:val="22"/>
        </w:rPr>
        <w:t>Craig BT</w:t>
      </w:r>
      <w:r w:rsidRPr="001738EC">
        <w:rPr>
          <w:rFonts w:ascii="Arial" w:hAnsi="Arial" w:cs="Arial"/>
          <w:bCs/>
          <w:color w:val="000000" w:themeColor="text1"/>
          <w:sz w:val="22"/>
          <w:szCs w:val="22"/>
        </w:rPr>
        <w:t xml:space="preserve">, Bailey S, Massimino M, Larouche V, Finlay J, Kline C, Michaiel G, Margol A, Cohen K, Cacciotti C, Harrods V, Doris K, Abdelbaki M, </w:t>
      </w:r>
      <w:proofErr w:type="spellStart"/>
      <w:r w:rsidRPr="001738EC">
        <w:rPr>
          <w:rFonts w:ascii="Arial" w:hAnsi="Arial" w:cs="Arial"/>
          <w:bCs/>
          <w:color w:val="000000" w:themeColor="text1"/>
          <w:sz w:val="22"/>
          <w:szCs w:val="22"/>
        </w:rPr>
        <w:t>Amayiri</w:t>
      </w:r>
      <w:proofErr w:type="spellEnd"/>
      <w:r w:rsidRPr="001738EC">
        <w:rPr>
          <w:rFonts w:ascii="Arial" w:hAnsi="Arial" w:cs="Arial"/>
          <w:bCs/>
          <w:color w:val="000000" w:themeColor="text1"/>
          <w:sz w:val="22"/>
          <w:szCs w:val="22"/>
        </w:rPr>
        <w:t xml:space="preserve"> N, Wang Z, Hansford H, </w:t>
      </w:r>
      <w:proofErr w:type="spellStart"/>
      <w:r w:rsidRPr="001738EC">
        <w:rPr>
          <w:rFonts w:ascii="Arial" w:hAnsi="Arial" w:cs="Arial"/>
          <w:bCs/>
          <w:color w:val="000000" w:themeColor="text1"/>
          <w:sz w:val="22"/>
          <w:szCs w:val="22"/>
        </w:rPr>
        <w:t>Hukin</w:t>
      </w:r>
      <w:proofErr w:type="spellEnd"/>
      <w:r w:rsidRPr="001738EC">
        <w:rPr>
          <w:rFonts w:ascii="Arial" w:hAnsi="Arial" w:cs="Arial"/>
          <w:bCs/>
          <w:color w:val="000000" w:themeColor="text1"/>
          <w:sz w:val="22"/>
          <w:szCs w:val="22"/>
        </w:rPr>
        <w:t xml:space="preserve"> J, Salloum R, Hoffman L, Murray J, Ginn K, </w:t>
      </w:r>
      <w:proofErr w:type="spellStart"/>
      <w:r w:rsidRPr="001738EC">
        <w:rPr>
          <w:rFonts w:ascii="Arial" w:hAnsi="Arial" w:cs="Arial"/>
          <w:bCs/>
          <w:color w:val="000000" w:themeColor="text1"/>
          <w:sz w:val="22"/>
          <w:szCs w:val="22"/>
        </w:rPr>
        <w:t>Zaptocky</w:t>
      </w:r>
      <w:proofErr w:type="spellEnd"/>
      <w:r w:rsidRPr="001738EC">
        <w:rPr>
          <w:rFonts w:ascii="Arial" w:hAnsi="Arial" w:cs="Arial"/>
          <w:bCs/>
          <w:color w:val="000000" w:themeColor="text1"/>
          <w:sz w:val="22"/>
          <w:szCs w:val="22"/>
        </w:rPr>
        <w:t xml:space="preserve"> Z, Baroni L, </w:t>
      </w:r>
      <w:proofErr w:type="spellStart"/>
      <w:r w:rsidRPr="001738EC">
        <w:rPr>
          <w:rFonts w:ascii="Arial" w:hAnsi="Arial" w:cs="Arial"/>
          <w:bCs/>
          <w:color w:val="000000" w:themeColor="text1"/>
          <w:sz w:val="22"/>
          <w:szCs w:val="22"/>
        </w:rPr>
        <w:t>Ramawamy</w:t>
      </w:r>
      <w:proofErr w:type="spellEnd"/>
      <w:r w:rsidRPr="001738EC">
        <w:rPr>
          <w:rFonts w:ascii="Arial" w:hAnsi="Arial" w:cs="Arial"/>
          <w:bCs/>
          <w:color w:val="000000" w:themeColor="text1"/>
          <w:sz w:val="22"/>
          <w:szCs w:val="22"/>
        </w:rPr>
        <w:t xml:space="preserve"> V, </w:t>
      </w:r>
      <w:proofErr w:type="spellStart"/>
      <w:r w:rsidRPr="001738EC">
        <w:rPr>
          <w:rFonts w:ascii="Arial" w:hAnsi="Arial" w:cs="Arial"/>
          <w:bCs/>
          <w:color w:val="000000" w:themeColor="text1"/>
          <w:sz w:val="22"/>
          <w:szCs w:val="22"/>
        </w:rPr>
        <w:t>Gilheens</w:t>
      </w:r>
      <w:proofErr w:type="spellEnd"/>
      <w:r w:rsidRPr="001738EC">
        <w:rPr>
          <w:rFonts w:ascii="Arial" w:hAnsi="Arial" w:cs="Arial"/>
          <w:bCs/>
          <w:color w:val="000000" w:themeColor="text1"/>
          <w:sz w:val="22"/>
          <w:szCs w:val="22"/>
        </w:rPr>
        <w:t xml:space="preserve"> S, </w:t>
      </w:r>
      <w:proofErr w:type="spellStart"/>
      <w:r w:rsidRPr="001738EC">
        <w:rPr>
          <w:rFonts w:ascii="Arial" w:hAnsi="Arial" w:cs="Arial"/>
          <w:bCs/>
          <w:color w:val="000000" w:themeColor="text1"/>
          <w:sz w:val="22"/>
          <w:szCs w:val="22"/>
        </w:rPr>
        <w:t>Aguiera</w:t>
      </w:r>
      <w:proofErr w:type="spellEnd"/>
      <w:r w:rsidRPr="001738EC">
        <w:rPr>
          <w:rFonts w:ascii="Arial" w:hAnsi="Arial" w:cs="Arial"/>
          <w:bCs/>
          <w:color w:val="000000" w:themeColor="text1"/>
          <w:sz w:val="22"/>
          <w:szCs w:val="22"/>
        </w:rPr>
        <w:t xml:space="preserve"> D, Mazewski C, Shah S, Strother D, Muller S, Gajjar A, Northcott P, Clifford S, Robinson G, </w:t>
      </w:r>
      <w:proofErr w:type="spellStart"/>
      <w:r w:rsidRPr="001738EC">
        <w:rPr>
          <w:rFonts w:ascii="Arial" w:hAnsi="Arial" w:cs="Arial"/>
          <w:bCs/>
          <w:color w:val="000000" w:themeColor="text1"/>
          <w:sz w:val="22"/>
          <w:szCs w:val="22"/>
        </w:rPr>
        <w:t>Bouffet</w:t>
      </w:r>
      <w:proofErr w:type="spellEnd"/>
      <w:r w:rsidRPr="001738EC">
        <w:rPr>
          <w:rFonts w:ascii="Arial" w:hAnsi="Arial" w:cs="Arial"/>
          <w:bCs/>
          <w:color w:val="000000" w:themeColor="text1"/>
          <w:sz w:val="22"/>
          <w:szCs w:val="22"/>
        </w:rPr>
        <w:t xml:space="preserve"> E, Lafay-Cousin, L. (2022) Relapsed SHH medulloblastomas in young children. Are there alternatives to full-dose craniospinal irradiation? </w:t>
      </w:r>
      <w:r w:rsidRPr="001738EC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International Symposium on Pediatric Neuro-Oncology, Hamburg, Germany. </w:t>
      </w:r>
    </w:p>
    <w:p w14:paraId="22065C51" w14:textId="1C5C0A41" w:rsidR="0039569C" w:rsidRPr="0039569C" w:rsidRDefault="0039569C" w:rsidP="0039569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n-CA" w:eastAsia="en-US"/>
        </w:rPr>
      </w:pPr>
      <w:r w:rsidRPr="0039569C">
        <w:rPr>
          <w:rFonts w:ascii="Arial" w:hAnsi="Arial" w:cs="Arial"/>
          <w:sz w:val="22"/>
          <w:szCs w:val="22"/>
          <w:u w:val="single"/>
          <w:lang w:val="en-CA" w:eastAsia="en-US"/>
        </w:rPr>
        <w:t>Pradhan M</w:t>
      </w:r>
      <w:r w:rsidRPr="0039569C">
        <w:rPr>
          <w:rFonts w:ascii="Arial" w:hAnsi="Arial" w:cs="Arial"/>
          <w:sz w:val="22"/>
          <w:szCs w:val="22"/>
          <w:lang w:val="en-CA" w:eastAsia="en-US"/>
        </w:rPr>
        <w:t xml:space="preserve">, </w:t>
      </w:r>
      <w:r w:rsidRPr="0039569C">
        <w:rPr>
          <w:rFonts w:ascii="Arial" w:hAnsi="Arial" w:cs="Arial"/>
          <w:b/>
          <w:bCs/>
          <w:sz w:val="22"/>
          <w:szCs w:val="22"/>
          <w:lang w:val="en-CA" w:eastAsia="en-US"/>
        </w:rPr>
        <w:t>Craig BT</w:t>
      </w:r>
      <w:r w:rsidRPr="0039569C">
        <w:rPr>
          <w:rFonts w:ascii="Arial" w:hAnsi="Arial" w:cs="Arial"/>
          <w:sz w:val="22"/>
          <w:szCs w:val="22"/>
          <w:lang w:val="en-CA" w:eastAsia="en-US"/>
        </w:rPr>
        <w:t>, Hilderley AJ, Kirton A, Carlson HL. (2022). Structural connectivity-based segmentation of the thalamus in perinatal stroke. </w:t>
      </w:r>
      <w:r w:rsidRPr="0039569C">
        <w:rPr>
          <w:rFonts w:ascii="Arial" w:hAnsi="Arial" w:cs="Arial"/>
          <w:i/>
          <w:iCs/>
          <w:sz w:val="22"/>
          <w:szCs w:val="22"/>
          <w:lang w:val="en-CA" w:eastAsia="en-US"/>
        </w:rPr>
        <w:t>Poster presentation at the Organization of Human Brain Mapping, Glasgow, Scotland, June 19-23, 2022</w:t>
      </w:r>
      <w:r>
        <w:rPr>
          <w:rFonts w:ascii="Arial" w:hAnsi="Arial" w:cs="Arial"/>
          <w:i/>
          <w:iCs/>
          <w:sz w:val="22"/>
          <w:szCs w:val="22"/>
          <w:lang w:val="en-CA" w:eastAsia="en-US"/>
        </w:rPr>
        <w:t>.</w:t>
      </w:r>
    </w:p>
    <w:p w14:paraId="10A68D62" w14:textId="6A217EB2" w:rsidR="00375B34" w:rsidRPr="00375B34" w:rsidRDefault="00375B34" w:rsidP="0062269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eastAsia="en-US"/>
        </w:rPr>
      </w:pPr>
      <w:r w:rsidRPr="00375B34">
        <w:rPr>
          <w:rFonts w:ascii="Arial" w:hAnsi="Arial" w:cs="Arial"/>
          <w:sz w:val="22"/>
          <w:szCs w:val="22"/>
          <w:u w:val="single"/>
          <w:lang w:eastAsia="en-US"/>
        </w:rPr>
        <w:t>Olesen A</w:t>
      </w:r>
      <w:r>
        <w:rPr>
          <w:rFonts w:ascii="Arial" w:hAnsi="Arial" w:cs="Arial"/>
          <w:sz w:val="22"/>
          <w:szCs w:val="22"/>
          <w:lang w:eastAsia="en-US"/>
        </w:rPr>
        <w:t xml:space="preserve">, Geeraert B, </w:t>
      </w:r>
      <w:r w:rsidRPr="00375B34">
        <w:rPr>
          <w:rFonts w:ascii="Arial" w:hAnsi="Arial" w:cs="Arial"/>
          <w:b/>
          <w:bCs/>
          <w:sz w:val="22"/>
          <w:szCs w:val="22"/>
          <w:lang w:eastAsia="en-US"/>
        </w:rPr>
        <w:t>Craig BT</w:t>
      </w:r>
      <w:r>
        <w:rPr>
          <w:rFonts w:ascii="Arial" w:hAnsi="Arial" w:cs="Arial"/>
          <w:sz w:val="22"/>
          <w:szCs w:val="22"/>
          <w:lang w:eastAsia="en-US"/>
        </w:rPr>
        <w:t xml:space="preserve">, Carlson HL, Kirton A (2021). Microstructure of white matter pathways and manual performance in perinatal stroke. </w:t>
      </w:r>
      <w:r>
        <w:rPr>
          <w:rFonts w:ascii="Arial" w:hAnsi="Arial" w:cs="Arial"/>
          <w:i/>
          <w:iCs/>
          <w:sz w:val="22"/>
          <w:szCs w:val="22"/>
          <w:lang w:eastAsia="en-US"/>
        </w:rPr>
        <w:t>HBI Summer Student Symposium, Calgary AB.</w:t>
      </w:r>
    </w:p>
    <w:p w14:paraId="78C98466" w14:textId="5F531056" w:rsidR="00375B34" w:rsidRPr="00375B34" w:rsidRDefault="00375B34" w:rsidP="0062269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eastAsia="en-US"/>
        </w:rPr>
      </w:pPr>
      <w:r w:rsidRPr="00375B34">
        <w:rPr>
          <w:rFonts w:ascii="Arial" w:hAnsi="Arial" w:cs="Arial"/>
          <w:sz w:val="22"/>
          <w:szCs w:val="22"/>
          <w:u w:val="single"/>
          <w:lang w:eastAsia="en-US"/>
        </w:rPr>
        <w:t>Bell S</w:t>
      </w:r>
      <w:r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375B34">
        <w:rPr>
          <w:rFonts w:ascii="Arial" w:hAnsi="Arial" w:cs="Arial"/>
          <w:b/>
          <w:bCs/>
          <w:sz w:val="22"/>
          <w:szCs w:val="22"/>
          <w:lang w:eastAsia="en-US"/>
        </w:rPr>
        <w:t>Craig BT</w:t>
      </w:r>
      <w:r>
        <w:rPr>
          <w:rFonts w:ascii="Arial" w:hAnsi="Arial" w:cs="Arial"/>
          <w:sz w:val="22"/>
          <w:szCs w:val="22"/>
          <w:lang w:eastAsia="en-US"/>
        </w:rPr>
        <w:t xml:space="preserve">, Kirton A, Carlson HL (2021). Developmental plasticity of the visual system following perinatal stroke. </w:t>
      </w:r>
      <w:r>
        <w:rPr>
          <w:rFonts w:ascii="Arial" w:hAnsi="Arial" w:cs="Arial"/>
          <w:i/>
          <w:iCs/>
          <w:sz w:val="22"/>
          <w:szCs w:val="22"/>
          <w:lang w:eastAsia="en-US"/>
        </w:rPr>
        <w:t>HBI Summer Student Symposium, Calgary AB.</w:t>
      </w:r>
    </w:p>
    <w:p w14:paraId="7A2D77C7" w14:textId="2621C684" w:rsidR="00375B34" w:rsidRDefault="00375B34" w:rsidP="0062269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eastAsia="en-US"/>
        </w:rPr>
      </w:pPr>
      <w:r w:rsidRPr="00375B34">
        <w:rPr>
          <w:rFonts w:ascii="Arial" w:hAnsi="Arial" w:cs="Arial"/>
          <w:sz w:val="22"/>
          <w:szCs w:val="22"/>
          <w:u w:val="single"/>
          <w:lang w:eastAsia="en-US"/>
        </w:rPr>
        <w:t>Dhanoa A</w:t>
      </w:r>
      <w:r>
        <w:rPr>
          <w:rFonts w:ascii="Arial" w:hAnsi="Arial" w:cs="Arial"/>
          <w:sz w:val="22"/>
          <w:szCs w:val="22"/>
          <w:lang w:eastAsia="en-US"/>
        </w:rPr>
        <w:t xml:space="preserve">, Metzler M, </w:t>
      </w:r>
      <w:r w:rsidRPr="00375B34">
        <w:rPr>
          <w:rFonts w:ascii="Arial" w:hAnsi="Arial" w:cs="Arial"/>
          <w:b/>
          <w:bCs/>
          <w:sz w:val="22"/>
          <w:szCs w:val="22"/>
          <w:lang w:eastAsia="en-US"/>
        </w:rPr>
        <w:t>Craig BT</w:t>
      </w:r>
      <w:r>
        <w:rPr>
          <w:rFonts w:ascii="Arial" w:hAnsi="Arial" w:cs="Arial"/>
          <w:sz w:val="22"/>
          <w:szCs w:val="22"/>
          <w:lang w:eastAsia="en-US"/>
        </w:rPr>
        <w:t xml:space="preserve">, Kirton A, Carlson HL (2021). Structural connectivity of sensory tracts is associated with reaching performance in children with perinatal stroke. </w:t>
      </w:r>
      <w:r>
        <w:rPr>
          <w:rFonts w:ascii="Arial" w:hAnsi="Arial" w:cs="Arial"/>
          <w:i/>
          <w:iCs/>
          <w:sz w:val="22"/>
          <w:szCs w:val="22"/>
          <w:lang w:eastAsia="en-US"/>
        </w:rPr>
        <w:t>HBI Summer Student Symposium, Calgary AB.</w:t>
      </w:r>
    </w:p>
    <w:p w14:paraId="26DB935F" w14:textId="3492AE17" w:rsidR="0062269A" w:rsidRPr="00B91A12" w:rsidRDefault="0062269A" w:rsidP="0062269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eastAsia="en-US"/>
        </w:rPr>
      </w:pPr>
      <w:r w:rsidRPr="00B91A12">
        <w:rPr>
          <w:rFonts w:ascii="Arial" w:hAnsi="Arial" w:cs="Arial"/>
          <w:sz w:val="22"/>
          <w:szCs w:val="22"/>
          <w:lang w:eastAsia="en-US"/>
        </w:rPr>
        <w:t xml:space="preserve">Dunbar M, </w:t>
      </w:r>
      <w:r w:rsidRPr="00B91A12">
        <w:rPr>
          <w:rFonts w:ascii="Arial" w:hAnsi="Arial" w:cs="Arial"/>
          <w:sz w:val="22"/>
          <w:szCs w:val="22"/>
          <w:u w:val="single"/>
          <w:lang w:eastAsia="en-US"/>
        </w:rPr>
        <w:t>Norris A</w:t>
      </w:r>
      <w:r w:rsidRPr="00B91A12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B91A12">
        <w:rPr>
          <w:rFonts w:ascii="Arial" w:hAnsi="Arial" w:cs="Arial"/>
          <w:b/>
          <w:bCs/>
          <w:sz w:val="22"/>
          <w:szCs w:val="22"/>
          <w:lang w:eastAsia="en-US"/>
        </w:rPr>
        <w:t>Craig BT</w:t>
      </w:r>
      <w:r w:rsidRPr="00B91A12">
        <w:rPr>
          <w:rFonts w:ascii="Arial" w:hAnsi="Arial" w:cs="Arial"/>
          <w:sz w:val="22"/>
          <w:szCs w:val="22"/>
          <w:lang w:eastAsia="en-US"/>
        </w:rPr>
        <w:t>, Mohammad K, Esser M, Carlson HL, Kirton A (2021). Neonatal stroke is not associated with birth trauma. International Stroke Conference (virtual), March 17-19, 2021. </w:t>
      </w:r>
    </w:p>
    <w:p w14:paraId="089EFCFF" w14:textId="4408F63E" w:rsidR="0062269A" w:rsidRPr="00B91A12" w:rsidRDefault="0062269A" w:rsidP="0062269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n-CA" w:eastAsia="en-US"/>
        </w:rPr>
      </w:pPr>
      <w:r w:rsidRPr="00B91A12">
        <w:rPr>
          <w:rFonts w:ascii="Arial" w:hAnsi="Arial" w:cs="Arial"/>
          <w:sz w:val="22"/>
          <w:szCs w:val="22"/>
          <w:u w:val="single"/>
          <w:lang w:eastAsia="en-US"/>
        </w:rPr>
        <w:t>Shinde K</w:t>
      </w:r>
      <w:r w:rsidRPr="00B91A12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B91A12">
        <w:rPr>
          <w:rFonts w:ascii="Arial" w:hAnsi="Arial" w:cs="Arial"/>
          <w:b/>
          <w:bCs/>
          <w:sz w:val="22"/>
          <w:szCs w:val="22"/>
          <w:lang w:eastAsia="en-US"/>
        </w:rPr>
        <w:t>Craig BT</w:t>
      </w:r>
      <w:r w:rsidRPr="00B91A12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B91A12">
        <w:rPr>
          <w:rFonts w:ascii="Arial" w:hAnsi="Arial" w:cs="Arial"/>
          <w:sz w:val="22"/>
          <w:szCs w:val="22"/>
          <w:u w:val="single"/>
          <w:lang w:eastAsia="en-US"/>
        </w:rPr>
        <w:t>Hassett JD</w:t>
      </w:r>
      <w:r w:rsidRPr="00B91A12">
        <w:rPr>
          <w:rFonts w:ascii="Arial" w:hAnsi="Arial" w:cs="Arial"/>
          <w:sz w:val="22"/>
          <w:szCs w:val="22"/>
          <w:lang w:eastAsia="en-US"/>
        </w:rPr>
        <w:t>, Kirton A, Carlson HL (2021). Bilateral developmental alterations in cortical morphology in children with perinatal stroke. </w:t>
      </w:r>
      <w:r w:rsidRPr="00B91A12">
        <w:rPr>
          <w:rFonts w:ascii="Arial" w:hAnsi="Arial" w:cs="Arial"/>
          <w:i/>
          <w:iCs/>
          <w:sz w:val="22"/>
          <w:szCs w:val="22"/>
          <w:lang w:eastAsia="en-US"/>
        </w:rPr>
        <w:t>International Stroke Conference (virtual), March 17-19, 2021.</w:t>
      </w:r>
      <w:r w:rsidRPr="00B91A12">
        <w:rPr>
          <w:rFonts w:ascii="Arial" w:hAnsi="Arial" w:cs="Arial"/>
          <w:sz w:val="22"/>
          <w:szCs w:val="22"/>
          <w:lang w:eastAsia="en-US"/>
        </w:rPr>
        <w:t> </w:t>
      </w:r>
    </w:p>
    <w:p w14:paraId="14750DA1" w14:textId="0DC2E384" w:rsidR="00610ED6" w:rsidRPr="00B91A12" w:rsidRDefault="00610ED6" w:rsidP="00484DD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eastAsia="en-US"/>
        </w:rPr>
      </w:pPr>
      <w:r w:rsidRPr="00B91A12">
        <w:rPr>
          <w:rFonts w:ascii="Arial" w:hAnsi="Arial" w:cs="Arial"/>
          <w:sz w:val="22"/>
          <w:szCs w:val="22"/>
          <w:u w:val="single"/>
          <w:lang w:eastAsia="en-US"/>
        </w:rPr>
        <w:t>Hassett JD</w:t>
      </w:r>
      <w:r w:rsidRPr="00B91A12">
        <w:rPr>
          <w:rFonts w:ascii="Arial" w:hAnsi="Arial" w:cs="Arial"/>
          <w:sz w:val="22"/>
          <w:szCs w:val="22"/>
          <w:lang w:eastAsia="en-US"/>
        </w:rPr>
        <w:t xml:space="preserve">, Carlson HL, </w:t>
      </w:r>
      <w:r w:rsidRPr="00B91A12">
        <w:rPr>
          <w:rFonts w:ascii="Arial" w:hAnsi="Arial" w:cs="Arial"/>
          <w:b/>
          <w:bCs/>
          <w:sz w:val="22"/>
          <w:szCs w:val="22"/>
          <w:lang w:eastAsia="en-US"/>
        </w:rPr>
        <w:t>Craig BT</w:t>
      </w:r>
      <w:r w:rsidRPr="00B91A12">
        <w:rPr>
          <w:rFonts w:ascii="Arial" w:hAnsi="Arial" w:cs="Arial"/>
          <w:sz w:val="22"/>
          <w:szCs w:val="22"/>
          <w:lang w:eastAsia="en-US"/>
        </w:rPr>
        <w:t xml:space="preserve">, Kirton A (2020). T1/T2 Ratios: Investigating myelination in perinatal stroke populations. </w:t>
      </w:r>
      <w:r w:rsidRPr="00B91A12">
        <w:rPr>
          <w:rFonts w:ascii="Arial" w:hAnsi="Arial" w:cs="Arial"/>
          <w:i/>
          <w:iCs/>
          <w:sz w:val="22"/>
          <w:szCs w:val="22"/>
          <w:lang w:eastAsia="en-US"/>
        </w:rPr>
        <w:t>Organization of Human Brain Mapping (OHBM), Montreal QC (online), June 26-30, 2020.</w:t>
      </w:r>
    </w:p>
    <w:p w14:paraId="42CC22F8" w14:textId="5CFF7890" w:rsidR="00484DDF" w:rsidRPr="00B91A12" w:rsidRDefault="00484DDF" w:rsidP="00484DDF">
      <w:pPr>
        <w:pStyle w:val="ListParagraph"/>
        <w:numPr>
          <w:ilvl w:val="0"/>
          <w:numId w:val="1"/>
        </w:numPr>
        <w:rPr>
          <w:rFonts w:ascii="Arial" w:hAnsi="Arial" w:cs="Arial"/>
          <w:lang w:eastAsia="en-US"/>
        </w:rPr>
      </w:pPr>
      <w:r w:rsidRPr="00B91A12">
        <w:rPr>
          <w:rFonts w:ascii="Arial" w:hAnsi="Arial" w:cs="Arial"/>
          <w:color w:val="201F1E"/>
          <w:sz w:val="22"/>
          <w:szCs w:val="22"/>
          <w:shd w:val="clear" w:color="auto" w:fill="FFFFFF"/>
          <w:lang w:eastAsia="en-US"/>
        </w:rPr>
        <w:lastRenderedPageBreak/>
        <w:t xml:space="preserve">Carlson HL, </w:t>
      </w:r>
      <w:r w:rsidRPr="00B91A12">
        <w:rPr>
          <w:rFonts w:ascii="Arial" w:hAnsi="Arial" w:cs="Arial"/>
          <w:b/>
          <w:bCs/>
          <w:color w:val="201F1E"/>
          <w:sz w:val="22"/>
          <w:szCs w:val="22"/>
          <w:shd w:val="clear" w:color="auto" w:fill="FFFFFF"/>
          <w:lang w:eastAsia="en-US"/>
        </w:rPr>
        <w:t>Craig BT</w:t>
      </w:r>
      <w:r w:rsidRPr="00B91A12">
        <w:rPr>
          <w:rFonts w:ascii="Arial" w:hAnsi="Arial" w:cs="Arial"/>
          <w:color w:val="201F1E"/>
          <w:sz w:val="22"/>
          <w:szCs w:val="22"/>
          <w:shd w:val="clear" w:color="auto" w:fill="FFFFFF"/>
          <w:lang w:eastAsia="en-US"/>
        </w:rPr>
        <w:t>, Hodge J, Rajashekar D, Mouches P, Forkert ND, Kirton A (2020). Neuroimaging predicts personalized motor function after perinatal stroke: A machine learning study.</w:t>
      </w:r>
      <w:r w:rsidRPr="00B91A12">
        <w:rPr>
          <w:rFonts w:ascii="Arial" w:hAnsi="Arial" w:cs="Arial"/>
          <w:i/>
          <w:iCs/>
          <w:color w:val="201F1E"/>
          <w:sz w:val="22"/>
          <w:szCs w:val="22"/>
          <w:shd w:val="clear" w:color="auto" w:fill="FFFFFF"/>
          <w:lang w:eastAsia="en-US"/>
        </w:rPr>
        <w:t xml:space="preserve"> Organization of Human Brain Mapping (OHBM), Montreal QC</w:t>
      </w:r>
      <w:r w:rsidR="00610ED6" w:rsidRPr="00B91A12">
        <w:rPr>
          <w:rFonts w:ascii="Arial" w:hAnsi="Arial" w:cs="Arial"/>
          <w:i/>
          <w:iCs/>
          <w:color w:val="201F1E"/>
          <w:sz w:val="22"/>
          <w:szCs w:val="22"/>
          <w:shd w:val="clear" w:color="auto" w:fill="FFFFFF"/>
          <w:lang w:eastAsia="en-US"/>
        </w:rPr>
        <w:t xml:space="preserve"> (online)</w:t>
      </w:r>
      <w:r w:rsidRPr="00B91A12">
        <w:rPr>
          <w:rFonts w:ascii="Arial" w:hAnsi="Arial" w:cs="Arial"/>
          <w:i/>
          <w:iCs/>
          <w:color w:val="201F1E"/>
          <w:sz w:val="22"/>
          <w:szCs w:val="22"/>
          <w:shd w:val="clear" w:color="auto" w:fill="FFFFFF"/>
          <w:lang w:eastAsia="en-US"/>
        </w:rPr>
        <w:t>, June 26-30, 2020.</w:t>
      </w:r>
    </w:p>
    <w:p w14:paraId="27E62629" w14:textId="75AA5FA0" w:rsidR="00484DDF" w:rsidRPr="00045E42" w:rsidRDefault="00484DDF" w:rsidP="00484DDF">
      <w:pPr>
        <w:pStyle w:val="ListParagraph"/>
        <w:numPr>
          <w:ilvl w:val="0"/>
          <w:numId w:val="1"/>
        </w:numPr>
        <w:rPr>
          <w:rFonts w:ascii="Arial" w:hAnsi="Arial" w:cs="Arial"/>
          <w:lang w:eastAsia="en-US"/>
        </w:rPr>
      </w:pPr>
      <w:r w:rsidRPr="00B91A12">
        <w:rPr>
          <w:rFonts w:ascii="Arial" w:hAnsi="Arial" w:cs="Arial"/>
          <w:color w:val="201F1E"/>
          <w:sz w:val="22"/>
          <w:szCs w:val="22"/>
          <w:shd w:val="clear" w:color="auto" w:fill="FFFFFF"/>
          <w:lang w:eastAsia="en-US"/>
        </w:rPr>
        <w:t xml:space="preserve">Carlson HL, </w:t>
      </w:r>
      <w:r w:rsidRPr="00B91A12">
        <w:rPr>
          <w:rFonts w:ascii="Arial" w:hAnsi="Arial" w:cs="Arial"/>
          <w:b/>
          <w:bCs/>
          <w:color w:val="201F1E"/>
          <w:sz w:val="22"/>
          <w:szCs w:val="22"/>
          <w:shd w:val="clear" w:color="auto" w:fill="FFFFFF"/>
          <w:lang w:eastAsia="en-US"/>
        </w:rPr>
        <w:t>Craig BT</w:t>
      </w:r>
      <w:r w:rsidRPr="00B91A12">
        <w:rPr>
          <w:rFonts w:ascii="Arial" w:hAnsi="Arial" w:cs="Arial"/>
          <w:color w:val="201F1E"/>
          <w:sz w:val="22"/>
          <w:szCs w:val="22"/>
          <w:shd w:val="clear" w:color="auto" w:fill="FFFFFF"/>
          <w:lang w:eastAsia="en-US"/>
        </w:rPr>
        <w:t>, Hodge J, Rajashekar D, Mouches P, Forkert ND, Kirton A (2020). Neuroimaging predicts personalized motor function after perinatal stroke: A machine learning study. </w:t>
      </w:r>
      <w:r w:rsidRPr="00B91A12">
        <w:rPr>
          <w:rFonts w:ascii="Arial" w:hAnsi="Arial" w:cs="Arial"/>
          <w:i/>
          <w:iCs/>
          <w:color w:val="201F1E"/>
          <w:sz w:val="22"/>
          <w:szCs w:val="22"/>
          <w:shd w:val="clear" w:color="auto" w:fill="FFFFFF"/>
          <w:lang w:eastAsia="en-US"/>
        </w:rPr>
        <w:t xml:space="preserve">Whistler Connectivity Workshop, Whistler BC, March 1-4, 2020 </w:t>
      </w:r>
    </w:p>
    <w:p w14:paraId="2423819A" w14:textId="19565765" w:rsidR="00045E42" w:rsidRPr="00045E42" w:rsidRDefault="00045E42" w:rsidP="00045E42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color w:val="201F1E"/>
          <w:sz w:val="22"/>
          <w:szCs w:val="22"/>
          <w:shd w:val="clear" w:color="auto" w:fill="FFFFFF"/>
          <w:lang w:val="en-CA" w:eastAsia="en-US"/>
        </w:rPr>
      </w:pPr>
      <w:r w:rsidRPr="00045E42">
        <w:rPr>
          <w:rFonts w:ascii="Arial" w:hAnsi="Arial" w:cs="Arial"/>
          <w:b/>
          <w:bCs/>
          <w:i/>
          <w:iCs/>
          <w:color w:val="201F1E"/>
          <w:sz w:val="22"/>
          <w:szCs w:val="22"/>
          <w:shd w:val="clear" w:color="auto" w:fill="FFFFFF"/>
          <w:lang w:eastAsia="en-US"/>
        </w:rPr>
        <w:t>Craig BT</w:t>
      </w:r>
      <w:r w:rsidRPr="00045E42">
        <w:rPr>
          <w:rFonts w:ascii="Arial" w:hAnsi="Arial" w:cs="Arial"/>
          <w:i/>
          <w:iCs/>
          <w:color w:val="201F1E"/>
          <w:sz w:val="22"/>
          <w:szCs w:val="22"/>
          <w:shd w:val="clear" w:color="auto" w:fill="FFFFFF"/>
          <w:lang w:eastAsia="en-US"/>
        </w:rPr>
        <w:t xml:space="preserve">, Hilderley A, Carlson HL, Kirton A. (2020). </w:t>
      </w:r>
      <w:r w:rsidRPr="00045E42">
        <w:rPr>
          <w:rFonts w:ascii="Arial" w:hAnsi="Arial" w:cs="Arial"/>
          <w:i/>
          <w:iCs/>
          <w:color w:val="201F1E"/>
          <w:sz w:val="22"/>
          <w:szCs w:val="22"/>
          <w:shd w:val="clear" w:color="auto" w:fill="FFFFFF"/>
          <w:lang w:val="en-CA" w:eastAsia="en-US"/>
        </w:rPr>
        <w:t>Cortico-Ponto-Cerebellar Structural Connectivity in Perinatal Stroke. International Stroke Congress 2020, Los Angelas, USA. Professor Led-Poster Tour</w:t>
      </w:r>
      <w:r w:rsidR="000729C7">
        <w:rPr>
          <w:rFonts w:ascii="Arial" w:hAnsi="Arial" w:cs="Arial"/>
          <w:i/>
          <w:iCs/>
          <w:color w:val="201F1E"/>
          <w:sz w:val="22"/>
          <w:szCs w:val="22"/>
          <w:shd w:val="clear" w:color="auto" w:fill="FFFFFF"/>
          <w:lang w:val="en-CA" w:eastAsia="en-US"/>
        </w:rPr>
        <w:t>.</w:t>
      </w:r>
    </w:p>
    <w:p w14:paraId="7D94C338" w14:textId="1C5FF27B" w:rsidR="00A84C03" w:rsidRPr="00B91A12" w:rsidRDefault="00A84C03" w:rsidP="00500F89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Arial" w:eastAsia="Times New Roman" w:hAnsi="Arial" w:cs="Arial"/>
          <w:i/>
          <w:iCs/>
          <w:color w:val="000000"/>
          <w:sz w:val="22"/>
          <w:szCs w:val="22"/>
          <w:lang w:val="en-CA"/>
        </w:rPr>
      </w:pPr>
      <w:r w:rsidRPr="00B91A12">
        <w:rPr>
          <w:rFonts w:ascii="Arial" w:eastAsia="Times New Roman" w:hAnsi="Arial" w:cs="Arial"/>
          <w:b/>
          <w:bCs/>
          <w:color w:val="000000"/>
          <w:sz w:val="22"/>
          <w:szCs w:val="22"/>
          <w:lang w:val="en-CA"/>
        </w:rPr>
        <w:t>Craig BT</w:t>
      </w:r>
      <w:r w:rsidRPr="00B91A12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, Hilderley A, Kinney-Lang E, Carlson HL, Kirton A. (2019) Global structural connectivity in perinatal stroke. </w:t>
      </w:r>
      <w:r w:rsidRPr="00B91A12">
        <w:rPr>
          <w:rFonts w:ascii="Arial" w:eastAsia="Times New Roman" w:hAnsi="Arial" w:cs="Arial"/>
          <w:i/>
          <w:iCs/>
          <w:color w:val="000000"/>
          <w:sz w:val="22"/>
          <w:szCs w:val="22"/>
          <w:lang w:val="en-CA"/>
        </w:rPr>
        <w:t>Clinician-Investigator Trainee Association of Canada &amp; Canadian Society for Clinical Investigation</w:t>
      </w:r>
      <w:r w:rsidR="0047756F" w:rsidRPr="00B91A12">
        <w:rPr>
          <w:rFonts w:ascii="Arial" w:eastAsia="Times New Roman" w:hAnsi="Arial" w:cs="Arial"/>
          <w:i/>
          <w:iCs/>
          <w:color w:val="000000"/>
          <w:sz w:val="22"/>
          <w:szCs w:val="22"/>
          <w:lang w:val="en-CA"/>
        </w:rPr>
        <w:t xml:space="preserve"> Annual General Meeting, Banff, AB.</w:t>
      </w:r>
    </w:p>
    <w:p w14:paraId="146AFB0B" w14:textId="2E89F550" w:rsidR="00A84C03" w:rsidRPr="00B91A12" w:rsidRDefault="00A84C03" w:rsidP="00500F89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Arial" w:eastAsia="Times New Roman" w:hAnsi="Arial" w:cs="Arial"/>
          <w:i/>
          <w:iCs/>
          <w:color w:val="000000"/>
          <w:sz w:val="22"/>
          <w:szCs w:val="22"/>
          <w:lang w:val="en-CA"/>
        </w:rPr>
      </w:pPr>
      <w:r w:rsidRPr="00B91A12">
        <w:rPr>
          <w:rFonts w:ascii="Arial" w:eastAsia="Times New Roman" w:hAnsi="Arial" w:cs="Arial"/>
          <w:b/>
          <w:bCs/>
          <w:color w:val="000000"/>
          <w:sz w:val="22"/>
          <w:szCs w:val="22"/>
          <w:lang w:val="en-CA"/>
        </w:rPr>
        <w:t>Craig BT</w:t>
      </w:r>
      <w:r w:rsidRPr="00B91A12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, Hilderley A, Kinney-Lang E, Carlson HL, Kirton A. (2019) Global structural connectivity of the contralesional hemisphere is associated with clinical function in hemiparetic children with perinatal stroke. </w:t>
      </w:r>
      <w:r w:rsidRPr="00B91A12">
        <w:rPr>
          <w:rFonts w:ascii="Arial" w:eastAsia="Times New Roman" w:hAnsi="Arial" w:cs="Arial"/>
          <w:i/>
          <w:iCs/>
          <w:color w:val="000000"/>
          <w:sz w:val="22"/>
          <w:szCs w:val="22"/>
          <w:lang w:val="en-CA"/>
        </w:rPr>
        <w:t>11</w:t>
      </w:r>
      <w:r w:rsidRPr="00B91A12">
        <w:rPr>
          <w:rFonts w:ascii="Arial" w:eastAsia="Times New Roman" w:hAnsi="Arial" w:cs="Arial"/>
          <w:i/>
          <w:iCs/>
          <w:color w:val="000000"/>
          <w:sz w:val="22"/>
          <w:szCs w:val="22"/>
          <w:vertAlign w:val="superscript"/>
          <w:lang w:val="en-CA"/>
        </w:rPr>
        <w:t>th</w:t>
      </w:r>
      <w:r w:rsidRPr="00B91A12">
        <w:rPr>
          <w:rFonts w:ascii="Arial" w:eastAsia="Times New Roman" w:hAnsi="Arial" w:cs="Arial"/>
          <w:i/>
          <w:iCs/>
          <w:color w:val="000000"/>
          <w:sz w:val="22"/>
          <w:szCs w:val="22"/>
          <w:lang w:val="en-CA"/>
        </w:rPr>
        <w:t xml:space="preserve"> Annual Leaders </w:t>
      </w:r>
      <w:proofErr w:type="gramStart"/>
      <w:r w:rsidRPr="00B91A12">
        <w:rPr>
          <w:rFonts w:ascii="Arial" w:eastAsia="Times New Roman" w:hAnsi="Arial" w:cs="Arial"/>
          <w:i/>
          <w:iCs/>
          <w:color w:val="000000"/>
          <w:sz w:val="22"/>
          <w:szCs w:val="22"/>
          <w:lang w:val="en-CA"/>
        </w:rPr>
        <w:t>In</w:t>
      </w:r>
      <w:proofErr w:type="gramEnd"/>
      <w:r w:rsidRPr="00B91A12">
        <w:rPr>
          <w:rFonts w:ascii="Arial" w:eastAsia="Times New Roman" w:hAnsi="Arial" w:cs="Arial"/>
          <w:i/>
          <w:iCs/>
          <w:color w:val="000000"/>
          <w:sz w:val="22"/>
          <w:szCs w:val="22"/>
          <w:lang w:val="en-CA"/>
        </w:rPr>
        <w:t xml:space="preserve"> Medicine Research Symposium, Calgary, AB. </w:t>
      </w:r>
    </w:p>
    <w:p w14:paraId="25A904F1" w14:textId="4B767E2B" w:rsidR="00500F89" w:rsidRPr="00B91A12" w:rsidRDefault="00500F89" w:rsidP="00500F89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Arial" w:eastAsia="Times New Roman" w:hAnsi="Arial" w:cs="Arial"/>
          <w:i/>
          <w:iCs/>
          <w:color w:val="000000"/>
          <w:sz w:val="22"/>
          <w:szCs w:val="22"/>
          <w:lang w:val="en-CA"/>
        </w:rPr>
      </w:pPr>
      <w:r w:rsidRPr="00B91A12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val="en-CA"/>
        </w:rPr>
        <w:t>Craig B</w:t>
      </w:r>
      <w:r w:rsidR="00895AEB" w:rsidRPr="00B91A12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val="en-CA"/>
        </w:rPr>
        <w:t>T</w:t>
      </w:r>
      <w:r w:rsidRPr="00B91A12">
        <w:rPr>
          <w:rFonts w:ascii="Arial" w:eastAsia="Times New Roman" w:hAnsi="Arial" w:cs="Arial"/>
          <w:i/>
          <w:iCs/>
          <w:color w:val="000000"/>
          <w:sz w:val="22"/>
          <w:szCs w:val="22"/>
          <w:lang w:val="en-CA"/>
        </w:rPr>
        <w:t xml:space="preserve">, Hilderley A, Carlson H, Kirton A. (2019) Global structural connectivity of the contralesional hemisphere is associated with clinical function in hemiparetic children with perinatal stroke. Canadian Stroke Congress, Ottawa, ON. – </w:t>
      </w:r>
      <w:r w:rsidR="00421469" w:rsidRPr="00B91A12">
        <w:rPr>
          <w:rFonts w:ascii="Arial" w:eastAsia="Times New Roman" w:hAnsi="Arial" w:cs="Arial"/>
          <w:i/>
          <w:iCs/>
          <w:color w:val="000000"/>
          <w:sz w:val="22"/>
          <w:szCs w:val="22"/>
          <w:lang w:val="en-CA"/>
        </w:rPr>
        <w:t>Co-Chairs Award of Innovation</w:t>
      </w:r>
      <w:r w:rsidRPr="00B91A12">
        <w:rPr>
          <w:rFonts w:ascii="Arial" w:eastAsia="Times New Roman" w:hAnsi="Arial" w:cs="Arial"/>
          <w:i/>
          <w:iCs/>
          <w:color w:val="000000"/>
          <w:sz w:val="22"/>
          <w:szCs w:val="22"/>
          <w:lang w:val="en-CA"/>
        </w:rPr>
        <w:t xml:space="preserve"> </w:t>
      </w:r>
    </w:p>
    <w:p w14:paraId="1EC925B4" w14:textId="07009D4E" w:rsidR="00500F89" w:rsidRPr="00B91A12" w:rsidRDefault="00500F89" w:rsidP="00500F89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B91A12">
        <w:rPr>
          <w:rFonts w:ascii="Arial" w:hAnsi="Arial" w:cs="Arial"/>
          <w:color w:val="000000"/>
          <w:sz w:val="22"/>
          <w:szCs w:val="22"/>
          <w:lang w:eastAsia="en-US"/>
        </w:rPr>
        <w:t xml:space="preserve">Hilderley A, Duszynski C, Carlson H, </w:t>
      </w:r>
      <w:r w:rsidRPr="00B91A12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Craig B</w:t>
      </w:r>
      <w:r w:rsidR="00895AEB" w:rsidRPr="00B91A12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T</w:t>
      </w:r>
      <w:r w:rsidRPr="00B91A12">
        <w:rPr>
          <w:rFonts w:ascii="Arial" w:hAnsi="Arial" w:cs="Arial"/>
          <w:color w:val="000000"/>
          <w:sz w:val="22"/>
          <w:szCs w:val="22"/>
          <w:lang w:eastAsia="en-US"/>
        </w:rPr>
        <w:t>, Dunn J, Kirton A. (2019) Functional near infrared spectroscopy as an assessment of developmental and interventional plasticity in children with perinatal stroke</w:t>
      </w:r>
      <w:r w:rsidRPr="00B91A12">
        <w:rPr>
          <w:rFonts w:ascii="Arial" w:hAnsi="Arial" w:cs="Arial"/>
          <w:sz w:val="22"/>
          <w:szCs w:val="22"/>
          <w:lang w:eastAsia="en-US"/>
        </w:rPr>
        <w:t>. Canadian Stroke Congress, Ottawa, ON.</w:t>
      </w:r>
    </w:p>
    <w:p w14:paraId="0BFC5A72" w14:textId="10471578" w:rsidR="003B3ED6" w:rsidRPr="00B91A12" w:rsidRDefault="00895AEB" w:rsidP="008A7DB0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B91A12">
        <w:rPr>
          <w:rFonts w:ascii="Arial" w:eastAsia="Times New Roman" w:hAnsi="Arial" w:cs="Arial"/>
          <w:color w:val="000000"/>
          <w:sz w:val="22"/>
          <w:szCs w:val="22"/>
          <w:u w:val="single"/>
          <w:lang w:val="en-CA"/>
        </w:rPr>
        <w:t>Norris A</w:t>
      </w:r>
      <w:r w:rsidRPr="00B91A12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, Carlson HL, </w:t>
      </w:r>
      <w:r w:rsidRPr="00B91A12">
        <w:rPr>
          <w:rFonts w:ascii="Arial" w:eastAsia="Times New Roman" w:hAnsi="Arial" w:cs="Arial"/>
          <w:b/>
          <w:bCs/>
          <w:color w:val="000000"/>
          <w:sz w:val="22"/>
          <w:szCs w:val="22"/>
          <w:lang w:val="en-CA"/>
        </w:rPr>
        <w:t>Craig BT</w:t>
      </w:r>
      <w:r w:rsidRPr="00B91A12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, Hilderley A, Kirton A. (2019) The role of birth trauma in neonatal arterial ischemic stroke. </w:t>
      </w:r>
      <w:r w:rsidRPr="00B91A12">
        <w:rPr>
          <w:rFonts w:ascii="Arial" w:eastAsia="Times New Roman" w:hAnsi="Arial" w:cs="Arial"/>
          <w:i/>
          <w:iCs/>
          <w:color w:val="000000"/>
          <w:sz w:val="22"/>
          <w:szCs w:val="22"/>
          <w:lang w:val="en-CA"/>
        </w:rPr>
        <w:t>Alberta Children’s Hospital Research Institute Summer Student Research Day, Calgary, AB.</w:t>
      </w:r>
    </w:p>
    <w:p w14:paraId="3D81D74B" w14:textId="67500747" w:rsidR="003B3ED6" w:rsidRPr="00B91A12" w:rsidRDefault="00895AEB" w:rsidP="008A7DB0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B91A12">
        <w:rPr>
          <w:rFonts w:ascii="Arial" w:eastAsia="Times New Roman" w:hAnsi="Arial" w:cs="Arial"/>
          <w:color w:val="000000"/>
          <w:sz w:val="22"/>
          <w:szCs w:val="22"/>
          <w:u w:val="single"/>
          <w:lang w:val="en-CA"/>
        </w:rPr>
        <w:t>Shinde K</w:t>
      </w:r>
      <w:r w:rsidRPr="00B91A12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, Carlson HL, </w:t>
      </w:r>
      <w:r w:rsidRPr="00B91A12">
        <w:rPr>
          <w:rFonts w:ascii="Arial" w:eastAsia="Times New Roman" w:hAnsi="Arial" w:cs="Arial"/>
          <w:b/>
          <w:bCs/>
          <w:color w:val="000000"/>
          <w:sz w:val="22"/>
          <w:szCs w:val="22"/>
          <w:lang w:val="en-CA"/>
        </w:rPr>
        <w:t>Craig BT</w:t>
      </w:r>
      <w:r w:rsidRPr="00B91A12">
        <w:rPr>
          <w:rFonts w:ascii="Arial" w:eastAsia="Times New Roman" w:hAnsi="Arial" w:cs="Arial"/>
          <w:color w:val="000000"/>
          <w:sz w:val="22"/>
          <w:szCs w:val="22"/>
          <w:lang w:val="en-CA"/>
        </w:rPr>
        <w:t>, Hasse</w:t>
      </w:r>
      <w:r w:rsidR="00AF4DBF">
        <w:rPr>
          <w:rFonts w:ascii="Arial" w:eastAsia="Times New Roman" w:hAnsi="Arial" w:cs="Arial"/>
          <w:color w:val="000000"/>
          <w:sz w:val="22"/>
          <w:szCs w:val="22"/>
          <w:lang w:val="en-CA"/>
        </w:rPr>
        <w:t>t</w:t>
      </w:r>
      <w:r w:rsidRPr="00B91A12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t J, Kirton A. (2019) Assessment of cortical thickness variations in perinatal stroke by surface-based morphometry. </w:t>
      </w:r>
      <w:r w:rsidRPr="00B91A12">
        <w:rPr>
          <w:rFonts w:ascii="Arial" w:eastAsia="Times New Roman" w:hAnsi="Arial" w:cs="Arial"/>
          <w:i/>
          <w:iCs/>
          <w:color w:val="000000"/>
          <w:sz w:val="22"/>
          <w:szCs w:val="22"/>
          <w:lang w:val="en-CA"/>
        </w:rPr>
        <w:t>Alberta Children’s Hospital Research Institute Summer Student Research Day, Calgary, AB.</w:t>
      </w:r>
    </w:p>
    <w:p w14:paraId="7290DC26" w14:textId="26F31E25" w:rsidR="003B3ED6" w:rsidRPr="00B91A12" w:rsidRDefault="00895AEB" w:rsidP="008A7DB0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B91A12">
        <w:rPr>
          <w:rFonts w:ascii="Arial" w:eastAsia="Times New Roman" w:hAnsi="Arial" w:cs="Arial"/>
          <w:color w:val="000000"/>
          <w:sz w:val="22"/>
          <w:szCs w:val="22"/>
          <w:u w:val="single"/>
          <w:lang w:val="en-CA"/>
        </w:rPr>
        <w:t>Larsen N</w:t>
      </w:r>
      <w:r w:rsidRPr="00B91A12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, </w:t>
      </w:r>
      <w:r w:rsidRPr="00B91A12">
        <w:rPr>
          <w:rFonts w:ascii="Arial" w:eastAsia="Times New Roman" w:hAnsi="Arial" w:cs="Arial"/>
          <w:b/>
          <w:bCs/>
          <w:color w:val="000000"/>
          <w:sz w:val="22"/>
          <w:szCs w:val="22"/>
          <w:lang w:val="en-CA"/>
        </w:rPr>
        <w:t>Craig BT</w:t>
      </w:r>
      <w:r w:rsidRPr="00B91A12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, Hilderley A, Virani S, Brooks BL, Kirton A, Carlson HL. (2019) White matter microstructure of frontal circuits and executive functioning after perinatal stroke. </w:t>
      </w:r>
      <w:r w:rsidRPr="00B91A12">
        <w:rPr>
          <w:rFonts w:ascii="Arial" w:eastAsia="Times New Roman" w:hAnsi="Arial" w:cs="Arial"/>
          <w:i/>
          <w:iCs/>
          <w:color w:val="000000"/>
          <w:sz w:val="22"/>
          <w:szCs w:val="22"/>
          <w:lang w:val="en-CA"/>
        </w:rPr>
        <w:t>Alberta Children’s Hospital Research Institute Summer Student Research Day, Calgary, AB.</w:t>
      </w:r>
    </w:p>
    <w:p w14:paraId="1E249314" w14:textId="2BAB57B2" w:rsidR="00500F89" w:rsidRPr="00B91A12" w:rsidRDefault="00895AEB" w:rsidP="00500F89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B91A12">
        <w:rPr>
          <w:rFonts w:ascii="Arial" w:eastAsia="Times New Roman" w:hAnsi="Arial" w:cs="Arial"/>
          <w:color w:val="000000"/>
          <w:sz w:val="22"/>
          <w:szCs w:val="22"/>
          <w:u w:val="single"/>
          <w:lang w:val="en-CA"/>
        </w:rPr>
        <w:t>Paffrath B</w:t>
      </w:r>
      <w:r w:rsidRPr="00B91A12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, Carlson HL, Hilderley A, </w:t>
      </w:r>
      <w:r w:rsidRPr="00B91A12">
        <w:rPr>
          <w:rFonts w:ascii="Arial" w:eastAsia="Times New Roman" w:hAnsi="Arial" w:cs="Arial"/>
          <w:b/>
          <w:bCs/>
          <w:color w:val="000000"/>
          <w:sz w:val="22"/>
          <w:szCs w:val="22"/>
          <w:lang w:val="en-CA"/>
        </w:rPr>
        <w:t>Craig B,</w:t>
      </w:r>
      <w:r w:rsidRPr="00B91A12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Kinney-Lang E, Duszynski C, Kirton A. (2019) Evaluating resting-state functional connectivity using functional near-inf</w:t>
      </w:r>
      <w:r w:rsidR="00AF4DBF">
        <w:rPr>
          <w:rFonts w:ascii="Arial" w:eastAsia="Times New Roman" w:hAnsi="Arial" w:cs="Arial"/>
          <w:color w:val="000000"/>
          <w:sz w:val="22"/>
          <w:szCs w:val="22"/>
          <w:lang w:val="en-CA"/>
        </w:rPr>
        <w:t>r</w:t>
      </w:r>
      <w:r w:rsidRPr="00B91A12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ared spectroscopy in children with hemiplegic cerebral palsy. </w:t>
      </w:r>
      <w:r w:rsidRPr="00B91A12">
        <w:rPr>
          <w:rFonts w:ascii="Arial" w:eastAsia="Times New Roman" w:hAnsi="Arial" w:cs="Arial"/>
          <w:i/>
          <w:iCs/>
          <w:color w:val="000000"/>
          <w:sz w:val="22"/>
          <w:szCs w:val="22"/>
          <w:lang w:val="en-CA"/>
        </w:rPr>
        <w:t>Hotchkiss Brain Institute Summer Research Day, Calgary, AB.</w:t>
      </w:r>
    </w:p>
    <w:p w14:paraId="5387FDCE" w14:textId="5E83FD87" w:rsidR="00EC209A" w:rsidRPr="00B91A12" w:rsidRDefault="00EC209A" w:rsidP="008A7DB0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B91A12">
        <w:rPr>
          <w:rFonts w:ascii="Arial" w:eastAsia="Times New Roman" w:hAnsi="Arial" w:cs="Arial"/>
          <w:b/>
          <w:color w:val="000000"/>
          <w:sz w:val="22"/>
          <w:szCs w:val="22"/>
          <w:lang w:val="en-CA"/>
        </w:rPr>
        <w:t>Craig B</w:t>
      </w:r>
      <w:r w:rsidRPr="00B91A12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, Hilderley A, Long X, Kirton A, Carlson H. (2019) 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Global structural connectivity of the contralesional hemisphere is associated with clinical function in hemiparetic children with perinatal stroke. 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Vi Riddell Pediatric Rehabilitation Research Symposium, Calgary, AB.</w:t>
      </w:r>
    </w:p>
    <w:p w14:paraId="52D64B5F" w14:textId="49300DA3" w:rsidR="008A7DB0" w:rsidRPr="00B91A12" w:rsidRDefault="008A7DB0" w:rsidP="008A7DB0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B91A12">
        <w:rPr>
          <w:rFonts w:ascii="Arial" w:eastAsia="Times New Roman" w:hAnsi="Arial" w:cs="Arial"/>
          <w:b/>
          <w:color w:val="000000"/>
          <w:sz w:val="22"/>
          <w:szCs w:val="22"/>
          <w:lang w:val="en-CA"/>
        </w:rPr>
        <w:t>Craig B</w:t>
      </w:r>
      <w:r w:rsidRPr="00B91A12">
        <w:rPr>
          <w:rFonts w:ascii="Arial" w:eastAsia="Times New Roman" w:hAnsi="Arial" w:cs="Arial"/>
          <w:color w:val="000000"/>
          <w:sz w:val="22"/>
          <w:szCs w:val="22"/>
          <w:lang w:val="en-CA"/>
        </w:rPr>
        <w:t>, Hilderley A, Long X, Kirton A, Carlson H. (2019) White-matter connectome neuroplasticity in perinatal stroke relates to clinical motor function. </w:t>
      </w:r>
      <w:r w:rsidRPr="00B91A12">
        <w:rPr>
          <w:rFonts w:ascii="Arial" w:eastAsia="Times New Roman" w:hAnsi="Arial" w:cs="Arial"/>
          <w:i/>
          <w:iCs/>
          <w:color w:val="000000"/>
          <w:sz w:val="22"/>
          <w:szCs w:val="22"/>
          <w:lang w:val="en-CA"/>
        </w:rPr>
        <w:t>Organization of Human Brain Mapping, Rome, Italy.</w:t>
      </w:r>
    </w:p>
    <w:p w14:paraId="637F5048" w14:textId="2A305EF2" w:rsidR="001A1159" w:rsidRPr="00B91A12" w:rsidRDefault="001A1159" w:rsidP="008A7DB0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B91A12">
        <w:rPr>
          <w:rFonts w:ascii="Arial" w:eastAsia="Times New Roman" w:hAnsi="Arial" w:cs="Arial"/>
          <w:iCs/>
          <w:color w:val="000000"/>
          <w:sz w:val="22"/>
          <w:szCs w:val="22"/>
          <w:lang w:val="en-CA"/>
        </w:rPr>
        <w:t xml:space="preserve">Hilderley A, </w:t>
      </w:r>
      <w:r w:rsidRPr="00B91A12">
        <w:rPr>
          <w:rFonts w:ascii="Arial" w:eastAsia="Times New Roman" w:hAnsi="Arial" w:cs="Arial"/>
          <w:b/>
          <w:iCs/>
          <w:color w:val="000000"/>
          <w:sz w:val="22"/>
          <w:szCs w:val="22"/>
          <w:lang w:val="en-CA"/>
        </w:rPr>
        <w:t>Craig B</w:t>
      </w:r>
      <w:r w:rsidRPr="00B91A12">
        <w:rPr>
          <w:rFonts w:ascii="Arial" w:eastAsia="Times New Roman" w:hAnsi="Arial" w:cs="Arial"/>
          <w:iCs/>
          <w:color w:val="000000"/>
          <w:sz w:val="22"/>
          <w:szCs w:val="22"/>
          <w:lang w:val="en-CA"/>
        </w:rPr>
        <w:t>,</w:t>
      </w:r>
      <w:r w:rsidR="0034731C" w:rsidRPr="00B91A12">
        <w:rPr>
          <w:rFonts w:ascii="Arial" w:eastAsia="Times New Roman" w:hAnsi="Arial" w:cs="Arial"/>
          <w:iCs/>
          <w:color w:val="000000"/>
          <w:sz w:val="22"/>
          <w:szCs w:val="22"/>
          <w:lang w:val="en-CA"/>
        </w:rPr>
        <w:t xml:space="preserve"> Hassett J,</w:t>
      </w:r>
      <w:r w:rsidRPr="00B91A12">
        <w:rPr>
          <w:rFonts w:ascii="Arial" w:eastAsia="Times New Roman" w:hAnsi="Arial" w:cs="Arial"/>
          <w:iCs/>
          <w:color w:val="000000"/>
          <w:sz w:val="22"/>
          <w:szCs w:val="22"/>
          <w:lang w:val="en-CA"/>
        </w:rPr>
        <w:t xml:space="preserve"> Kirton A, Carlson H. (2019) Focal corticospinal tract abnormalities in children with </w:t>
      </w:r>
      <w:r w:rsidR="0037316E" w:rsidRPr="00B91A12">
        <w:rPr>
          <w:rFonts w:ascii="Arial" w:eastAsia="Times New Roman" w:hAnsi="Arial" w:cs="Arial"/>
          <w:iCs/>
          <w:color w:val="000000"/>
          <w:sz w:val="22"/>
          <w:szCs w:val="22"/>
          <w:lang w:val="en-CA"/>
        </w:rPr>
        <w:t xml:space="preserve">perinatal stroke. </w:t>
      </w:r>
      <w:r w:rsidR="0037316E" w:rsidRPr="00B91A12">
        <w:rPr>
          <w:rFonts w:ascii="Arial" w:eastAsia="Times New Roman" w:hAnsi="Arial" w:cs="Arial"/>
          <w:i/>
          <w:iCs/>
          <w:color w:val="000000"/>
          <w:sz w:val="22"/>
          <w:szCs w:val="22"/>
          <w:lang w:val="en-CA"/>
        </w:rPr>
        <w:t>Organization of Human Brain Mapping, Rome, Italy.</w:t>
      </w:r>
    </w:p>
    <w:p w14:paraId="015E3DEC" w14:textId="58125867" w:rsidR="00DA17B0" w:rsidRPr="00B91A12" w:rsidRDefault="00DA17B0" w:rsidP="00BA35AC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  <w:lang w:val="en-CA"/>
        </w:rPr>
        <w:t xml:space="preserve">Craig B, 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Carlson H, Kirton A. (2018). Thalamic diaschisis following perinatal stroke and its relationship to clinical motor function. 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International Child Neurology Congress, Mumbai, India.</w:t>
      </w:r>
    </w:p>
    <w:p w14:paraId="3D22B60A" w14:textId="5BCDCDD5" w:rsidR="00BA35AC" w:rsidRPr="00B91A12" w:rsidRDefault="00BA35AC" w:rsidP="00BA35AC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B91A12">
        <w:rPr>
          <w:rFonts w:ascii="Arial" w:hAnsi="Arial" w:cs="Arial"/>
          <w:color w:val="000000" w:themeColor="text1"/>
          <w:sz w:val="22"/>
          <w:szCs w:val="22"/>
          <w:u w:val="single"/>
          <w:lang w:val="en-CA"/>
        </w:rPr>
        <w:t>Shinde K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, Carlson H, </w:t>
      </w:r>
      <w:r w:rsidRPr="00B91A12">
        <w:rPr>
          <w:rFonts w:ascii="Arial" w:hAnsi="Arial" w:cs="Arial"/>
          <w:b/>
          <w:color w:val="000000" w:themeColor="text1"/>
          <w:sz w:val="22"/>
          <w:szCs w:val="22"/>
          <w:lang w:val="en-CA"/>
        </w:rPr>
        <w:t>Craig B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, Hasset J, Kirton A (2018) Assessment of cortical thickness variations in perinatal stroke by grey matter voxel-based morphometry. 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 xml:space="preserve">Hotchkiss Brain Institute Summer Research Day, 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>Calgary, AB.</w:t>
      </w:r>
    </w:p>
    <w:p w14:paraId="61003E44" w14:textId="314E3545" w:rsidR="00BA35AC" w:rsidRPr="00B91A12" w:rsidRDefault="00BA35AC" w:rsidP="00BA35AC">
      <w:pPr>
        <w:pStyle w:val="ListParagraph"/>
        <w:numPr>
          <w:ilvl w:val="0"/>
          <w:numId w:val="1"/>
        </w:numPr>
        <w:rPr>
          <w:rFonts w:ascii="Arial" w:hAnsi="Arial" w:cs="Arial"/>
          <w:i/>
          <w:color w:val="000000" w:themeColor="text1"/>
          <w:sz w:val="22"/>
          <w:szCs w:val="22"/>
          <w:lang w:val="en-CA"/>
        </w:rPr>
      </w:pPr>
      <w:r w:rsidRPr="00B91A12">
        <w:rPr>
          <w:rFonts w:ascii="Arial" w:hAnsi="Arial" w:cs="Arial"/>
          <w:i/>
          <w:color w:val="000000" w:themeColor="text1"/>
          <w:sz w:val="22"/>
          <w:szCs w:val="22"/>
          <w:u w:val="single"/>
          <w:lang w:val="en-CA"/>
        </w:rPr>
        <w:t>Shinde K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 xml:space="preserve">, Carlson H, </w:t>
      </w:r>
      <w:r w:rsidRPr="00B91A12">
        <w:rPr>
          <w:rFonts w:ascii="Arial" w:hAnsi="Arial" w:cs="Arial"/>
          <w:b/>
          <w:i/>
          <w:color w:val="000000" w:themeColor="text1"/>
          <w:sz w:val="22"/>
          <w:szCs w:val="22"/>
          <w:lang w:val="en-CA"/>
        </w:rPr>
        <w:t>Craig B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, Hasset J, Kirton A (2018) Assessment of cortical thickness variations in perinatal stroke by grey matter voxel-based morphometry. Alberta Children’s Hospital Research Institute Summer Student Symposium, Calgary, AB. – Best Poster Award</w:t>
      </w:r>
    </w:p>
    <w:p w14:paraId="7CE7600A" w14:textId="4B3EB252" w:rsidR="00BA35AC" w:rsidRPr="00B91A12" w:rsidRDefault="00BA35AC" w:rsidP="00BA35AC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  <w:lang w:val="en-CA"/>
        </w:rPr>
        <w:t>Craig B,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 Carlson H, Kirton A. (2018) Thalamic plasticity following perinatal stroke. HBI Research Day 1-Minute Data Blitz, Calgary AB.</w:t>
      </w:r>
    </w:p>
    <w:p w14:paraId="535C6C7F" w14:textId="77777777" w:rsidR="00BA35AC" w:rsidRPr="00B91A12" w:rsidRDefault="00BA35AC" w:rsidP="00BA35AC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  <w:lang w:val="en-CA"/>
        </w:rPr>
        <w:t>Craig B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>, Carlson H, Kirton A. (2018) Thalamic diaschisis following perinatal stroke and its relation to clinical motor function. Hotchkiss Brain Institute Conference, Calgary, AB.</w:t>
      </w:r>
    </w:p>
    <w:p w14:paraId="1BBB308F" w14:textId="77777777" w:rsidR="00BA35AC" w:rsidRPr="00B91A12" w:rsidRDefault="00BA35AC" w:rsidP="00BA35AC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  <w:lang w:val="en-CA"/>
        </w:rPr>
        <w:t>Craig B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, Carlson H, Kirton A. (2018) Thalamic diaschisis following perinatal stroke related to clinical motor function. 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Cumming School of Medicine Radiology Research Day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>, Calgary, AB.</w:t>
      </w:r>
    </w:p>
    <w:p w14:paraId="7742B16B" w14:textId="3CA75688" w:rsidR="00BA35AC" w:rsidRPr="00B91A12" w:rsidRDefault="00BA35AC" w:rsidP="00BA35AC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  <w:lang w:val="en-CA"/>
        </w:rPr>
        <w:lastRenderedPageBreak/>
        <w:t>Craig B,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 Carlson H, Kirton A. (2018) Thalamic diaschisis following perinatal stroke and its relation to clinical motor function. 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Alberta Children’s Hospital Research Institute (ACHRI) Symp</w:t>
      </w:r>
      <w:r w:rsidR="008B22A8"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o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sium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>, Calgary, AB.</w:t>
      </w:r>
    </w:p>
    <w:p w14:paraId="549D3D0C" w14:textId="77777777" w:rsidR="00BA35AC" w:rsidRPr="00B91A12" w:rsidRDefault="00BA35AC" w:rsidP="00BA35AC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Angus-Cook B, </w:t>
      </w:r>
      <w:r w:rsidRPr="00B91A12">
        <w:rPr>
          <w:rFonts w:ascii="Arial" w:hAnsi="Arial" w:cs="Arial"/>
          <w:b/>
          <w:color w:val="000000" w:themeColor="text1"/>
          <w:sz w:val="22"/>
          <w:szCs w:val="22"/>
          <w:lang w:val="en-CA"/>
        </w:rPr>
        <w:t>Craig B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, &amp; Striemer C. (2018). Cerebellar tDCS influences the onset of inhibition of return. 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Banff Annual Seminar in Cognitive Sciences, Banff, AB.</w:t>
      </w:r>
    </w:p>
    <w:p w14:paraId="2F3BD3D8" w14:textId="77777777" w:rsidR="00BA35AC" w:rsidRPr="00B91A12" w:rsidRDefault="00BA35AC" w:rsidP="00BA35AC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  <w:lang w:val="en-CA"/>
        </w:rPr>
        <w:t>Craig B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, Carlson, H, &amp; Kirton A (2018). Developmental neuroplasticity of the structural connectome in children with perinatal stroke. 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 xml:space="preserve">Child &amp; Adolescence Imaging Research Symposium, Calgary, AB. </w:t>
      </w:r>
    </w:p>
    <w:p w14:paraId="253AE12F" w14:textId="77777777" w:rsidR="00BA35AC" w:rsidRPr="00B91A12" w:rsidRDefault="00BA35AC" w:rsidP="00BA35AC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  <w:lang w:val="en-CA"/>
        </w:rPr>
        <w:t>Craig B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, Carlson, H, &amp; Kirton A (2018). Developmental neuroplasticity of the structural connectome in children with perinatal stroke. 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Brain Functional Organization, Connectivity, and Behavior, Whistler, BC.</w:t>
      </w:r>
    </w:p>
    <w:p w14:paraId="5EDD8823" w14:textId="77777777" w:rsidR="00BA35AC" w:rsidRPr="00B91A12" w:rsidRDefault="00BA35AC" w:rsidP="00BA35AC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Gill S, </w:t>
      </w:r>
      <w:r w:rsidRPr="00B91A12">
        <w:rPr>
          <w:rFonts w:ascii="Arial" w:hAnsi="Arial" w:cs="Arial"/>
          <w:b/>
          <w:color w:val="000000" w:themeColor="text1"/>
          <w:sz w:val="22"/>
          <w:szCs w:val="22"/>
          <w:lang w:val="en-CA"/>
        </w:rPr>
        <w:t>Craig B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, McCreary C, Smith E, &amp; Ismail Z (2018). Structural connectivity of neuropsychiatric symptoms (NPS) in associated with cognitive decline and dementia, 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Littmann Research Day, Calgary, AB.</w:t>
      </w:r>
    </w:p>
    <w:p w14:paraId="73BC8C2A" w14:textId="77777777" w:rsidR="00BA35AC" w:rsidRPr="00B91A12" w:rsidRDefault="00BA35AC" w:rsidP="00BA35AC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  <w:lang w:val="en-CA"/>
        </w:rPr>
        <w:t>Craig B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, Carlson H, &amp; Kirton A (2017). Developmental and interventional neuroplasticity of the structural connectome in children with perinatal stroke. 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Pediatric Rehabilitation Research Symposium, Calgary, AB.</w:t>
      </w:r>
    </w:p>
    <w:p w14:paraId="235A2537" w14:textId="77777777" w:rsidR="00BA35AC" w:rsidRPr="00B91A12" w:rsidRDefault="00BA35AC" w:rsidP="00BA35AC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  <w:lang w:val="en-CA"/>
        </w:rPr>
        <w:t>Craig B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, Anderson B, Danckert J, &amp; </w:t>
      </w:r>
      <w:proofErr w:type="spellStart"/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>Striemer</w:t>
      </w:r>
      <w:proofErr w:type="spellEnd"/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 C (2017). Cerebellar lesions slow the onset of inhibition of return. 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Banff Annual Seminar in Cognitive Science (BASICS), Banff, AB.</w:t>
      </w:r>
    </w:p>
    <w:p w14:paraId="72BA4547" w14:textId="77777777" w:rsidR="00BA35AC" w:rsidRPr="00B91A12" w:rsidRDefault="00BA35AC" w:rsidP="00BA35AC">
      <w:pPr>
        <w:pStyle w:val="ListParagraph"/>
        <w:numPr>
          <w:ilvl w:val="0"/>
          <w:numId w:val="1"/>
        </w:numPr>
        <w:rPr>
          <w:rFonts w:ascii="Arial" w:hAnsi="Arial" w:cs="Arial"/>
          <w:i/>
          <w:color w:val="000000" w:themeColor="text1"/>
          <w:sz w:val="22"/>
          <w:szCs w:val="22"/>
          <w:lang w:val="en-CA"/>
        </w:rPr>
      </w:pPr>
      <w:r w:rsidRPr="00B91A12">
        <w:rPr>
          <w:rFonts w:ascii="Arial" w:hAnsi="Arial" w:cs="Arial"/>
          <w:b/>
          <w:i/>
          <w:color w:val="000000" w:themeColor="text1"/>
          <w:sz w:val="22"/>
          <w:szCs w:val="22"/>
          <w:lang w:val="en-CA"/>
        </w:rPr>
        <w:t xml:space="preserve">Craig B 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 xml:space="preserve">&amp; Striemer C (2017). Modulation of covert reflexive attention by transcranial direct current stimulation (tDCS) of the cerebellum, MacEwan University Research Day, Edmonton, AB. </w:t>
      </w:r>
    </w:p>
    <w:p w14:paraId="54526F7E" w14:textId="71120871" w:rsidR="00BA35AC" w:rsidRPr="00B91A12" w:rsidRDefault="00BA35AC" w:rsidP="00BA35AC">
      <w:pPr>
        <w:pStyle w:val="ListParagraph"/>
        <w:ind w:left="360"/>
        <w:rPr>
          <w:rFonts w:ascii="Arial" w:hAnsi="Arial" w:cs="Arial"/>
          <w:i/>
          <w:color w:val="000000" w:themeColor="text1"/>
          <w:sz w:val="22"/>
          <w:szCs w:val="22"/>
          <w:lang w:val="en-CA"/>
        </w:rPr>
      </w:pP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 xml:space="preserve">– Best Presentation Award </w:t>
      </w:r>
    </w:p>
    <w:p w14:paraId="798C1DAB" w14:textId="77777777" w:rsidR="00BA35AC" w:rsidRPr="00B91A12" w:rsidRDefault="00BA35AC" w:rsidP="00BA35AC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  <w:lang w:val="en-CA"/>
        </w:rPr>
        <w:t>Craig B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, Anderson B, Danckert J, &amp; </w:t>
      </w:r>
      <w:proofErr w:type="spellStart"/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>Striemer</w:t>
      </w:r>
      <w:proofErr w:type="spellEnd"/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 C (2017). Cerebellar lesions impair reflexive but not voluntary covert attention, 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MacEwan University Research Day, Edmonton, AB.</w:t>
      </w:r>
    </w:p>
    <w:p w14:paraId="0F5B34B7" w14:textId="77777777" w:rsidR="00BA35AC" w:rsidRPr="00B91A12" w:rsidRDefault="00BA35AC" w:rsidP="00BA35AC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Striemer C, </w:t>
      </w:r>
      <w:r w:rsidRPr="00B91A12">
        <w:rPr>
          <w:rFonts w:ascii="Arial" w:hAnsi="Arial" w:cs="Arial"/>
          <w:b/>
          <w:color w:val="000000" w:themeColor="text1"/>
          <w:sz w:val="22"/>
          <w:szCs w:val="22"/>
          <w:lang w:val="en-CA"/>
        </w:rPr>
        <w:t>Craig B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, Anderson B, &amp; Danckert J (2017). Cerebellar contributions to reflexive and voluntary covert visual attention, 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Cognitive Neuroscience Society, San Francisco, CA, USA.</w:t>
      </w:r>
    </w:p>
    <w:p w14:paraId="3902133E" w14:textId="77777777" w:rsidR="00BA35AC" w:rsidRPr="00B91A12" w:rsidRDefault="00BA35AC" w:rsidP="00BA35AC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  <w:lang w:val="en-CA"/>
        </w:rPr>
        <w:t>Craig B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, Anderson B, Danckert J, &amp; </w:t>
      </w:r>
      <w:proofErr w:type="spellStart"/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>Striemer</w:t>
      </w:r>
      <w:proofErr w:type="spellEnd"/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 C (2017). Cerebellar lesions impair reflexive but not voluntary covert attention, 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Prairie-Perception, Action, Cognition Team Conference, Canmore, AB.</w:t>
      </w:r>
    </w:p>
    <w:p w14:paraId="591C83B7" w14:textId="5D25DA8B" w:rsidR="007A1D27" w:rsidRPr="00B91A12" w:rsidRDefault="00BA35AC" w:rsidP="006A69B1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  <w:lang w:val="en-CA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  <w:lang w:val="en-CA"/>
        </w:rPr>
        <w:t>Craig B</w:t>
      </w:r>
      <w:r w:rsidRPr="00B91A12">
        <w:rPr>
          <w:rFonts w:ascii="Arial" w:hAnsi="Arial" w:cs="Arial"/>
          <w:color w:val="000000" w:themeColor="text1"/>
          <w:sz w:val="22"/>
          <w:szCs w:val="22"/>
          <w:lang w:val="en-CA"/>
        </w:rPr>
        <w:t xml:space="preserve"> &amp; Striemer C (2016). Can transcranial direct current stimulation (tDCS) affect reflexive covert attention? </w:t>
      </w:r>
      <w:r w:rsidRPr="00B91A12">
        <w:rPr>
          <w:rFonts w:ascii="Arial" w:hAnsi="Arial" w:cs="Arial"/>
          <w:i/>
          <w:color w:val="000000" w:themeColor="text1"/>
          <w:sz w:val="22"/>
          <w:szCs w:val="22"/>
          <w:lang w:val="en-CA"/>
        </w:rPr>
        <w:t>MacEwan In-House Conference, Edmonton, AB.</w:t>
      </w:r>
    </w:p>
    <w:p w14:paraId="24116ED0" w14:textId="210464F0" w:rsidR="00BA35AC" w:rsidRPr="00B91A12" w:rsidRDefault="00BA35AC" w:rsidP="006A69B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FBE0453" w14:textId="77777777" w:rsidR="00F91027" w:rsidRDefault="00F91027" w:rsidP="007A1D27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50A2EB3" w14:textId="77777777" w:rsidR="00F91027" w:rsidRDefault="00F91027" w:rsidP="007A1D27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8911432" w14:textId="77B8BBD1" w:rsidR="007A1D27" w:rsidRPr="00B91A12" w:rsidRDefault="007A1D27" w:rsidP="007A1D27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TEACHING EXPERIENCE</w:t>
      </w:r>
    </w:p>
    <w:p w14:paraId="63440D4F" w14:textId="29699525" w:rsidR="003832C1" w:rsidRPr="00B91A12" w:rsidRDefault="003832C1" w:rsidP="007A1D27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2021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bCs/>
          <w:color w:val="000000" w:themeColor="text1"/>
          <w:sz w:val="22"/>
          <w:szCs w:val="22"/>
        </w:rPr>
        <w:t>Lecturer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73AEB" w:rsidRPr="00B91A12">
        <w:rPr>
          <w:rFonts w:ascii="Arial" w:hAnsi="Arial" w:cs="Arial"/>
          <w:color w:val="000000" w:themeColor="text1"/>
          <w:sz w:val="22"/>
          <w:szCs w:val="22"/>
        </w:rPr>
        <w:t>Advanced Magnetic Resonance Imaging, University of Calgary</w:t>
      </w:r>
    </w:p>
    <w:p w14:paraId="78ABDB36" w14:textId="2D564FE7" w:rsidR="009457DF" w:rsidRPr="00B91A12" w:rsidRDefault="009457DF" w:rsidP="007A1D27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2020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bCs/>
          <w:color w:val="000000" w:themeColor="text1"/>
          <w:sz w:val="22"/>
          <w:szCs w:val="22"/>
        </w:rPr>
        <w:t>Lecturer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FF2ACE" w:rsidRPr="00B91A12">
        <w:rPr>
          <w:rFonts w:ascii="Arial" w:hAnsi="Arial" w:cs="Arial"/>
          <w:color w:val="000000" w:themeColor="text1"/>
          <w:sz w:val="22"/>
          <w:szCs w:val="22"/>
        </w:rPr>
        <w:t xml:space="preserve">Senior-Year 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>Neuropathology, Mount Royal University</w:t>
      </w:r>
    </w:p>
    <w:p w14:paraId="02BA5963" w14:textId="3E37AB1A" w:rsidR="00787E04" w:rsidRPr="00B91A12" w:rsidRDefault="00787E04" w:rsidP="007A1D27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2019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Lecturer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>, White-matter Neuroimaging Seminar, University of Calgary</w:t>
      </w:r>
    </w:p>
    <w:p w14:paraId="60C09CFA" w14:textId="0C802922" w:rsidR="007A1D27" w:rsidRPr="00B91A12" w:rsidRDefault="007A1D27" w:rsidP="007A1D27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2016-2017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Teaching Assistant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>, Department of Psychology, MacEwan University</w:t>
      </w:r>
    </w:p>
    <w:p w14:paraId="734F0E9A" w14:textId="7EF64A7B" w:rsidR="00A0232D" w:rsidRPr="00B91A12" w:rsidRDefault="007A1D27" w:rsidP="006A69B1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  <w:t>Cognitive Psychology, Human Neuropsychology</w:t>
      </w:r>
    </w:p>
    <w:p w14:paraId="62BAA423" w14:textId="2333287D" w:rsidR="00B91A12" w:rsidRDefault="00B91A12" w:rsidP="006A69B1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CA51A06" w14:textId="77777777" w:rsidR="001738EC" w:rsidRPr="00B91A12" w:rsidRDefault="001738EC" w:rsidP="006A69B1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9FA2803" w14:textId="3B209F33" w:rsidR="00261809" w:rsidRPr="00B91A12" w:rsidRDefault="00261809" w:rsidP="006A69B1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SUPERVISORY EXPERIENCE</w:t>
      </w:r>
    </w:p>
    <w:p w14:paraId="0B051F73" w14:textId="5E1134E4" w:rsidR="00AF4F5B" w:rsidRPr="00B91A12" w:rsidRDefault="00AF4F5B" w:rsidP="006A69B1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2019-</w:t>
      </w:r>
      <w:r w:rsidR="00402A3B">
        <w:rPr>
          <w:rFonts w:ascii="Arial" w:hAnsi="Arial" w:cs="Arial"/>
          <w:color w:val="000000" w:themeColor="text1"/>
          <w:sz w:val="22"/>
          <w:szCs w:val="22"/>
        </w:rPr>
        <w:t>202</w:t>
      </w:r>
      <w:r w:rsidR="0014403D">
        <w:rPr>
          <w:rFonts w:ascii="Arial" w:hAnsi="Arial" w:cs="Arial"/>
          <w:color w:val="000000" w:themeColor="text1"/>
          <w:sz w:val="22"/>
          <w:szCs w:val="22"/>
        </w:rPr>
        <w:t>4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Mr. Jordan </w:t>
      </w:r>
      <w:proofErr w:type="spellStart"/>
      <w:r w:rsidRPr="00B91A12">
        <w:rPr>
          <w:rFonts w:ascii="Arial" w:hAnsi="Arial" w:cs="Arial"/>
          <w:b/>
          <w:bCs/>
          <w:color w:val="000000" w:themeColor="text1"/>
          <w:sz w:val="22"/>
          <w:szCs w:val="22"/>
        </w:rPr>
        <w:t>Hasset</w:t>
      </w:r>
      <w:r w:rsidR="00AF4DBF">
        <w:rPr>
          <w:rFonts w:ascii="Arial" w:hAnsi="Arial" w:cs="Arial"/>
          <w:b/>
          <w:bCs/>
          <w:color w:val="000000" w:themeColor="text1"/>
          <w:sz w:val="22"/>
          <w:szCs w:val="22"/>
        </w:rPr>
        <w:t>T</w:t>
      </w:r>
      <w:proofErr w:type="spellEnd"/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 – University of British Columbia BSc Student (</w:t>
      </w:r>
      <w:r w:rsidRPr="00B91A1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Co-supervisor) </w:t>
      </w:r>
    </w:p>
    <w:p w14:paraId="7B8DBDEB" w14:textId="287116EE" w:rsidR="00AF4F5B" w:rsidRPr="00B91A12" w:rsidRDefault="00AF4F5B" w:rsidP="006A69B1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i/>
          <w:iCs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i/>
          <w:iCs/>
          <w:color w:val="000000" w:themeColor="text1"/>
          <w:sz w:val="22"/>
          <w:szCs w:val="22"/>
        </w:rPr>
        <w:tab/>
        <w:t xml:space="preserve">“T1/T2 imaging in perinatal stroke. </w:t>
      </w:r>
    </w:p>
    <w:p w14:paraId="2BDFE047" w14:textId="49945CE0" w:rsidR="00AF4F5B" w:rsidRPr="00B91A12" w:rsidRDefault="00AF4F5B" w:rsidP="006A69B1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i/>
          <w:iCs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i/>
          <w:iCs/>
          <w:color w:val="000000" w:themeColor="text1"/>
          <w:sz w:val="22"/>
          <w:szCs w:val="22"/>
        </w:rPr>
        <w:tab/>
        <w:t>Awards: AIHS Summer Studentship ($6,000)</w:t>
      </w:r>
    </w:p>
    <w:p w14:paraId="5478EF50" w14:textId="6EDC782B" w:rsidR="0014403D" w:rsidRPr="00B91A12" w:rsidRDefault="0014403D" w:rsidP="0014403D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2018-</w:t>
      </w:r>
      <w:r>
        <w:rPr>
          <w:rFonts w:ascii="Arial" w:hAnsi="Arial" w:cs="Arial"/>
          <w:color w:val="000000" w:themeColor="text1"/>
          <w:sz w:val="22"/>
          <w:szCs w:val="22"/>
        </w:rPr>
        <w:t>2023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Mr. Karan Shinde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 – University of Calgary BSc Biology Student </w:t>
      </w:r>
      <w:r w:rsidRPr="00B91A12">
        <w:rPr>
          <w:rFonts w:ascii="Arial" w:hAnsi="Arial" w:cs="Arial"/>
          <w:i/>
          <w:color w:val="000000" w:themeColor="text1"/>
          <w:sz w:val="22"/>
          <w:szCs w:val="22"/>
        </w:rPr>
        <w:t>(Co-supervisor)</w:t>
      </w:r>
    </w:p>
    <w:p w14:paraId="3E81B0F2" w14:textId="77777777" w:rsidR="0014403D" w:rsidRPr="00B91A12" w:rsidRDefault="0014403D" w:rsidP="0014403D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i/>
          <w:color w:val="000000" w:themeColor="text1"/>
          <w:sz w:val="22"/>
          <w:szCs w:val="22"/>
        </w:rPr>
        <w:t>“Differences in cortical thickness of motor cortical regions following perinatal stroke”</w:t>
      </w:r>
    </w:p>
    <w:p w14:paraId="3F950F4E" w14:textId="1AFB09FA" w:rsidR="0014403D" w:rsidRPr="0014403D" w:rsidRDefault="0014403D" w:rsidP="0014403D">
      <w:pPr>
        <w:ind w:left="1440"/>
        <w:rPr>
          <w:rFonts w:ascii="Arial" w:hAnsi="Arial" w:cs="Arial"/>
          <w:i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i/>
          <w:color w:val="000000" w:themeColor="text1"/>
          <w:sz w:val="22"/>
          <w:szCs w:val="22"/>
        </w:rPr>
        <w:t>Awards: Best Poster Presentation ACHRI Research Day, AIHS Summer Studentship ($6,000).</w:t>
      </w:r>
    </w:p>
    <w:p w14:paraId="6D884CFA" w14:textId="2EA65EF1" w:rsidR="00E63918" w:rsidRPr="00B91A12" w:rsidRDefault="00E63918" w:rsidP="006A69B1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2019</w:t>
      </w:r>
      <w:r w:rsidR="00AF4F5B" w:rsidRPr="00B91A12">
        <w:rPr>
          <w:rFonts w:ascii="Arial" w:hAnsi="Arial" w:cs="Arial"/>
          <w:color w:val="000000" w:themeColor="text1"/>
          <w:sz w:val="22"/>
          <w:szCs w:val="22"/>
        </w:rPr>
        <w:t>-</w:t>
      </w:r>
      <w:r w:rsidR="00402A3B">
        <w:rPr>
          <w:rFonts w:ascii="Arial" w:hAnsi="Arial" w:cs="Arial"/>
          <w:color w:val="000000" w:themeColor="text1"/>
          <w:sz w:val="22"/>
          <w:szCs w:val="22"/>
        </w:rPr>
        <w:t>2021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Ms. Nicole Larsen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 – University of Calgary BSc Psychology Student </w:t>
      </w:r>
      <w:r w:rsidR="00D430F7" w:rsidRPr="00B91A12">
        <w:rPr>
          <w:rFonts w:ascii="Arial" w:hAnsi="Arial" w:cs="Arial"/>
          <w:i/>
          <w:color w:val="000000" w:themeColor="text1"/>
          <w:sz w:val="22"/>
          <w:szCs w:val="22"/>
        </w:rPr>
        <w:t>(Co-supervisor)</w:t>
      </w:r>
    </w:p>
    <w:p w14:paraId="1BC5F7ED" w14:textId="72742AB3" w:rsidR="00E63918" w:rsidRPr="00B91A12" w:rsidRDefault="00E63918" w:rsidP="00E63918">
      <w:pPr>
        <w:ind w:left="1440"/>
        <w:rPr>
          <w:rFonts w:ascii="Arial" w:hAnsi="Arial" w:cs="Arial"/>
          <w:i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i/>
          <w:color w:val="000000" w:themeColor="text1"/>
          <w:sz w:val="22"/>
          <w:szCs w:val="22"/>
        </w:rPr>
        <w:t>“White-matter tractography of the anterior forceps in children with unilateral perinatal stroke”</w:t>
      </w:r>
    </w:p>
    <w:p w14:paraId="6D970B30" w14:textId="78D84FD6" w:rsidR="00D113C4" w:rsidRPr="00B91A12" w:rsidRDefault="00D113C4" w:rsidP="00E63918">
      <w:pPr>
        <w:ind w:left="1440"/>
        <w:rPr>
          <w:rFonts w:ascii="Arial" w:hAnsi="Arial" w:cs="Arial"/>
          <w:i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i/>
          <w:color w:val="000000" w:themeColor="text1"/>
          <w:sz w:val="22"/>
          <w:szCs w:val="22"/>
        </w:rPr>
        <w:t>Awards: AIHS Summer Studentship ($6,000)</w:t>
      </w:r>
    </w:p>
    <w:p w14:paraId="1D7BAA3C" w14:textId="6225064A" w:rsidR="008B09E3" w:rsidRPr="00B91A12" w:rsidRDefault="008B09E3" w:rsidP="008B09E3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iCs/>
          <w:color w:val="000000" w:themeColor="text1"/>
          <w:sz w:val="22"/>
          <w:szCs w:val="22"/>
        </w:rPr>
        <w:t>2019</w:t>
      </w:r>
      <w:r w:rsidR="00AF4F5B" w:rsidRPr="00B91A12">
        <w:rPr>
          <w:rFonts w:ascii="Arial" w:hAnsi="Arial" w:cs="Arial"/>
          <w:iCs/>
          <w:color w:val="000000" w:themeColor="text1"/>
          <w:sz w:val="22"/>
          <w:szCs w:val="22"/>
        </w:rPr>
        <w:t>-</w:t>
      </w:r>
      <w:r w:rsidR="00402A3B">
        <w:rPr>
          <w:rFonts w:ascii="Arial" w:hAnsi="Arial" w:cs="Arial"/>
          <w:iCs/>
          <w:color w:val="000000" w:themeColor="text1"/>
          <w:sz w:val="22"/>
          <w:szCs w:val="22"/>
        </w:rPr>
        <w:t>2021</w:t>
      </w:r>
      <w:r w:rsidRPr="00B91A12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Ms. Abbey Norris</w:t>
      </w:r>
      <w:r w:rsidRPr="00B91A12">
        <w:rPr>
          <w:rFonts w:ascii="Arial" w:hAnsi="Arial" w:cs="Arial"/>
          <w:iCs/>
          <w:color w:val="000000" w:themeColor="text1"/>
          <w:sz w:val="22"/>
          <w:szCs w:val="22"/>
        </w:rPr>
        <w:t xml:space="preserve"> – University of Western Ontario Health Sci Student (</w:t>
      </w:r>
      <w:r w:rsidRPr="00B91A12">
        <w:rPr>
          <w:rFonts w:ascii="Arial" w:hAnsi="Arial" w:cs="Arial"/>
          <w:i/>
          <w:color w:val="000000" w:themeColor="text1"/>
          <w:sz w:val="22"/>
          <w:szCs w:val="22"/>
        </w:rPr>
        <w:t>Co-supervisor)</w:t>
      </w:r>
    </w:p>
    <w:p w14:paraId="2AC68A49" w14:textId="4104DB6D" w:rsidR="008B09E3" w:rsidRPr="00B91A12" w:rsidRDefault="008B09E3" w:rsidP="008B09E3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i/>
          <w:color w:val="000000" w:themeColor="text1"/>
          <w:sz w:val="22"/>
          <w:szCs w:val="22"/>
        </w:rPr>
        <w:tab/>
        <w:t xml:space="preserve">“The role of birth trauma in neonatal arterial ischemic stroke” </w:t>
      </w:r>
    </w:p>
    <w:p w14:paraId="7CA6E97D" w14:textId="77777777" w:rsidR="00AF4F5B" w:rsidRPr="00B91A12" w:rsidRDefault="00AF4F5B" w:rsidP="00AF4F5B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2019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 xml:space="preserve">Ms. Mary Kate Dichoso 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>– University of Calgary BSc Psychology Student (</w:t>
      </w:r>
      <w:r w:rsidRPr="00B91A12">
        <w:rPr>
          <w:rFonts w:ascii="Arial" w:hAnsi="Arial" w:cs="Arial"/>
          <w:i/>
          <w:color w:val="000000" w:themeColor="text1"/>
          <w:sz w:val="22"/>
          <w:szCs w:val="22"/>
        </w:rPr>
        <w:t>Co-supervisor)</w:t>
      </w:r>
    </w:p>
    <w:p w14:paraId="6229E79A" w14:textId="52C1FCA1" w:rsidR="00AF4F5B" w:rsidRPr="00B91A12" w:rsidRDefault="00AF4F5B" w:rsidP="008B09E3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i/>
          <w:color w:val="000000" w:themeColor="text1"/>
          <w:sz w:val="22"/>
          <w:szCs w:val="22"/>
        </w:rPr>
        <w:lastRenderedPageBreak/>
        <w:tab/>
      </w:r>
      <w:r w:rsidRPr="00B91A12">
        <w:rPr>
          <w:rFonts w:ascii="Arial" w:hAnsi="Arial" w:cs="Arial"/>
          <w:i/>
          <w:color w:val="000000" w:themeColor="text1"/>
          <w:sz w:val="22"/>
          <w:szCs w:val="22"/>
        </w:rPr>
        <w:tab/>
        <w:t>“White-matter connectome hemispheric asymmetry in typically developing children.”</w:t>
      </w:r>
    </w:p>
    <w:p w14:paraId="159F8CA6" w14:textId="1B742DD4" w:rsidR="008B09E3" w:rsidRPr="00B91A12" w:rsidRDefault="008B09E3" w:rsidP="008B09E3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iCs/>
          <w:color w:val="000000" w:themeColor="text1"/>
          <w:sz w:val="22"/>
          <w:szCs w:val="22"/>
        </w:rPr>
        <w:t xml:space="preserve">2019 </w:t>
      </w:r>
      <w:r w:rsidRPr="00B91A12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Mr. Brett Paffrath </w:t>
      </w:r>
      <w:r w:rsidRPr="00B91A12">
        <w:rPr>
          <w:rFonts w:ascii="Arial" w:hAnsi="Arial" w:cs="Arial"/>
          <w:iCs/>
          <w:color w:val="000000" w:themeColor="text1"/>
          <w:sz w:val="22"/>
          <w:szCs w:val="22"/>
        </w:rPr>
        <w:t>– University of Calgary BSc Biology Student (</w:t>
      </w:r>
      <w:r w:rsidRPr="00B91A12">
        <w:rPr>
          <w:rFonts w:ascii="Arial" w:hAnsi="Arial" w:cs="Arial"/>
          <w:i/>
          <w:color w:val="000000" w:themeColor="text1"/>
          <w:sz w:val="22"/>
          <w:szCs w:val="22"/>
        </w:rPr>
        <w:t>Co-supervisor)</w:t>
      </w:r>
    </w:p>
    <w:p w14:paraId="0DB17241" w14:textId="57A4ADBE" w:rsidR="008B09E3" w:rsidRPr="00B91A12" w:rsidRDefault="008B09E3" w:rsidP="008B09E3">
      <w:pPr>
        <w:ind w:left="1440"/>
        <w:rPr>
          <w:rFonts w:ascii="Arial" w:hAnsi="Arial" w:cs="Arial"/>
          <w:i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i/>
          <w:color w:val="000000" w:themeColor="text1"/>
          <w:sz w:val="22"/>
          <w:szCs w:val="22"/>
        </w:rPr>
        <w:t>“</w:t>
      </w:r>
      <w:r w:rsidR="009426ED" w:rsidRPr="00B91A12">
        <w:rPr>
          <w:rFonts w:ascii="Arial" w:hAnsi="Arial" w:cs="Arial"/>
          <w:i/>
          <w:color w:val="000000" w:themeColor="text1"/>
          <w:sz w:val="22"/>
          <w:szCs w:val="22"/>
        </w:rPr>
        <w:t>Evaluating</w:t>
      </w:r>
      <w:r w:rsidRPr="00B91A12">
        <w:rPr>
          <w:rFonts w:ascii="Arial" w:hAnsi="Arial" w:cs="Arial"/>
          <w:i/>
          <w:color w:val="000000" w:themeColor="text1"/>
          <w:sz w:val="22"/>
          <w:szCs w:val="22"/>
        </w:rPr>
        <w:t xml:space="preserve"> functional connectivity using near-infrared spectroscopy in children with hemiparetic cerebral palsy.”</w:t>
      </w:r>
    </w:p>
    <w:p w14:paraId="1C006AE7" w14:textId="6D64B636" w:rsidR="00DA17B0" w:rsidRPr="00B91A12" w:rsidRDefault="00DA17B0" w:rsidP="00BA35AC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2018</w:t>
      </w:r>
      <w:r w:rsidR="00AF4F5B" w:rsidRPr="00B91A12">
        <w:rPr>
          <w:rFonts w:ascii="Arial" w:hAnsi="Arial" w:cs="Arial"/>
          <w:color w:val="000000" w:themeColor="text1"/>
          <w:sz w:val="22"/>
          <w:szCs w:val="22"/>
        </w:rPr>
        <w:t>-2019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Ms. Noaah Reaume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 – University of Calgary</w:t>
      </w:r>
      <w:r w:rsidR="00E63918" w:rsidRPr="00B91A12">
        <w:rPr>
          <w:rFonts w:ascii="Arial" w:hAnsi="Arial" w:cs="Arial"/>
          <w:color w:val="000000" w:themeColor="text1"/>
          <w:sz w:val="22"/>
          <w:szCs w:val="22"/>
        </w:rPr>
        <w:t xml:space="preserve"> BSc Psychology Student </w:t>
      </w:r>
      <w:r w:rsidR="00D430F7" w:rsidRPr="00B91A12">
        <w:rPr>
          <w:rFonts w:ascii="Arial" w:hAnsi="Arial" w:cs="Arial"/>
          <w:i/>
          <w:color w:val="000000" w:themeColor="text1"/>
          <w:sz w:val="22"/>
          <w:szCs w:val="22"/>
        </w:rPr>
        <w:t>(Co-supervisor)</w:t>
      </w:r>
    </w:p>
    <w:p w14:paraId="4D44C22C" w14:textId="34EF9494" w:rsidR="00E63918" w:rsidRPr="00B91A12" w:rsidRDefault="00E63918" w:rsidP="00BA35AC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  <w:t>“White-matter connectome in patients with transient ischemic attacks”</w:t>
      </w:r>
    </w:p>
    <w:p w14:paraId="29E9ED00" w14:textId="26A55B9F" w:rsidR="00A0232D" w:rsidRPr="00B91A12" w:rsidRDefault="00A0232D" w:rsidP="006A69B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0B8AA8B" w14:textId="77777777" w:rsidR="00B91A12" w:rsidRPr="00B91A12" w:rsidRDefault="00B91A12" w:rsidP="006A69B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BBBD185" w14:textId="77777777" w:rsidR="00B91A12" w:rsidRPr="00B91A12" w:rsidRDefault="00B91A12" w:rsidP="00B91A12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 xml:space="preserve">CAMPUS INVOLVEMENT </w:t>
      </w:r>
    </w:p>
    <w:p w14:paraId="0A7776B3" w14:textId="7862594D" w:rsidR="00D45D6D" w:rsidRPr="00D45D6D" w:rsidRDefault="00D45D6D" w:rsidP="00B91A12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2024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Panelist</w:t>
      </w:r>
      <w:r>
        <w:rPr>
          <w:rFonts w:ascii="Arial" w:hAnsi="Arial" w:cs="Arial"/>
          <w:color w:val="000000" w:themeColor="text1"/>
          <w:sz w:val="22"/>
          <w:szCs w:val="22"/>
        </w:rPr>
        <w:t>, Parenthood in Medicine, University of Calgary</w:t>
      </w:r>
    </w:p>
    <w:p w14:paraId="1742A437" w14:textId="130A3A9E" w:rsidR="000729C7" w:rsidRPr="000729C7" w:rsidRDefault="000729C7" w:rsidP="00B91A12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2022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President</w:t>
      </w:r>
      <w:r>
        <w:rPr>
          <w:rFonts w:ascii="Arial" w:hAnsi="Arial" w:cs="Arial"/>
          <w:color w:val="000000" w:themeColor="text1"/>
          <w:sz w:val="22"/>
          <w:szCs w:val="22"/>
        </w:rPr>
        <w:t>, Leaders in Medicine Program, University of Calgary</w:t>
      </w:r>
    </w:p>
    <w:p w14:paraId="4F61B47B" w14:textId="26549E1E" w:rsidR="00B91A12" w:rsidRPr="00B91A12" w:rsidRDefault="00B91A12" w:rsidP="00B91A12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2021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bCs/>
          <w:color w:val="000000" w:themeColor="text1"/>
          <w:sz w:val="22"/>
          <w:szCs w:val="22"/>
        </w:rPr>
        <w:t>Co-Chair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>, Leaders in Medicine Program, University of Calgary</w:t>
      </w:r>
    </w:p>
    <w:p w14:paraId="7255B25D" w14:textId="77777777" w:rsidR="00B91A12" w:rsidRPr="00B91A12" w:rsidRDefault="00B91A12" w:rsidP="00B91A12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2020-2021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bCs/>
          <w:color w:val="000000" w:themeColor="text1"/>
          <w:sz w:val="22"/>
          <w:szCs w:val="22"/>
        </w:rPr>
        <w:t>Graduate Student Representative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>, Leaders in Medicine Program, University of Calgary</w:t>
      </w:r>
    </w:p>
    <w:p w14:paraId="5CA89843" w14:textId="77777777" w:rsidR="00B91A12" w:rsidRPr="00B91A12" w:rsidRDefault="00B91A12" w:rsidP="00B91A12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2019-2020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 xml:space="preserve">President, 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>Hotchkiss Brain Institute Trainee Organization</w:t>
      </w:r>
    </w:p>
    <w:p w14:paraId="4AE6338E" w14:textId="77777777" w:rsidR="00B91A12" w:rsidRPr="00B91A12" w:rsidRDefault="00B91A12" w:rsidP="00B91A12">
      <w:pPr>
        <w:ind w:left="1440" w:hanging="1440"/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2017-2020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Committee Member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>, Outreach Committee, Hotchkiss Brain Institute Trainee Organization, University of Calgary</w:t>
      </w:r>
    </w:p>
    <w:p w14:paraId="7C54BA08" w14:textId="77777777" w:rsidR="00B91A12" w:rsidRPr="00B91A12" w:rsidRDefault="00B91A12" w:rsidP="00B91A12">
      <w:pPr>
        <w:ind w:left="1440" w:hanging="1440"/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2017-2020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Committee Member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>, Mental Health &amp; Wellness Committee, University of Calgary Graduate Student Association</w:t>
      </w:r>
    </w:p>
    <w:p w14:paraId="5971B0E0" w14:textId="77777777" w:rsidR="00B91A12" w:rsidRPr="00B91A12" w:rsidRDefault="00B91A12" w:rsidP="00B91A12">
      <w:pPr>
        <w:ind w:left="1440" w:hanging="1440"/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2018-2019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Director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, Orientation Committee, Hotchkiss Brain Institute Trainee Organization, University of Calgary. </w:t>
      </w:r>
    </w:p>
    <w:p w14:paraId="799B77D5" w14:textId="77777777" w:rsidR="00B91A12" w:rsidRPr="00B91A12" w:rsidRDefault="00B91A12" w:rsidP="00B91A12">
      <w:pPr>
        <w:ind w:left="1440" w:hanging="1440"/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2017-2018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Committee Member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>, Orientation Committee, Hotchkiss Brain Institute Trainee Organization, University of Calgary</w:t>
      </w:r>
    </w:p>
    <w:p w14:paraId="5C512D40" w14:textId="77777777" w:rsidR="00B91A12" w:rsidRPr="00B91A12" w:rsidRDefault="00B91A12" w:rsidP="00B91A12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2015-2017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Vice-President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 (re-elect), MacEwan Health Promotion</w:t>
      </w:r>
    </w:p>
    <w:p w14:paraId="3141C84B" w14:textId="77777777" w:rsidR="00B91A12" w:rsidRPr="00B91A12" w:rsidRDefault="00B91A12" w:rsidP="00B91A12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2015-2017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MacEwan Ambassador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, MacEwan University </w:t>
      </w:r>
    </w:p>
    <w:p w14:paraId="43ADA922" w14:textId="77777777" w:rsidR="00B91A12" w:rsidRPr="00B91A12" w:rsidRDefault="00B91A12" w:rsidP="00B91A12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2016-2017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Student Representative &amp; Voting Member,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 MacEwan University Research Ethics Board</w:t>
      </w:r>
    </w:p>
    <w:p w14:paraId="0825A130" w14:textId="47D6A052" w:rsidR="00B91A12" w:rsidRPr="00B91A12" w:rsidRDefault="00B91A12" w:rsidP="006A69B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6FCFAE7" w14:textId="77777777" w:rsidR="001738EC" w:rsidRDefault="001738EC" w:rsidP="006A69B1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4F0AD3D" w14:textId="64E4577B" w:rsidR="007E0F83" w:rsidRPr="00B91A12" w:rsidRDefault="007E0F83" w:rsidP="006A69B1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RELATED VOLUNTEER</w:t>
      </w:r>
      <w:r w:rsidR="00E836CE" w:rsidRPr="00B91A12">
        <w:rPr>
          <w:rFonts w:ascii="Arial" w:hAnsi="Arial" w:cs="Arial"/>
          <w:b/>
          <w:color w:val="000000" w:themeColor="text1"/>
          <w:sz w:val="22"/>
          <w:szCs w:val="22"/>
        </w:rPr>
        <w:t xml:space="preserve"> EXPERIENCE</w:t>
      </w:r>
    </w:p>
    <w:p w14:paraId="4B5C2FD6" w14:textId="0A70D94F" w:rsidR="00D66656" w:rsidRPr="00B91A12" w:rsidRDefault="00D66656" w:rsidP="006A69B1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2019 - 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="003D47EC">
        <w:rPr>
          <w:rFonts w:ascii="Arial" w:hAnsi="Arial" w:cs="Arial"/>
          <w:color w:val="000000" w:themeColor="text1"/>
          <w:sz w:val="22"/>
          <w:szCs w:val="22"/>
        </w:rPr>
        <w:t>202</w:t>
      </w:r>
      <w:r w:rsidR="00E53A84">
        <w:rPr>
          <w:rFonts w:ascii="Arial" w:hAnsi="Arial" w:cs="Arial"/>
          <w:color w:val="000000" w:themeColor="text1"/>
          <w:sz w:val="22"/>
          <w:szCs w:val="22"/>
        </w:rPr>
        <w:t>1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 xml:space="preserve">Volunteer, 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>Rotary Flames House, Calgary, AB</w:t>
      </w:r>
    </w:p>
    <w:p w14:paraId="3F0F96E6" w14:textId="285EE07E" w:rsidR="001C445E" w:rsidRPr="00B91A12" w:rsidRDefault="001C445E" w:rsidP="006A69B1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2018</w:t>
      </w:r>
      <w:r w:rsidR="007E0F83" w:rsidRPr="00B91A12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="003D47EC">
        <w:rPr>
          <w:rFonts w:ascii="Arial" w:hAnsi="Arial" w:cs="Arial"/>
          <w:color w:val="000000" w:themeColor="text1"/>
          <w:sz w:val="22"/>
          <w:szCs w:val="22"/>
        </w:rPr>
        <w:t>2020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Founder</w:t>
      </w:r>
      <w:r w:rsidR="007E0F83" w:rsidRPr="00B91A12">
        <w:rPr>
          <w:rFonts w:ascii="Arial" w:hAnsi="Arial" w:cs="Arial"/>
          <w:b/>
          <w:color w:val="000000" w:themeColor="text1"/>
          <w:sz w:val="22"/>
          <w:szCs w:val="22"/>
        </w:rPr>
        <w:t xml:space="preserve"> &amp; Director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C44FA" w:rsidRPr="00B91A12">
        <w:rPr>
          <w:rFonts w:ascii="Arial" w:hAnsi="Arial" w:cs="Arial"/>
          <w:i/>
          <w:color w:val="000000" w:themeColor="text1"/>
          <w:sz w:val="22"/>
          <w:szCs w:val="22"/>
        </w:rPr>
        <w:t>‘4</w:t>
      </w:r>
      <w:r w:rsidRPr="00B91A12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0C44FA" w:rsidRPr="00B91A12">
        <w:rPr>
          <w:rFonts w:ascii="Arial" w:hAnsi="Arial" w:cs="Arial"/>
          <w:i/>
          <w:color w:val="000000" w:themeColor="text1"/>
          <w:sz w:val="22"/>
          <w:szCs w:val="22"/>
        </w:rPr>
        <w:t>StAGES</w:t>
      </w:r>
      <w:r w:rsidRPr="00B91A12">
        <w:rPr>
          <w:rFonts w:ascii="Arial" w:hAnsi="Arial" w:cs="Arial"/>
          <w:i/>
          <w:color w:val="000000" w:themeColor="text1"/>
          <w:sz w:val="22"/>
          <w:szCs w:val="22"/>
        </w:rPr>
        <w:t xml:space="preserve"> of Science’</w:t>
      </w:r>
    </w:p>
    <w:p w14:paraId="6D7FD2DE" w14:textId="53DEC6C9" w:rsidR="00E836CE" w:rsidRPr="00B91A12" w:rsidRDefault="001C445E" w:rsidP="007E0F83">
      <w:pPr>
        <w:ind w:left="1440"/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A website platform aimed to bridge the gap between researchers and the general public</w:t>
      </w:r>
      <w:r w:rsidR="007E0F83" w:rsidRPr="00B91A1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3727E3" w:rsidRPr="00B91A12">
        <w:rPr>
          <w:rFonts w:ascii="Arial" w:hAnsi="Arial" w:cs="Arial"/>
          <w:color w:val="000000" w:themeColor="text1"/>
          <w:sz w:val="22"/>
          <w:szCs w:val="22"/>
        </w:rPr>
        <w:t>F</w:t>
      </w:r>
      <w:r w:rsidR="007E0F83" w:rsidRPr="00B91A12">
        <w:rPr>
          <w:rFonts w:ascii="Arial" w:hAnsi="Arial" w:cs="Arial"/>
          <w:color w:val="000000" w:themeColor="text1"/>
          <w:sz w:val="22"/>
          <w:szCs w:val="22"/>
        </w:rPr>
        <w:t>unding</w:t>
      </w:r>
      <w:r w:rsidR="003727E3" w:rsidRPr="00B91A12">
        <w:rPr>
          <w:rFonts w:ascii="Arial" w:hAnsi="Arial" w:cs="Arial"/>
          <w:color w:val="000000" w:themeColor="text1"/>
          <w:sz w:val="22"/>
          <w:szCs w:val="22"/>
        </w:rPr>
        <w:t xml:space="preserve"> received</w:t>
      </w:r>
      <w:r w:rsidR="007E0F83" w:rsidRPr="00B91A12">
        <w:rPr>
          <w:rFonts w:ascii="Arial" w:hAnsi="Arial" w:cs="Arial"/>
          <w:color w:val="000000" w:themeColor="text1"/>
          <w:sz w:val="22"/>
          <w:szCs w:val="22"/>
        </w:rPr>
        <w:t xml:space="preserve"> from HBI/HBITO.</w:t>
      </w:r>
    </w:p>
    <w:p w14:paraId="3C296447" w14:textId="77777777" w:rsidR="007E0F83" w:rsidRPr="00B91A12" w:rsidRDefault="007E0F83" w:rsidP="007E0F83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2016 - 2017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Family Liaison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, Intensive Care Unit, Royal Alexandra Hospital, </w:t>
      </w:r>
      <w:r w:rsidRPr="00B91A12">
        <w:rPr>
          <w:rFonts w:ascii="Arial" w:hAnsi="Arial" w:cs="Arial"/>
          <w:i/>
          <w:color w:val="000000" w:themeColor="text1"/>
          <w:sz w:val="22"/>
          <w:szCs w:val="22"/>
        </w:rPr>
        <w:t>Edmonton, AB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1AF8C92B" w14:textId="77777777" w:rsidR="007E0F83" w:rsidRPr="00B91A12" w:rsidRDefault="007E0F83" w:rsidP="007E0F83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2015 - 2017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Chef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, Hope Mission Meal Service, </w:t>
      </w:r>
      <w:r w:rsidRPr="00B91A12">
        <w:rPr>
          <w:rFonts w:ascii="Arial" w:hAnsi="Arial" w:cs="Arial"/>
          <w:i/>
          <w:color w:val="000000" w:themeColor="text1"/>
          <w:sz w:val="22"/>
          <w:szCs w:val="22"/>
        </w:rPr>
        <w:t>Edmonton, AB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54A3423" w14:textId="77777777" w:rsidR="007E0F83" w:rsidRPr="00B91A12" w:rsidRDefault="007E0F83" w:rsidP="007E0F83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2014 - 2016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Volunteer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, Anatomic Pathology Lab, Royal Alexandra Hospital, </w:t>
      </w:r>
      <w:r w:rsidRPr="00B91A12">
        <w:rPr>
          <w:rFonts w:ascii="Arial" w:hAnsi="Arial" w:cs="Arial"/>
          <w:i/>
          <w:color w:val="000000" w:themeColor="text1"/>
          <w:sz w:val="22"/>
          <w:szCs w:val="22"/>
        </w:rPr>
        <w:t>Edmonton, AB</w:t>
      </w:r>
    </w:p>
    <w:p w14:paraId="1ABF016D" w14:textId="77777777" w:rsidR="007E0F83" w:rsidRPr="00B91A12" w:rsidRDefault="007E0F83" w:rsidP="007E0F83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2015 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Speaker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, Volunteer Resources, Alberta Health Services, </w:t>
      </w:r>
      <w:r w:rsidRPr="00B91A12">
        <w:rPr>
          <w:rFonts w:ascii="Arial" w:hAnsi="Arial" w:cs="Arial"/>
          <w:i/>
          <w:color w:val="000000" w:themeColor="text1"/>
          <w:sz w:val="22"/>
          <w:szCs w:val="22"/>
        </w:rPr>
        <w:t>Edmonton, AB</w:t>
      </w:r>
    </w:p>
    <w:p w14:paraId="0DA788B2" w14:textId="720958F7" w:rsidR="00AB68C1" w:rsidRPr="00B91A12" w:rsidRDefault="007E0F83" w:rsidP="007E0F83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2012 - 2014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Assistant Coach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, Maple Leaf Athletic Club Bantam AAA, </w:t>
      </w:r>
      <w:r w:rsidRPr="00B91A12">
        <w:rPr>
          <w:rFonts w:ascii="Arial" w:hAnsi="Arial" w:cs="Arial"/>
          <w:i/>
          <w:color w:val="000000" w:themeColor="text1"/>
          <w:sz w:val="22"/>
          <w:szCs w:val="22"/>
        </w:rPr>
        <w:t>Edmonton, AB</w:t>
      </w:r>
    </w:p>
    <w:p w14:paraId="08173DC6" w14:textId="77777777" w:rsidR="00B91A12" w:rsidRPr="00B91A12" w:rsidRDefault="00B91A12" w:rsidP="006A69B1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98C67D3" w14:textId="77777777" w:rsidR="00B91A12" w:rsidRPr="00B91A12" w:rsidRDefault="00B91A12" w:rsidP="006A69B1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8F28C1B" w14:textId="7EA98CD3" w:rsidR="007E0F83" w:rsidRPr="00B91A12" w:rsidRDefault="005943CD" w:rsidP="006A69B1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EVENT ORGANIZATION</w:t>
      </w:r>
    </w:p>
    <w:p w14:paraId="16B856E5" w14:textId="02FDCBBD" w:rsidR="00822672" w:rsidRPr="00B91A12" w:rsidRDefault="00822672" w:rsidP="006A69B1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2021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COVID-19 Vaccination Information Update, 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>University of Calgary Graduate College</w:t>
      </w:r>
    </w:p>
    <w:p w14:paraId="5D7DD492" w14:textId="3B3809AF" w:rsidR="00822672" w:rsidRPr="00B91A12" w:rsidRDefault="00822672" w:rsidP="00822672">
      <w:pPr>
        <w:ind w:left="1440"/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An event aimed to provide awareness of COVID-19 vaccinations to University of Calgary graduate students.</w:t>
      </w:r>
    </w:p>
    <w:p w14:paraId="7B505D69" w14:textId="2CA37B27" w:rsidR="003B7901" w:rsidRPr="00B91A12" w:rsidRDefault="003B7901" w:rsidP="006A69B1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2019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 xml:space="preserve">Event Organizer, 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>Brain Bee Competition</w:t>
      </w:r>
    </w:p>
    <w:p w14:paraId="42BA557B" w14:textId="5504B341" w:rsidR="003B7901" w:rsidRPr="00B91A12" w:rsidRDefault="003B7901" w:rsidP="006A69B1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  <w:t>National high school neuroscience competition hosted at the University of Calgary.</w:t>
      </w:r>
    </w:p>
    <w:p w14:paraId="761D1D13" w14:textId="1CBC9B2D" w:rsidR="000E778D" w:rsidRPr="00B91A12" w:rsidRDefault="000E778D" w:rsidP="00BA35AC">
      <w:pPr>
        <w:ind w:left="1440" w:hanging="1440"/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2018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="003727E3" w:rsidRPr="00B91A12">
        <w:rPr>
          <w:rFonts w:ascii="Arial" w:hAnsi="Arial" w:cs="Arial"/>
          <w:b/>
          <w:color w:val="000000" w:themeColor="text1"/>
          <w:sz w:val="22"/>
          <w:szCs w:val="22"/>
        </w:rPr>
        <w:t>Event Organizing Committee Member,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 Campus Alberta Neuroscience Annual Symposium</w:t>
      </w:r>
    </w:p>
    <w:p w14:paraId="1018E9A3" w14:textId="1CEFD144" w:rsidR="000E778D" w:rsidRPr="00B91A12" w:rsidRDefault="004B5438" w:rsidP="004B5438">
      <w:pPr>
        <w:ind w:left="1440"/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Designated to find and invite clinical neuroscience keynote speakers, accept clinical trainee presentations and posters, and help organize the symposium.</w:t>
      </w:r>
    </w:p>
    <w:p w14:paraId="00CD3373" w14:textId="49B66A69" w:rsidR="00934270" w:rsidRPr="00B91A12" w:rsidRDefault="00934270" w:rsidP="006A69B1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2018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Event Volunteer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>, ‘Cooking Class with Campus Community Kitchen’</w:t>
      </w:r>
    </w:p>
    <w:p w14:paraId="1644903D" w14:textId="5EB8A77F" w:rsidR="00934270" w:rsidRPr="00B91A12" w:rsidRDefault="00DF40AC" w:rsidP="00934270">
      <w:pPr>
        <w:ind w:left="1440"/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E</w:t>
      </w:r>
      <w:r w:rsidR="00934270" w:rsidRPr="00B91A12">
        <w:rPr>
          <w:rFonts w:ascii="Arial" w:hAnsi="Arial" w:cs="Arial"/>
          <w:color w:val="000000" w:themeColor="text1"/>
          <w:sz w:val="22"/>
          <w:szCs w:val="22"/>
        </w:rPr>
        <w:t>vent aimed to help teach graduate students how to cook an affordable and healthy meal.</w:t>
      </w:r>
    </w:p>
    <w:p w14:paraId="4A54A3F9" w14:textId="0F95CC59" w:rsidR="00B501B4" w:rsidRPr="00B91A12" w:rsidRDefault="00B501B4" w:rsidP="006A69B1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2018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Event Organizer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>, ‘Speed-Friending’</w:t>
      </w:r>
    </w:p>
    <w:p w14:paraId="5277C99F" w14:textId="2F77521C" w:rsidR="00B501B4" w:rsidRPr="00B91A12" w:rsidRDefault="00B501B4" w:rsidP="00934270">
      <w:pPr>
        <w:ind w:left="1440"/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Helped develop a networking event for graduate students of the U of C to promote</w:t>
      </w:r>
      <w:r w:rsidR="00934270" w:rsidRPr="00B91A12">
        <w:rPr>
          <w:rFonts w:ascii="Arial" w:hAnsi="Arial" w:cs="Arial"/>
          <w:color w:val="000000" w:themeColor="text1"/>
          <w:sz w:val="22"/>
          <w:szCs w:val="22"/>
        </w:rPr>
        <w:t xml:space="preserve"> building friendships and a positive support system.</w:t>
      </w:r>
    </w:p>
    <w:p w14:paraId="5311EC92" w14:textId="53038D68" w:rsidR="00B501B4" w:rsidRPr="00B91A12" w:rsidRDefault="00B501B4" w:rsidP="006A69B1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2018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Event Organizer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>, ‘Brain Bee Competition’</w:t>
      </w:r>
    </w:p>
    <w:p w14:paraId="60DCC094" w14:textId="4A0CF57B" w:rsidR="00B501B4" w:rsidRPr="00B91A12" w:rsidRDefault="00B501B4" w:rsidP="006A69B1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lastRenderedPageBreak/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  <w:t xml:space="preserve">National </w:t>
      </w:r>
      <w:r w:rsidR="008F7BC7" w:rsidRPr="00B91A12">
        <w:rPr>
          <w:rFonts w:ascii="Arial" w:hAnsi="Arial" w:cs="Arial"/>
          <w:color w:val="000000" w:themeColor="text1"/>
          <w:sz w:val="22"/>
          <w:szCs w:val="22"/>
        </w:rPr>
        <w:t>high school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 neuroscience competition hosted at the University of Calgary.</w:t>
      </w:r>
    </w:p>
    <w:p w14:paraId="57ADA41B" w14:textId="5FA29C71" w:rsidR="00B501B4" w:rsidRPr="00B91A12" w:rsidRDefault="00B501B4" w:rsidP="006A69B1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2017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Event Volunte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>er, ‘Paint Night’</w:t>
      </w:r>
    </w:p>
    <w:p w14:paraId="7C587BB4" w14:textId="1CF30C0F" w:rsidR="00B501B4" w:rsidRPr="00B91A12" w:rsidRDefault="00B501B4" w:rsidP="00B501B4">
      <w:pPr>
        <w:ind w:left="1440"/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Helped prepare a paint night for graduate students at the University of Calgary to promote a healthy mental hygiene as part of the MH&amp;W Committee of the U</w:t>
      </w:r>
      <w:r w:rsidR="008F7BC7" w:rsidRPr="00B91A1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>of</w:t>
      </w:r>
      <w:r w:rsidR="008F7BC7" w:rsidRPr="00B91A1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>C GSA.</w:t>
      </w:r>
    </w:p>
    <w:p w14:paraId="783F495C" w14:textId="77777777" w:rsidR="005943CD" w:rsidRPr="00B91A12" w:rsidRDefault="005943CD" w:rsidP="006A69B1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2017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Event Director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>, ‘Holmes for YESS’</w:t>
      </w:r>
    </w:p>
    <w:p w14:paraId="2EEE5691" w14:textId="77777777" w:rsidR="005943CD" w:rsidRPr="00B91A12" w:rsidRDefault="005943CD" w:rsidP="005657B8">
      <w:pPr>
        <w:ind w:left="1440"/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Silent auction which raised $1,795 for the Youth Empowerment &amp; Support Services</w:t>
      </w:r>
      <w:r w:rsidR="005657B8" w:rsidRPr="00B91A12">
        <w:rPr>
          <w:rFonts w:ascii="Arial" w:hAnsi="Arial" w:cs="Arial"/>
          <w:color w:val="000000" w:themeColor="text1"/>
          <w:sz w:val="22"/>
          <w:szCs w:val="22"/>
        </w:rPr>
        <w:t xml:space="preserve"> in Edmonton, Alberta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87BD42B" w14:textId="77777777" w:rsidR="005943CD" w:rsidRPr="00B91A12" w:rsidRDefault="005943CD" w:rsidP="006A69B1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2016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Event Director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>, ‘Music for MSF’</w:t>
      </w:r>
    </w:p>
    <w:p w14:paraId="118720C8" w14:textId="77777777" w:rsidR="005943CD" w:rsidRPr="00B91A12" w:rsidRDefault="005943CD" w:rsidP="005657B8">
      <w:pPr>
        <w:ind w:left="1440"/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Silent auction</w:t>
      </w:r>
      <w:r w:rsidR="005657B8" w:rsidRPr="00B91A12">
        <w:rPr>
          <w:rFonts w:ascii="Arial" w:hAnsi="Arial" w:cs="Arial"/>
          <w:color w:val="000000" w:themeColor="text1"/>
          <w:sz w:val="22"/>
          <w:szCs w:val="22"/>
        </w:rPr>
        <w:t xml:space="preserve"> with performances from various local artists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 which raised $1,000 for Doctors Without Borders</w:t>
      </w:r>
      <w:r w:rsidR="005657B8" w:rsidRPr="00B91A1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801641D" w14:textId="77777777" w:rsidR="005943CD" w:rsidRPr="00B91A12" w:rsidRDefault="005943CD" w:rsidP="006A69B1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2016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Event Co-Director</w:t>
      </w:r>
      <w:r w:rsidR="005657B8" w:rsidRPr="00B91A12">
        <w:rPr>
          <w:rFonts w:ascii="Arial" w:hAnsi="Arial" w:cs="Arial"/>
          <w:color w:val="000000" w:themeColor="text1"/>
          <w:sz w:val="22"/>
          <w:szCs w:val="22"/>
        </w:rPr>
        <w:t>, ‘Operation Christmas’</w:t>
      </w:r>
    </w:p>
    <w:p w14:paraId="386A5CA4" w14:textId="77777777" w:rsidR="005657B8" w:rsidRPr="00B91A12" w:rsidRDefault="005657B8" w:rsidP="005657B8">
      <w:pPr>
        <w:ind w:left="1440"/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Raised $625 to fill shoeboxes filled with toys and necessities to underprivileged children across the globe.</w:t>
      </w:r>
    </w:p>
    <w:p w14:paraId="6370CA94" w14:textId="44DE1DF7" w:rsidR="005943CD" w:rsidRPr="00B91A12" w:rsidRDefault="005657B8" w:rsidP="006A69B1">
      <w:pPr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2016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 xml:space="preserve">Event </w:t>
      </w:r>
      <w:r w:rsidR="000D5079" w:rsidRPr="00B91A12">
        <w:rPr>
          <w:rFonts w:ascii="Arial" w:hAnsi="Arial" w:cs="Arial"/>
          <w:b/>
          <w:color w:val="000000" w:themeColor="text1"/>
          <w:sz w:val="22"/>
          <w:szCs w:val="22"/>
        </w:rPr>
        <w:t>Director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>, ‘Trauma Informed Care’</w:t>
      </w:r>
    </w:p>
    <w:p w14:paraId="3D525A89" w14:textId="2E4985F3" w:rsidR="000B491A" w:rsidRPr="00B91A12" w:rsidRDefault="005657B8" w:rsidP="007E0F83">
      <w:pPr>
        <w:ind w:left="1440"/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President of Pediatrics for the Alberta Medical Association, Dr. Tami Masterson, inform</w:t>
      </w:r>
      <w:r w:rsidR="001C445E" w:rsidRPr="00B91A12">
        <w:rPr>
          <w:rFonts w:ascii="Arial" w:hAnsi="Arial" w:cs="Arial"/>
          <w:color w:val="000000" w:themeColor="text1"/>
          <w:sz w:val="22"/>
          <w:szCs w:val="22"/>
        </w:rPr>
        <w:t>ed</w:t>
      </w:r>
      <w:r w:rsidRPr="00B91A12">
        <w:rPr>
          <w:rFonts w:ascii="Arial" w:hAnsi="Arial" w:cs="Arial"/>
          <w:color w:val="000000" w:themeColor="text1"/>
          <w:sz w:val="22"/>
          <w:szCs w:val="22"/>
        </w:rPr>
        <w:t xml:space="preserve"> students and staff around the university about medical issues that are currently happening locally.</w:t>
      </w:r>
    </w:p>
    <w:p w14:paraId="62DE646C" w14:textId="6F33BA80" w:rsidR="007A1D27" w:rsidRPr="00B91A12" w:rsidRDefault="007A1D27" w:rsidP="006A69B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E86B64A" w14:textId="77777777" w:rsidR="00AB68C1" w:rsidRPr="00B91A12" w:rsidRDefault="00AB68C1" w:rsidP="006A69B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34CB3D9" w14:textId="065F3796" w:rsidR="000B491A" w:rsidRPr="00B91A12" w:rsidRDefault="000B491A" w:rsidP="006A69B1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b/>
          <w:color w:val="000000" w:themeColor="text1"/>
          <w:sz w:val="22"/>
          <w:szCs w:val="22"/>
        </w:rPr>
        <w:t>WORK EXPERIENCE</w:t>
      </w:r>
    </w:p>
    <w:p w14:paraId="709C666B" w14:textId="4B5322F3" w:rsidR="000B491A" w:rsidRPr="00BA35AC" w:rsidRDefault="00810838" w:rsidP="000B491A">
      <w:pPr>
        <w:ind w:left="1440" w:hanging="1440"/>
        <w:rPr>
          <w:rFonts w:ascii="Arial" w:hAnsi="Arial" w:cs="Arial"/>
          <w:color w:val="000000" w:themeColor="text1"/>
          <w:sz w:val="22"/>
          <w:szCs w:val="22"/>
        </w:rPr>
      </w:pPr>
      <w:r w:rsidRPr="00B91A12">
        <w:rPr>
          <w:rFonts w:ascii="Arial" w:hAnsi="Arial" w:cs="Arial"/>
          <w:color w:val="000000" w:themeColor="text1"/>
          <w:sz w:val="22"/>
          <w:szCs w:val="22"/>
        </w:rPr>
        <w:t>2015</w:t>
      </w:r>
      <w:r w:rsidR="000B491A" w:rsidRPr="00B91A12">
        <w:rPr>
          <w:rFonts w:ascii="Arial" w:hAnsi="Arial" w:cs="Arial"/>
          <w:color w:val="000000" w:themeColor="text1"/>
          <w:sz w:val="22"/>
          <w:szCs w:val="22"/>
        </w:rPr>
        <w:t xml:space="preserve"> -</w:t>
      </w:r>
      <w:r w:rsidR="00DA17B0" w:rsidRPr="00B91A12">
        <w:rPr>
          <w:rFonts w:ascii="Arial" w:hAnsi="Arial" w:cs="Arial"/>
          <w:color w:val="000000" w:themeColor="text1"/>
          <w:sz w:val="22"/>
          <w:szCs w:val="22"/>
        </w:rPr>
        <w:t xml:space="preserve"> 2018</w:t>
      </w:r>
      <w:r w:rsidR="000B491A" w:rsidRPr="00B91A12">
        <w:rPr>
          <w:rFonts w:ascii="Arial" w:hAnsi="Arial" w:cs="Arial"/>
          <w:color w:val="000000" w:themeColor="text1"/>
          <w:sz w:val="22"/>
          <w:szCs w:val="22"/>
        </w:rPr>
        <w:tab/>
      </w:r>
      <w:r w:rsidR="000D5079" w:rsidRPr="00B91A12">
        <w:rPr>
          <w:rFonts w:ascii="Arial" w:hAnsi="Arial" w:cs="Arial"/>
          <w:b/>
          <w:color w:val="000000" w:themeColor="text1"/>
          <w:sz w:val="22"/>
          <w:szCs w:val="22"/>
        </w:rPr>
        <w:t>Statistician &amp; P</w:t>
      </w:r>
      <w:r w:rsidR="000B491A" w:rsidRPr="00B91A12">
        <w:rPr>
          <w:rFonts w:ascii="Arial" w:hAnsi="Arial" w:cs="Arial"/>
          <w:b/>
          <w:color w:val="000000" w:themeColor="text1"/>
          <w:sz w:val="22"/>
          <w:szCs w:val="22"/>
        </w:rPr>
        <w:t>layer Development Coordinator</w:t>
      </w:r>
      <w:r w:rsidR="000B491A" w:rsidRPr="00B91A12">
        <w:rPr>
          <w:rFonts w:ascii="Arial" w:hAnsi="Arial" w:cs="Arial"/>
          <w:color w:val="000000" w:themeColor="text1"/>
          <w:sz w:val="22"/>
          <w:szCs w:val="22"/>
        </w:rPr>
        <w:t>, Edmonton Oilers Hockey Club of the National Hockey League (NHL)</w:t>
      </w:r>
    </w:p>
    <w:sectPr w:rsidR="000B491A" w:rsidRPr="00BA35AC" w:rsidSect="004542C3">
      <w:headerReference w:type="default" r:id="rId12"/>
      <w:pgSz w:w="12240" w:h="15840"/>
      <w:pgMar w:top="908" w:right="992" w:bottom="992" w:left="992" w:header="2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9BF06" w14:textId="77777777" w:rsidR="00C26330" w:rsidRDefault="00C26330" w:rsidP="002A0879">
      <w:r>
        <w:separator/>
      </w:r>
    </w:p>
  </w:endnote>
  <w:endnote w:type="continuationSeparator" w:id="0">
    <w:p w14:paraId="1109C5D9" w14:textId="77777777" w:rsidR="00C26330" w:rsidRDefault="00C26330" w:rsidP="002A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6EA01" w14:textId="77777777" w:rsidR="00C26330" w:rsidRDefault="00C26330" w:rsidP="002A0879">
      <w:r>
        <w:separator/>
      </w:r>
    </w:p>
  </w:footnote>
  <w:footnote w:type="continuationSeparator" w:id="0">
    <w:p w14:paraId="186A2BFA" w14:textId="77777777" w:rsidR="00C26330" w:rsidRDefault="00C26330" w:rsidP="002A0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0B9D1" w14:textId="6860BE27" w:rsidR="002A0879" w:rsidRPr="002A0879" w:rsidRDefault="002A0879" w:rsidP="002A0879">
    <w:pPr>
      <w:pStyle w:val="Header"/>
      <w:tabs>
        <w:tab w:val="clear" w:pos="4680"/>
        <w:tab w:val="clear" w:pos="9360"/>
        <w:tab w:val="left" w:pos="9466"/>
      </w:tabs>
      <w:ind w:left="720" w:hanging="1004"/>
    </w:pPr>
    <w:r>
      <w:t xml:space="preserve">                                                                                                 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538B"/>
    <w:multiLevelType w:val="hybridMultilevel"/>
    <w:tmpl w:val="A9CEB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C160D"/>
    <w:multiLevelType w:val="hybridMultilevel"/>
    <w:tmpl w:val="CD885D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F35DE5"/>
    <w:multiLevelType w:val="hybridMultilevel"/>
    <w:tmpl w:val="5B1CDB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6037"/>
    <w:multiLevelType w:val="hybridMultilevel"/>
    <w:tmpl w:val="A7E6B8F6"/>
    <w:lvl w:ilvl="0" w:tplc="24BC9B3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26BD3"/>
    <w:multiLevelType w:val="hybridMultilevel"/>
    <w:tmpl w:val="2C425A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BB5A26"/>
    <w:multiLevelType w:val="hybridMultilevel"/>
    <w:tmpl w:val="5316DAA0"/>
    <w:lvl w:ilvl="0" w:tplc="19F05904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D5DAC"/>
    <w:multiLevelType w:val="hybridMultilevel"/>
    <w:tmpl w:val="17CE9D3E"/>
    <w:lvl w:ilvl="0" w:tplc="628CE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D7DC3"/>
    <w:multiLevelType w:val="hybridMultilevel"/>
    <w:tmpl w:val="3B1AE6FC"/>
    <w:lvl w:ilvl="0" w:tplc="F924933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22057"/>
    <w:multiLevelType w:val="hybridMultilevel"/>
    <w:tmpl w:val="167CE588"/>
    <w:lvl w:ilvl="0" w:tplc="B4B41266">
      <w:start w:val="2017"/>
      <w:numFmt w:val="decimal"/>
      <w:lvlText w:val="%1"/>
      <w:lvlJc w:val="left"/>
      <w:pPr>
        <w:ind w:left="58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9" w15:restartNumberingAfterBreak="0">
    <w:nsid w:val="380968F8"/>
    <w:multiLevelType w:val="hybridMultilevel"/>
    <w:tmpl w:val="FF9E013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977AD2"/>
    <w:multiLevelType w:val="hybridMultilevel"/>
    <w:tmpl w:val="E772C6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F72274"/>
    <w:multiLevelType w:val="hybridMultilevel"/>
    <w:tmpl w:val="F4E80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94CF4"/>
    <w:multiLevelType w:val="hybridMultilevel"/>
    <w:tmpl w:val="4FBA2ACA"/>
    <w:lvl w:ilvl="0" w:tplc="2BE42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A341B"/>
    <w:multiLevelType w:val="hybridMultilevel"/>
    <w:tmpl w:val="48F8EA2C"/>
    <w:lvl w:ilvl="0" w:tplc="F924933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E74A9"/>
    <w:multiLevelType w:val="hybridMultilevel"/>
    <w:tmpl w:val="AB1849C6"/>
    <w:lvl w:ilvl="0" w:tplc="731C6A70">
      <w:start w:val="2017"/>
      <w:numFmt w:val="decimal"/>
      <w:lvlText w:val="%1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08C1A49"/>
    <w:multiLevelType w:val="hybridMultilevel"/>
    <w:tmpl w:val="D0F4A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230DF8"/>
    <w:multiLevelType w:val="hybridMultilevel"/>
    <w:tmpl w:val="0A62907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F2E89"/>
    <w:multiLevelType w:val="hybridMultilevel"/>
    <w:tmpl w:val="FD3C92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452786">
    <w:abstractNumId w:val="4"/>
  </w:num>
  <w:num w:numId="2" w16cid:durableId="1716853100">
    <w:abstractNumId w:val="15"/>
  </w:num>
  <w:num w:numId="3" w16cid:durableId="907806474">
    <w:abstractNumId w:val="17"/>
  </w:num>
  <w:num w:numId="4" w16cid:durableId="281109927">
    <w:abstractNumId w:val="10"/>
  </w:num>
  <w:num w:numId="5" w16cid:durableId="778839160">
    <w:abstractNumId w:val="14"/>
  </w:num>
  <w:num w:numId="6" w16cid:durableId="1304626994">
    <w:abstractNumId w:val="5"/>
  </w:num>
  <w:num w:numId="7" w16cid:durableId="1878203690">
    <w:abstractNumId w:val="8"/>
  </w:num>
  <w:num w:numId="8" w16cid:durableId="113058790">
    <w:abstractNumId w:val="2"/>
  </w:num>
  <w:num w:numId="9" w16cid:durableId="911743027">
    <w:abstractNumId w:val="9"/>
  </w:num>
  <w:num w:numId="10" w16cid:durableId="944851524">
    <w:abstractNumId w:val="0"/>
  </w:num>
  <w:num w:numId="11" w16cid:durableId="2079858892">
    <w:abstractNumId w:val="1"/>
  </w:num>
  <w:num w:numId="12" w16cid:durableId="1886601821">
    <w:abstractNumId w:val="7"/>
  </w:num>
  <w:num w:numId="13" w16cid:durableId="388958749">
    <w:abstractNumId w:val="13"/>
  </w:num>
  <w:num w:numId="14" w16cid:durableId="1648782968">
    <w:abstractNumId w:val="3"/>
  </w:num>
  <w:num w:numId="15" w16cid:durableId="460074727">
    <w:abstractNumId w:val="11"/>
  </w:num>
  <w:num w:numId="16" w16cid:durableId="1149520021">
    <w:abstractNumId w:val="6"/>
  </w:num>
  <w:num w:numId="17" w16cid:durableId="829516350">
    <w:abstractNumId w:val="12"/>
  </w:num>
  <w:num w:numId="18" w16cid:durableId="4397653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59A"/>
    <w:rsid w:val="00005E3D"/>
    <w:rsid w:val="000060E8"/>
    <w:rsid w:val="00007311"/>
    <w:rsid w:val="00010330"/>
    <w:rsid w:val="00017BBA"/>
    <w:rsid w:val="000201D4"/>
    <w:rsid w:val="00024C1D"/>
    <w:rsid w:val="0002688D"/>
    <w:rsid w:val="000323C9"/>
    <w:rsid w:val="00033573"/>
    <w:rsid w:val="00037194"/>
    <w:rsid w:val="0004037A"/>
    <w:rsid w:val="00043BE1"/>
    <w:rsid w:val="00045E42"/>
    <w:rsid w:val="0005749F"/>
    <w:rsid w:val="00062225"/>
    <w:rsid w:val="00063DDD"/>
    <w:rsid w:val="00067361"/>
    <w:rsid w:val="000729C7"/>
    <w:rsid w:val="00073AEB"/>
    <w:rsid w:val="0008028E"/>
    <w:rsid w:val="000823BD"/>
    <w:rsid w:val="0008629C"/>
    <w:rsid w:val="00090388"/>
    <w:rsid w:val="0009252F"/>
    <w:rsid w:val="0009302E"/>
    <w:rsid w:val="00094FBD"/>
    <w:rsid w:val="00095DE0"/>
    <w:rsid w:val="000A05DC"/>
    <w:rsid w:val="000A47DD"/>
    <w:rsid w:val="000B2173"/>
    <w:rsid w:val="000B491A"/>
    <w:rsid w:val="000C09B6"/>
    <w:rsid w:val="000C44FA"/>
    <w:rsid w:val="000C5C3D"/>
    <w:rsid w:val="000C606A"/>
    <w:rsid w:val="000D4D84"/>
    <w:rsid w:val="000D5079"/>
    <w:rsid w:val="000E0E29"/>
    <w:rsid w:val="000E554A"/>
    <w:rsid w:val="000E778D"/>
    <w:rsid w:val="000F01F8"/>
    <w:rsid w:val="00106194"/>
    <w:rsid w:val="00115CC0"/>
    <w:rsid w:val="00123BBC"/>
    <w:rsid w:val="00126D0C"/>
    <w:rsid w:val="0013728B"/>
    <w:rsid w:val="00140BB8"/>
    <w:rsid w:val="00141946"/>
    <w:rsid w:val="001429D5"/>
    <w:rsid w:val="0014403D"/>
    <w:rsid w:val="00145AC9"/>
    <w:rsid w:val="001503DE"/>
    <w:rsid w:val="0015566A"/>
    <w:rsid w:val="001738EC"/>
    <w:rsid w:val="00175ED3"/>
    <w:rsid w:val="001817E3"/>
    <w:rsid w:val="001900D6"/>
    <w:rsid w:val="00193DDF"/>
    <w:rsid w:val="00195FA7"/>
    <w:rsid w:val="001A1159"/>
    <w:rsid w:val="001C03A7"/>
    <w:rsid w:val="001C345F"/>
    <w:rsid w:val="001C445E"/>
    <w:rsid w:val="001D3153"/>
    <w:rsid w:val="001D31AD"/>
    <w:rsid w:val="001D38F6"/>
    <w:rsid w:val="001D3B5D"/>
    <w:rsid w:val="001E412A"/>
    <w:rsid w:val="001E62AD"/>
    <w:rsid w:val="001E6A0D"/>
    <w:rsid w:val="001E71D5"/>
    <w:rsid w:val="001E785B"/>
    <w:rsid w:val="001F569E"/>
    <w:rsid w:val="001F6DF5"/>
    <w:rsid w:val="00201DA3"/>
    <w:rsid w:val="00210728"/>
    <w:rsid w:val="00215BF9"/>
    <w:rsid w:val="002235EE"/>
    <w:rsid w:val="002266E3"/>
    <w:rsid w:val="00234338"/>
    <w:rsid w:val="0023542E"/>
    <w:rsid w:val="00240192"/>
    <w:rsid w:val="0024201A"/>
    <w:rsid w:val="002454ED"/>
    <w:rsid w:val="00247207"/>
    <w:rsid w:val="00252F0D"/>
    <w:rsid w:val="002539CA"/>
    <w:rsid w:val="00256D68"/>
    <w:rsid w:val="00261809"/>
    <w:rsid w:val="002657E5"/>
    <w:rsid w:val="00265FED"/>
    <w:rsid w:val="002663A0"/>
    <w:rsid w:val="0028205B"/>
    <w:rsid w:val="00283785"/>
    <w:rsid w:val="002927C1"/>
    <w:rsid w:val="00296C4F"/>
    <w:rsid w:val="002A0879"/>
    <w:rsid w:val="002A1E70"/>
    <w:rsid w:val="002A709A"/>
    <w:rsid w:val="002D1E7A"/>
    <w:rsid w:val="002D57FB"/>
    <w:rsid w:val="002E25F1"/>
    <w:rsid w:val="002E3F64"/>
    <w:rsid w:val="002E7E30"/>
    <w:rsid w:val="002F236E"/>
    <w:rsid w:val="002F5911"/>
    <w:rsid w:val="00305D29"/>
    <w:rsid w:val="00306005"/>
    <w:rsid w:val="00307D3A"/>
    <w:rsid w:val="00314982"/>
    <w:rsid w:val="0032482A"/>
    <w:rsid w:val="00331FBF"/>
    <w:rsid w:val="003432A2"/>
    <w:rsid w:val="00343ABF"/>
    <w:rsid w:val="00344B93"/>
    <w:rsid w:val="0034731C"/>
    <w:rsid w:val="00347EDB"/>
    <w:rsid w:val="00371014"/>
    <w:rsid w:val="003727E3"/>
    <w:rsid w:val="0037316E"/>
    <w:rsid w:val="00375286"/>
    <w:rsid w:val="00375B34"/>
    <w:rsid w:val="0038008C"/>
    <w:rsid w:val="003832C1"/>
    <w:rsid w:val="00392868"/>
    <w:rsid w:val="00393E1C"/>
    <w:rsid w:val="0039569C"/>
    <w:rsid w:val="003B3ED6"/>
    <w:rsid w:val="003B46A5"/>
    <w:rsid w:val="003B52AC"/>
    <w:rsid w:val="003B7901"/>
    <w:rsid w:val="003C224A"/>
    <w:rsid w:val="003C7A86"/>
    <w:rsid w:val="003D0005"/>
    <w:rsid w:val="003D47EC"/>
    <w:rsid w:val="003D4BFB"/>
    <w:rsid w:val="003E1721"/>
    <w:rsid w:val="003F17C1"/>
    <w:rsid w:val="003F3C06"/>
    <w:rsid w:val="00402A3B"/>
    <w:rsid w:val="0041145B"/>
    <w:rsid w:val="00416B0B"/>
    <w:rsid w:val="0041742C"/>
    <w:rsid w:val="00421469"/>
    <w:rsid w:val="00421E26"/>
    <w:rsid w:val="0042342B"/>
    <w:rsid w:val="00433D4E"/>
    <w:rsid w:val="00434F09"/>
    <w:rsid w:val="00437994"/>
    <w:rsid w:val="00443D0D"/>
    <w:rsid w:val="0044644A"/>
    <w:rsid w:val="004542C3"/>
    <w:rsid w:val="00475B34"/>
    <w:rsid w:val="0047756F"/>
    <w:rsid w:val="00480657"/>
    <w:rsid w:val="00484DDF"/>
    <w:rsid w:val="004930BE"/>
    <w:rsid w:val="004A264D"/>
    <w:rsid w:val="004A3DF3"/>
    <w:rsid w:val="004A63A5"/>
    <w:rsid w:val="004B49E0"/>
    <w:rsid w:val="004B5438"/>
    <w:rsid w:val="004C1DF9"/>
    <w:rsid w:val="004D719A"/>
    <w:rsid w:val="00500F89"/>
    <w:rsid w:val="00501ACA"/>
    <w:rsid w:val="005056AD"/>
    <w:rsid w:val="005159C2"/>
    <w:rsid w:val="005167D3"/>
    <w:rsid w:val="005171EA"/>
    <w:rsid w:val="0053362C"/>
    <w:rsid w:val="00534BC6"/>
    <w:rsid w:val="00534BD0"/>
    <w:rsid w:val="005514C4"/>
    <w:rsid w:val="00551E57"/>
    <w:rsid w:val="005601FC"/>
    <w:rsid w:val="00564296"/>
    <w:rsid w:val="00564B16"/>
    <w:rsid w:val="005657B8"/>
    <w:rsid w:val="005731FE"/>
    <w:rsid w:val="00591C2B"/>
    <w:rsid w:val="005943CD"/>
    <w:rsid w:val="0059656E"/>
    <w:rsid w:val="0059795B"/>
    <w:rsid w:val="005A5ED6"/>
    <w:rsid w:val="005B1716"/>
    <w:rsid w:val="005B4092"/>
    <w:rsid w:val="005C2257"/>
    <w:rsid w:val="005C427E"/>
    <w:rsid w:val="005C595A"/>
    <w:rsid w:val="005C6BCA"/>
    <w:rsid w:val="005C7FCC"/>
    <w:rsid w:val="005D0CA9"/>
    <w:rsid w:val="005E20BB"/>
    <w:rsid w:val="005E3CE2"/>
    <w:rsid w:val="005F651E"/>
    <w:rsid w:val="00606D8E"/>
    <w:rsid w:val="00610ED6"/>
    <w:rsid w:val="006140D0"/>
    <w:rsid w:val="00620041"/>
    <w:rsid w:val="0062269A"/>
    <w:rsid w:val="00630A74"/>
    <w:rsid w:val="0063102E"/>
    <w:rsid w:val="00633BCE"/>
    <w:rsid w:val="00635D6A"/>
    <w:rsid w:val="0064721C"/>
    <w:rsid w:val="006657BC"/>
    <w:rsid w:val="0067650D"/>
    <w:rsid w:val="00677F60"/>
    <w:rsid w:val="006A0EC8"/>
    <w:rsid w:val="006A69B1"/>
    <w:rsid w:val="006A7B6E"/>
    <w:rsid w:val="006C11F4"/>
    <w:rsid w:val="006C29CA"/>
    <w:rsid w:val="006D1342"/>
    <w:rsid w:val="006D5D91"/>
    <w:rsid w:val="00711460"/>
    <w:rsid w:val="00712987"/>
    <w:rsid w:val="007206B7"/>
    <w:rsid w:val="0072275D"/>
    <w:rsid w:val="00731DF7"/>
    <w:rsid w:val="007371F5"/>
    <w:rsid w:val="00742469"/>
    <w:rsid w:val="007450A6"/>
    <w:rsid w:val="00746903"/>
    <w:rsid w:val="00750DC8"/>
    <w:rsid w:val="0075145E"/>
    <w:rsid w:val="007535D0"/>
    <w:rsid w:val="007601AD"/>
    <w:rsid w:val="007664FC"/>
    <w:rsid w:val="007734E8"/>
    <w:rsid w:val="00782111"/>
    <w:rsid w:val="0078235E"/>
    <w:rsid w:val="007853E1"/>
    <w:rsid w:val="00787E04"/>
    <w:rsid w:val="00790BBC"/>
    <w:rsid w:val="00791414"/>
    <w:rsid w:val="007A1D27"/>
    <w:rsid w:val="007A4A6C"/>
    <w:rsid w:val="007B3EAA"/>
    <w:rsid w:val="007B784D"/>
    <w:rsid w:val="007D258E"/>
    <w:rsid w:val="007D6D37"/>
    <w:rsid w:val="007E0F83"/>
    <w:rsid w:val="007E2023"/>
    <w:rsid w:val="007E2632"/>
    <w:rsid w:val="007E3B8B"/>
    <w:rsid w:val="007E7057"/>
    <w:rsid w:val="007F23D1"/>
    <w:rsid w:val="007F6F51"/>
    <w:rsid w:val="008077A9"/>
    <w:rsid w:val="00810838"/>
    <w:rsid w:val="00811011"/>
    <w:rsid w:val="00811161"/>
    <w:rsid w:val="00814154"/>
    <w:rsid w:val="00814CB5"/>
    <w:rsid w:val="00822672"/>
    <w:rsid w:val="00827BCA"/>
    <w:rsid w:val="008302FD"/>
    <w:rsid w:val="00835C9A"/>
    <w:rsid w:val="0083600E"/>
    <w:rsid w:val="00852EF9"/>
    <w:rsid w:val="00853B74"/>
    <w:rsid w:val="008542ED"/>
    <w:rsid w:val="00861FFB"/>
    <w:rsid w:val="00862D77"/>
    <w:rsid w:val="008654C0"/>
    <w:rsid w:val="00877812"/>
    <w:rsid w:val="008837F6"/>
    <w:rsid w:val="00883A63"/>
    <w:rsid w:val="00891251"/>
    <w:rsid w:val="00895AEB"/>
    <w:rsid w:val="008A07AA"/>
    <w:rsid w:val="008A7DB0"/>
    <w:rsid w:val="008B09E3"/>
    <w:rsid w:val="008B22A8"/>
    <w:rsid w:val="008B2602"/>
    <w:rsid w:val="008C0F65"/>
    <w:rsid w:val="008C611D"/>
    <w:rsid w:val="008C77AA"/>
    <w:rsid w:val="008D2A06"/>
    <w:rsid w:val="008E119F"/>
    <w:rsid w:val="008E7E96"/>
    <w:rsid w:val="008F2650"/>
    <w:rsid w:val="008F2C7C"/>
    <w:rsid w:val="008F61D9"/>
    <w:rsid w:val="008F7BC7"/>
    <w:rsid w:val="00900F15"/>
    <w:rsid w:val="00900F1C"/>
    <w:rsid w:val="00906569"/>
    <w:rsid w:val="00913F60"/>
    <w:rsid w:val="00922AEA"/>
    <w:rsid w:val="0092369A"/>
    <w:rsid w:val="00927F41"/>
    <w:rsid w:val="00934270"/>
    <w:rsid w:val="009426ED"/>
    <w:rsid w:val="009457DF"/>
    <w:rsid w:val="00956B5F"/>
    <w:rsid w:val="00963C57"/>
    <w:rsid w:val="00967692"/>
    <w:rsid w:val="00972437"/>
    <w:rsid w:val="00974C96"/>
    <w:rsid w:val="00981127"/>
    <w:rsid w:val="00985849"/>
    <w:rsid w:val="00986A1A"/>
    <w:rsid w:val="009872F2"/>
    <w:rsid w:val="00990DDA"/>
    <w:rsid w:val="009B2AB3"/>
    <w:rsid w:val="009C1299"/>
    <w:rsid w:val="009C5657"/>
    <w:rsid w:val="009C5F13"/>
    <w:rsid w:val="009E0ACB"/>
    <w:rsid w:val="009E1054"/>
    <w:rsid w:val="009E2AD7"/>
    <w:rsid w:val="009E6993"/>
    <w:rsid w:val="00A0232D"/>
    <w:rsid w:val="00A04FDF"/>
    <w:rsid w:val="00A10426"/>
    <w:rsid w:val="00A244CF"/>
    <w:rsid w:val="00A26FBE"/>
    <w:rsid w:val="00A34455"/>
    <w:rsid w:val="00A434F1"/>
    <w:rsid w:val="00A55D5A"/>
    <w:rsid w:val="00A602FB"/>
    <w:rsid w:val="00A631A0"/>
    <w:rsid w:val="00A646D3"/>
    <w:rsid w:val="00A64F99"/>
    <w:rsid w:val="00A73DF4"/>
    <w:rsid w:val="00A77FC7"/>
    <w:rsid w:val="00A84C03"/>
    <w:rsid w:val="00A870A6"/>
    <w:rsid w:val="00A87C7F"/>
    <w:rsid w:val="00A91187"/>
    <w:rsid w:val="00A92485"/>
    <w:rsid w:val="00AA061A"/>
    <w:rsid w:val="00AA444A"/>
    <w:rsid w:val="00AB121E"/>
    <w:rsid w:val="00AB25FD"/>
    <w:rsid w:val="00AB344A"/>
    <w:rsid w:val="00AB6841"/>
    <w:rsid w:val="00AB68C1"/>
    <w:rsid w:val="00AE6F62"/>
    <w:rsid w:val="00AE72F4"/>
    <w:rsid w:val="00AF1597"/>
    <w:rsid w:val="00AF4DBF"/>
    <w:rsid w:val="00AF4F5B"/>
    <w:rsid w:val="00B167ED"/>
    <w:rsid w:val="00B17766"/>
    <w:rsid w:val="00B33ADF"/>
    <w:rsid w:val="00B37AB3"/>
    <w:rsid w:val="00B41691"/>
    <w:rsid w:val="00B42BF6"/>
    <w:rsid w:val="00B45038"/>
    <w:rsid w:val="00B501B4"/>
    <w:rsid w:val="00B50666"/>
    <w:rsid w:val="00B525F9"/>
    <w:rsid w:val="00B52C76"/>
    <w:rsid w:val="00B5325F"/>
    <w:rsid w:val="00B536BE"/>
    <w:rsid w:val="00B55629"/>
    <w:rsid w:val="00B55F2D"/>
    <w:rsid w:val="00B5621C"/>
    <w:rsid w:val="00B62F5B"/>
    <w:rsid w:val="00B72B64"/>
    <w:rsid w:val="00B72D34"/>
    <w:rsid w:val="00B74B0D"/>
    <w:rsid w:val="00B8448E"/>
    <w:rsid w:val="00B8550B"/>
    <w:rsid w:val="00B91A12"/>
    <w:rsid w:val="00B92517"/>
    <w:rsid w:val="00B95B97"/>
    <w:rsid w:val="00BA328D"/>
    <w:rsid w:val="00BA35AC"/>
    <w:rsid w:val="00BA567C"/>
    <w:rsid w:val="00BB0502"/>
    <w:rsid w:val="00BB3D34"/>
    <w:rsid w:val="00BB759A"/>
    <w:rsid w:val="00BD0F81"/>
    <w:rsid w:val="00BD45F5"/>
    <w:rsid w:val="00BD780E"/>
    <w:rsid w:val="00BE0E64"/>
    <w:rsid w:val="00BE5B72"/>
    <w:rsid w:val="00BE6972"/>
    <w:rsid w:val="00BF00D8"/>
    <w:rsid w:val="00BF0567"/>
    <w:rsid w:val="00BF5F19"/>
    <w:rsid w:val="00C01EF4"/>
    <w:rsid w:val="00C02984"/>
    <w:rsid w:val="00C073E1"/>
    <w:rsid w:val="00C10040"/>
    <w:rsid w:val="00C151FD"/>
    <w:rsid w:val="00C16AFA"/>
    <w:rsid w:val="00C26330"/>
    <w:rsid w:val="00C2752B"/>
    <w:rsid w:val="00C33A58"/>
    <w:rsid w:val="00C33A73"/>
    <w:rsid w:val="00C35457"/>
    <w:rsid w:val="00C37C04"/>
    <w:rsid w:val="00C40D5A"/>
    <w:rsid w:val="00C43697"/>
    <w:rsid w:val="00C528A4"/>
    <w:rsid w:val="00C53DD2"/>
    <w:rsid w:val="00C63BE0"/>
    <w:rsid w:val="00C64A20"/>
    <w:rsid w:val="00C65F37"/>
    <w:rsid w:val="00C72E35"/>
    <w:rsid w:val="00C77532"/>
    <w:rsid w:val="00C77CD9"/>
    <w:rsid w:val="00C81A1F"/>
    <w:rsid w:val="00C84351"/>
    <w:rsid w:val="00C86A26"/>
    <w:rsid w:val="00C908E6"/>
    <w:rsid w:val="00C9396E"/>
    <w:rsid w:val="00C97659"/>
    <w:rsid w:val="00C97C86"/>
    <w:rsid w:val="00CA2263"/>
    <w:rsid w:val="00CA233A"/>
    <w:rsid w:val="00CA3AA4"/>
    <w:rsid w:val="00CA4DE6"/>
    <w:rsid w:val="00CD221B"/>
    <w:rsid w:val="00CD286E"/>
    <w:rsid w:val="00CD35A4"/>
    <w:rsid w:val="00CE55FA"/>
    <w:rsid w:val="00CF591C"/>
    <w:rsid w:val="00D07A5B"/>
    <w:rsid w:val="00D07C2C"/>
    <w:rsid w:val="00D10D69"/>
    <w:rsid w:val="00D113C4"/>
    <w:rsid w:val="00D36CB3"/>
    <w:rsid w:val="00D40751"/>
    <w:rsid w:val="00D41286"/>
    <w:rsid w:val="00D430F7"/>
    <w:rsid w:val="00D45D6D"/>
    <w:rsid w:val="00D5360A"/>
    <w:rsid w:val="00D55EB3"/>
    <w:rsid w:val="00D56023"/>
    <w:rsid w:val="00D66656"/>
    <w:rsid w:val="00D7790F"/>
    <w:rsid w:val="00DA17B0"/>
    <w:rsid w:val="00DA2CC7"/>
    <w:rsid w:val="00DA6AAD"/>
    <w:rsid w:val="00DA706A"/>
    <w:rsid w:val="00DB336C"/>
    <w:rsid w:val="00DF40AC"/>
    <w:rsid w:val="00E01FC6"/>
    <w:rsid w:val="00E05A95"/>
    <w:rsid w:val="00E17A02"/>
    <w:rsid w:val="00E302BB"/>
    <w:rsid w:val="00E306B8"/>
    <w:rsid w:val="00E32EA2"/>
    <w:rsid w:val="00E34004"/>
    <w:rsid w:val="00E4309F"/>
    <w:rsid w:val="00E51C8E"/>
    <w:rsid w:val="00E533CD"/>
    <w:rsid w:val="00E53A84"/>
    <w:rsid w:val="00E63918"/>
    <w:rsid w:val="00E64D65"/>
    <w:rsid w:val="00E66AF8"/>
    <w:rsid w:val="00E672C2"/>
    <w:rsid w:val="00E74AFB"/>
    <w:rsid w:val="00E75B87"/>
    <w:rsid w:val="00E77166"/>
    <w:rsid w:val="00E836CE"/>
    <w:rsid w:val="00E87968"/>
    <w:rsid w:val="00E910E5"/>
    <w:rsid w:val="00E947FB"/>
    <w:rsid w:val="00EB349B"/>
    <w:rsid w:val="00EB6833"/>
    <w:rsid w:val="00EC10DE"/>
    <w:rsid w:val="00EC209A"/>
    <w:rsid w:val="00ED003F"/>
    <w:rsid w:val="00ED281A"/>
    <w:rsid w:val="00EE031E"/>
    <w:rsid w:val="00EE34F4"/>
    <w:rsid w:val="00EE6BB8"/>
    <w:rsid w:val="00EF07B1"/>
    <w:rsid w:val="00EF50F4"/>
    <w:rsid w:val="00EF5A0B"/>
    <w:rsid w:val="00F14A99"/>
    <w:rsid w:val="00F15D18"/>
    <w:rsid w:val="00F255BD"/>
    <w:rsid w:val="00F42A53"/>
    <w:rsid w:val="00F4750E"/>
    <w:rsid w:val="00F51477"/>
    <w:rsid w:val="00F575D8"/>
    <w:rsid w:val="00F76016"/>
    <w:rsid w:val="00F91027"/>
    <w:rsid w:val="00F926A1"/>
    <w:rsid w:val="00FA2161"/>
    <w:rsid w:val="00FA4176"/>
    <w:rsid w:val="00FA49B6"/>
    <w:rsid w:val="00FA65CD"/>
    <w:rsid w:val="00FA6B21"/>
    <w:rsid w:val="00FC0BBA"/>
    <w:rsid w:val="00FC644B"/>
    <w:rsid w:val="00FD1068"/>
    <w:rsid w:val="00FE1590"/>
    <w:rsid w:val="00FE2C4A"/>
    <w:rsid w:val="00FE35C1"/>
    <w:rsid w:val="00FE792A"/>
    <w:rsid w:val="00FF2ACE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DBB2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738EC"/>
    <w:rPr>
      <w:rFonts w:ascii="Times New Roman" w:eastAsia="Times New Roman" w:hAnsi="Times New Roman" w:cs="Times New Roman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autoRedefine/>
    <w:qFormat/>
    <w:rsid w:val="00B525F9"/>
    <w:pPr>
      <w:spacing w:after="120" w:line="360" w:lineRule="auto"/>
      <w:contextualSpacing/>
      <w:jc w:val="both"/>
    </w:pPr>
    <w:rPr>
      <w:rFonts w:ascii="Times" w:hAnsi="Times"/>
      <w:lang w:val="en-US"/>
    </w:rPr>
  </w:style>
  <w:style w:type="paragraph" w:customStyle="1" w:styleId="Figureheading">
    <w:name w:val="Figure heading"/>
    <w:basedOn w:val="Normal"/>
    <w:autoRedefine/>
    <w:qFormat/>
    <w:rsid w:val="00B525F9"/>
    <w:pPr>
      <w:spacing w:after="120" w:line="360" w:lineRule="auto"/>
      <w:contextualSpacing/>
      <w:jc w:val="both"/>
    </w:pPr>
    <w:rPr>
      <w:rFonts w:ascii="Times" w:hAnsi="Times"/>
      <w:lang w:val="en-US"/>
    </w:rPr>
  </w:style>
  <w:style w:type="paragraph" w:customStyle="1" w:styleId="Style6">
    <w:name w:val="Style6"/>
    <w:basedOn w:val="Figureheading"/>
    <w:autoRedefine/>
    <w:qFormat/>
    <w:rsid w:val="00B525F9"/>
    <w:pPr>
      <w:spacing w:line="240" w:lineRule="auto"/>
      <w:contextualSpacing w:val="0"/>
      <w:jc w:val="left"/>
    </w:pPr>
    <w:rPr>
      <w:rFonts w:ascii="Times New Roman" w:hAnsi="Times New Roman"/>
      <w:b/>
      <w:szCs w:val="20"/>
    </w:rPr>
  </w:style>
  <w:style w:type="paragraph" w:customStyle="1" w:styleId="Style7">
    <w:name w:val="Style7"/>
    <w:basedOn w:val="Figureheading"/>
    <w:next w:val="Figureheading"/>
    <w:autoRedefine/>
    <w:qFormat/>
    <w:rsid w:val="00B525F9"/>
    <w:pPr>
      <w:contextualSpacing w:val="0"/>
      <w:jc w:val="left"/>
    </w:pPr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1061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7E96"/>
    <w:pPr>
      <w:ind w:left="720"/>
      <w:contextualSpacing/>
    </w:pPr>
    <w:rPr>
      <w:rFonts w:asciiTheme="minorHAnsi" w:eastAsiaTheme="minorEastAsia" w:hAnsiTheme="minorHAnsi" w:cstheme="minorBidi"/>
      <w:lang w:val="en-US" w:eastAsia="zh-TW"/>
    </w:rPr>
  </w:style>
  <w:style w:type="paragraph" w:styleId="Header">
    <w:name w:val="header"/>
    <w:basedOn w:val="Normal"/>
    <w:link w:val="HeaderChar"/>
    <w:uiPriority w:val="99"/>
    <w:unhideWhenUsed/>
    <w:rsid w:val="002A0879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2A0879"/>
  </w:style>
  <w:style w:type="paragraph" w:styleId="Footer">
    <w:name w:val="footer"/>
    <w:basedOn w:val="Normal"/>
    <w:link w:val="FooterChar"/>
    <w:uiPriority w:val="99"/>
    <w:unhideWhenUsed/>
    <w:rsid w:val="002A0879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2A0879"/>
  </w:style>
  <w:style w:type="character" w:styleId="FollowedHyperlink">
    <w:name w:val="FollowedHyperlink"/>
    <w:basedOn w:val="DefaultParagraphFont"/>
    <w:uiPriority w:val="99"/>
    <w:semiHidden/>
    <w:unhideWhenUsed/>
    <w:rsid w:val="002A087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656"/>
    <w:rPr>
      <w:rFonts w:eastAsiaTheme="minorEastAsia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656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635D6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37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1F5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1F5"/>
    <w:rPr>
      <w:rFonts w:eastAsiaTheme="minorHAnsi"/>
      <w:sz w:val="20"/>
      <w:szCs w:val="20"/>
      <w:lang w:val="en-CA" w:eastAsia="en-US"/>
    </w:rPr>
  </w:style>
  <w:style w:type="paragraph" w:styleId="NormalWeb">
    <w:name w:val="Normal (Web)"/>
    <w:basedOn w:val="Normal"/>
    <w:uiPriority w:val="99"/>
    <w:semiHidden/>
    <w:unhideWhenUsed/>
    <w:rsid w:val="009C5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2650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</w:div>
        <w:div w:id="621425902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233126573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</w:div>
          </w:divsChild>
        </w:div>
      </w:divsChild>
    </w:div>
    <w:div w:id="9385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don.craig1@ucalg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2294/001c.12456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01/jamaneurol.2024.48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93/neuonc/noaf09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8916AF-65B7-FD4D-B2BF-1CB52F283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4645</Words>
  <Characters>26483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Craig</dc:creator>
  <cp:keywords/>
  <dc:description/>
  <cp:lastModifiedBy>Brandon Craig</cp:lastModifiedBy>
  <cp:revision>11</cp:revision>
  <cp:lastPrinted>2024-05-15T22:41:00Z</cp:lastPrinted>
  <dcterms:created xsi:type="dcterms:W3CDTF">2025-11-12T21:23:00Z</dcterms:created>
  <dcterms:modified xsi:type="dcterms:W3CDTF">2026-01-26T04:50:00Z</dcterms:modified>
</cp:coreProperties>
</file>