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7C891" w14:textId="69C7344C" w:rsidR="00AA6A41" w:rsidRPr="00B15C61" w:rsidRDefault="00AA6A41" w:rsidP="005C1233">
      <w:pPr>
        <w:pStyle w:val="Title"/>
        <w:shd w:val="clear" w:color="auto" w:fill="E6E6E6"/>
        <w:tabs>
          <w:tab w:val="left" w:pos="5490"/>
          <w:tab w:val="right" w:pos="9270"/>
        </w:tabs>
        <w:spacing w:before="240" w:after="120"/>
        <w:jc w:val="left"/>
        <w:rPr>
          <w:rFonts w:ascii="Calibri" w:hAnsi="Calibri"/>
          <w:szCs w:val="32"/>
        </w:rPr>
      </w:pPr>
      <w:r w:rsidRPr="00B15C61">
        <w:rPr>
          <w:rFonts w:ascii="Calibri" w:hAnsi="Calibri"/>
          <w:szCs w:val="32"/>
        </w:rPr>
        <w:t>YVONNE POITRAS</w:t>
      </w:r>
      <w:r w:rsidR="003C455B" w:rsidRPr="00B15C61">
        <w:rPr>
          <w:rFonts w:ascii="Calibri" w:hAnsi="Calibri"/>
          <w:szCs w:val="32"/>
        </w:rPr>
        <w:t xml:space="preserve"> PRATT, PhD</w:t>
      </w:r>
      <w:r w:rsidR="005C1233" w:rsidRPr="00B15C61">
        <w:rPr>
          <w:rFonts w:ascii="Calibri" w:hAnsi="Calibri"/>
          <w:szCs w:val="32"/>
        </w:rPr>
        <w:t xml:space="preserve"> </w:t>
      </w:r>
    </w:p>
    <w:p w14:paraId="11913255" w14:textId="19F3EBD2" w:rsidR="005C1233" w:rsidRDefault="00E0594D" w:rsidP="005C1233">
      <w:pPr>
        <w:shd w:val="clear" w:color="auto" w:fill="E6E6E6"/>
        <w:spacing w:before="60"/>
        <w:rPr>
          <w:rFonts w:ascii="Calibri" w:hAnsi="Calibri"/>
          <w:sz w:val="20"/>
        </w:rPr>
      </w:pPr>
      <w:r w:rsidRPr="00CF01A4">
        <w:rPr>
          <w:rFonts w:ascii="Calibri" w:hAnsi="Calibri"/>
          <w:sz w:val="20"/>
        </w:rPr>
        <w:t>Professor</w:t>
      </w:r>
      <w:r w:rsidR="007B46CC">
        <w:rPr>
          <w:rFonts w:ascii="Calibri" w:hAnsi="Calibri"/>
          <w:sz w:val="20"/>
        </w:rPr>
        <w:t xml:space="preserve"> and UCalgary Research Excellence Chair</w:t>
      </w:r>
      <w:r w:rsidR="00A77C08">
        <w:rPr>
          <w:rFonts w:ascii="Calibri" w:hAnsi="Calibri"/>
          <w:sz w:val="20"/>
        </w:rPr>
        <w:t>, Indigenizing Transdisciplinary</w:t>
      </w:r>
    </w:p>
    <w:p w14:paraId="11CC7008" w14:textId="14CEE3CB" w:rsidR="00E0594D" w:rsidRPr="00CF01A4" w:rsidRDefault="000D4225" w:rsidP="005C1233">
      <w:pPr>
        <w:shd w:val="clear" w:color="auto" w:fill="E6E6E6"/>
        <w:spacing w:before="60"/>
        <w:rPr>
          <w:rFonts w:ascii="Calibri" w:hAnsi="Calibri"/>
          <w:sz w:val="20"/>
        </w:rPr>
      </w:pPr>
      <w:r w:rsidRPr="00CF01A4">
        <w:rPr>
          <w:rFonts w:ascii="Calibri" w:hAnsi="Calibri"/>
          <w:sz w:val="20"/>
        </w:rPr>
        <w:t>University of Calgary</w:t>
      </w:r>
      <w:r>
        <w:rPr>
          <w:rFonts w:ascii="Calibri" w:hAnsi="Calibri"/>
          <w:sz w:val="20"/>
        </w:rPr>
        <w:t xml:space="preserve">, </w:t>
      </w:r>
      <w:r w:rsidR="005B05E7" w:rsidRPr="00CF01A4">
        <w:rPr>
          <w:rFonts w:ascii="Calibri" w:hAnsi="Calibri"/>
          <w:sz w:val="20"/>
        </w:rPr>
        <w:t>Werklund School of</w:t>
      </w:r>
      <w:r w:rsidR="00782431" w:rsidRPr="00CF01A4">
        <w:rPr>
          <w:rFonts w:ascii="Calibri" w:hAnsi="Calibri"/>
          <w:sz w:val="20"/>
        </w:rPr>
        <w:t xml:space="preserve"> Education</w:t>
      </w:r>
    </w:p>
    <w:p w14:paraId="55D35B87" w14:textId="2FB02D84" w:rsidR="00E6114A" w:rsidRPr="00CF01A4" w:rsidRDefault="00E6114A" w:rsidP="005C1233">
      <w:pPr>
        <w:shd w:val="clear" w:color="auto" w:fill="E6E6E6"/>
        <w:rPr>
          <w:rFonts w:ascii="Calibri" w:hAnsi="Calibri"/>
          <w:sz w:val="20"/>
        </w:rPr>
      </w:pPr>
      <w:r w:rsidRPr="00CF01A4">
        <w:rPr>
          <w:rFonts w:ascii="Calibri" w:hAnsi="Calibri"/>
          <w:sz w:val="20"/>
        </w:rPr>
        <w:t>EDT</w:t>
      </w:r>
      <w:r w:rsidR="00B23C21" w:rsidRPr="00CF01A4">
        <w:rPr>
          <w:rFonts w:ascii="Calibri" w:hAnsi="Calibri"/>
          <w:sz w:val="20"/>
        </w:rPr>
        <w:t xml:space="preserve"> 614,</w:t>
      </w:r>
      <w:r w:rsidR="00782431" w:rsidRPr="00CF01A4">
        <w:rPr>
          <w:rFonts w:ascii="Calibri" w:hAnsi="Calibri"/>
          <w:sz w:val="20"/>
        </w:rPr>
        <w:t xml:space="preserve"> </w:t>
      </w:r>
      <w:r w:rsidR="00C92720" w:rsidRPr="00CF01A4">
        <w:rPr>
          <w:rFonts w:ascii="Calibri" w:hAnsi="Calibri"/>
          <w:sz w:val="20"/>
        </w:rPr>
        <w:t xml:space="preserve">2500 </w:t>
      </w:r>
      <w:r w:rsidRPr="00CF01A4">
        <w:rPr>
          <w:rFonts w:ascii="Calibri" w:hAnsi="Calibri"/>
          <w:sz w:val="20"/>
        </w:rPr>
        <w:t>University Drive NW, Calgary, Alberta, Canada</w:t>
      </w:r>
      <w:r w:rsidR="00C92720" w:rsidRPr="00CF01A4">
        <w:rPr>
          <w:rFonts w:ascii="Calibri" w:hAnsi="Calibri"/>
          <w:sz w:val="20"/>
        </w:rPr>
        <w:t xml:space="preserve">  T2N 1N4</w:t>
      </w:r>
    </w:p>
    <w:p w14:paraId="4CC3C988" w14:textId="16F9DC98" w:rsidR="00AA6A41" w:rsidRPr="00C92720" w:rsidRDefault="005C1233" w:rsidP="005C1233">
      <w:pPr>
        <w:shd w:val="clear" w:color="auto" w:fill="E6E6E6"/>
        <w:rPr>
          <w:rFonts w:ascii="Helvetica Neue" w:hAnsi="Helvetica Neue"/>
          <w:sz w:val="20"/>
        </w:rPr>
      </w:pPr>
      <w:r>
        <w:rPr>
          <w:rFonts w:ascii="Calibri" w:hAnsi="Calibri"/>
          <w:sz w:val="20"/>
        </w:rPr>
        <w:t xml:space="preserve">403.540.1623 (cell) or </w:t>
      </w:r>
      <w:r w:rsidR="005B1745" w:rsidRPr="00CF01A4">
        <w:rPr>
          <w:rFonts w:ascii="Calibri" w:hAnsi="Calibri"/>
          <w:sz w:val="20"/>
        </w:rPr>
        <w:t xml:space="preserve">403.220.6116 | </w:t>
      </w:r>
      <w:r w:rsidR="000D4225">
        <w:rPr>
          <w:rFonts w:ascii="Calibri" w:hAnsi="Calibri"/>
          <w:sz w:val="20"/>
        </w:rPr>
        <w:t>E:</w:t>
      </w:r>
      <w:r w:rsidR="00C92720" w:rsidRPr="00CF01A4">
        <w:rPr>
          <w:rFonts w:ascii="Calibri" w:hAnsi="Calibri"/>
          <w:sz w:val="20"/>
        </w:rPr>
        <w:t xml:space="preserve"> </w:t>
      </w:r>
      <w:hyperlink r:id="rId7" w:history="1">
        <w:r w:rsidR="005B1745" w:rsidRPr="00CF01A4">
          <w:rPr>
            <w:rStyle w:val="Hyperlink"/>
            <w:rFonts w:ascii="Calibri" w:hAnsi="Calibri"/>
            <w:sz w:val="20"/>
          </w:rPr>
          <w:t>yppratt@ucalgary.ca</w:t>
        </w:r>
      </w:hyperlink>
      <w:r w:rsidR="005B1745" w:rsidRPr="00CF01A4">
        <w:rPr>
          <w:rFonts w:ascii="Calibri" w:hAnsi="Calibri"/>
          <w:sz w:val="20"/>
        </w:rPr>
        <w:t xml:space="preserve"> | </w:t>
      </w:r>
      <w:r w:rsidR="00D147D3">
        <w:rPr>
          <w:rFonts w:ascii="Calibri" w:hAnsi="Calibri"/>
          <w:sz w:val="20"/>
        </w:rPr>
        <w:t>Orcid ID</w:t>
      </w:r>
      <w:r w:rsidR="007D2208">
        <w:rPr>
          <w:rFonts w:ascii="Calibri" w:hAnsi="Calibri"/>
          <w:sz w:val="20"/>
        </w:rPr>
        <w:t xml:space="preserve"> </w:t>
      </w:r>
      <w:hyperlink r:id="rId8" w:history="1">
        <w:r w:rsidR="007D2208" w:rsidRPr="00CC4D17">
          <w:rPr>
            <w:rStyle w:val="Hyperlink"/>
            <w:rFonts w:ascii="Calibri" w:hAnsi="Calibri"/>
            <w:sz w:val="20"/>
          </w:rPr>
          <w:t>https://orcid.org/0000-0002-6560-8661</w:t>
        </w:r>
      </w:hyperlink>
    </w:p>
    <w:p w14:paraId="0E174CD6" w14:textId="77777777" w:rsidR="00AA6A41" w:rsidRPr="00020D4D" w:rsidRDefault="00775C18">
      <w:pPr>
        <w:rPr>
          <w:rFonts w:ascii="Helvetica Neue" w:hAnsi="Helvetica Neue"/>
          <w:color w:val="808080"/>
          <w:sz w:val="20"/>
        </w:rPr>
      </w:pPr>
      <w:r>
        <w:rPr>
          <w:rFonts w:ascii="Helvetica Neue" w:hAnsi="Helvetica Neue"/>
          <w:noProof/>
          <w:color w:val="808080"/>
          <w:sz w:val="20"/>
        </w:rPr>
        <w:pict w14:anchorId="4C19EF9B">
          <v:rect id="_x0000_i1025" alt="" style="width:470.2pt;height:.05pt;mso-width-percent:0;mso-height-percent:0;mso-width-percent:0;mso-height-percent:0" o:hralign="center" o:hrstd="t" o:hr="t" fillcolor="#aaa" stroked="f"/>
        </w:pict>
      </w:r>
    </w:p>
    <w:p w14:paraId="2EEB6CD5" w14:textId="77777777" w:rsidR="00AA6A41" w:rsidRPr="00020D4D" w:rsidRDefault="00AA6A41">
      <w:pPr>
        <w:rPr>
          <w:rFonts w:ascii="Helvetica Neue" w:hAnsi="Helvetica Neue"/>
          <w:sz w:val="20"/>
        </w:rPr>
      </w:pPr>
    </w:p>
    <w:p w14:paraId="18BAFEF9" w14:textId="2E4FA6E4" w:rsidR="00AA6A41" w:rsidRPr="00CF01A4" w:rsidRDefault="00AA6A41">
      <w:pPr>
        <w:pStyle w:val="BodyText"/>
        <w:rPr>
          <w:rFonts w:asciiTheme="majorHAnsi" w:hAnsiTheme="majorHAnsi"/>
          <w:sz w:val="20"/>
        </w:rPr>
      </w:pPr>
      <w:r w:rsidRPr="00CF01A4">
        <w:rPr>
          <w:rFonts w:asciiTheme="majorHAnsi" w:hAnsiTheme="majorHAnsi"/>
          <w:sz w:val="20"/>
        </w:rPr>
        <w:t>EDUCATION</w:t>
      </w:r>
    </w:p>
    <w:p w14:paraId="6516711F" w14:textId="213AAABE" w:rsidR="00AA6A41" w:rsidRPr="00CF01A4" w:rsidRDefault="00AA6A41" w:rsidP="00E6114A">
      <w:pPr>
        <w:pStyle w:val="Heading2"/>
        <w:spacing w:before="120"/>
        <w:ind w:left="1440" w:hanging="1440"/>
        <w:rPr>
          <w:rFonts w:asciiTheme="majorHAnsi" w:hAnsiTheme="majorHAnsi"/>
          <w:i w:val="0"/>
          <w:sz w:val="20"/>
        </w:rPr>
      </w:pPr>
      <w:r w:rsidRPr="00CF01A4">
        <w:rPr>
          <w:rFonts w:asciiTheme="majorHAnsi" w:hAnsiTheme="majorHAnsi"/>
          <w:i w:val="0"/>
          <w:sz w:val="20"/>
        </w:rPr>
        <w:t>Ph</w:t>
      </w:r>
      <w:r w:rsidR="00E44556" w:rsidRPr="00CF01A4">
        <w:rPr>
          <w:rFonts w:asciiTheme="majorHAnsi" w:hAnsiTheme="majorHAnsi"/>
          <w:i w:val="0"/>
          <w:sz w:val="20"/>
        </w:rPr>
        <w:t>.</w:t>
      </w:r>
      <w:r w:rsidRPr="00CF01A4">
        <w:rPr>
          <w:rFonts w:asciiTheme="majorHAnsi" w:hAnsiTheme="majorHAnsi"/>
          <w:i w:val="0"/>
          <w:sz w:val="20"/>
        </w:rPr>
        <w:t>D</w:t>
      </w:r>
      <w:r w:rsidR="00E44556" w:rsidRPr="00CF01A4">
        <w:rPr>
          <w:rFonts w:asciiTheme="majorHAnsi" w:hAnsiTheme="majorHAnsi"/>
          <w:i w:val="0"/>
          <w:sz w:val="20"/>
        </w:rPr>
        <w:t>.</w:t>
      </w:r>
      <w:r w:rsidRPr="00CF01A4">
        <w:rPr>
          <w:rFonts w:asciiTheme="majorHAnsi" w:hAnsiTheme="majorHAnsi"/>
          <w:i w:val="0"/>
          <w:sz w:val="20"/>
        </w:rPr>
        <w:t xml:space="preserve">, Communications </w:t>
      </w:r>
      <w:r w:rsidR="00E44556" w:rsidRPr="00CF01A4">
        <w:rPr>
          <w:rFonts w:asciiTheme="majorHAnsi" w:hAnsiTheme="majorHAnsi"/>
          <w:i w:val="0"/>
          <w:sz w:val="20"/>
        </w:rPr>
        <w:t>Studies</w:t>
      </w:r>
      <w:r w:rsidR="00E6114A" w:rsidRPr="00CF01A4">
        <w:rPr>
          <w:rFonts w:asciiTheme="majorHAnsi" w:hAnsiTheme="majorHAnsi"/>
          <w:i w:val="0"/>
          <w:sz w:val="20"/>
        </w:rPr>
        <w:t xml:space="preserve">, </w:t>
      </w:r>
      <w:r w:rsidR="00E44556" w:rsidRPr="00CF01A4">
        <w:rPr>
          <w:rFonts w:asciiTheme="majorHAnsi" w:hAnsiTheme="majorHAnsi"/>
          <w:i w:val="0"/>
          <w:sz w:val="20"/>
        </w:rPr>
        <w:t>University of Calgary (2011)</w:t>
      </w:r>
    </w:p>
    <w:p w14:paraId="37B4F9BC" w14:textId="0DECA7AD" w:rsidR="00E44556" w:rsidRPr="00F44A7B" w:rsidRDefault="00E44556" w:rsidP="00F44A7B">
      <w:pPr>
        <w:numPr>
          <w:ilvl w:val="0"/>
          <w:numId w:val="10"/>
        </w:numPr>
        <w:tabs>
          <w:tab w:val="num" w:pos="851"/>
        </w:tabs>
        <w:ind w:hanging="513"/>
        <w:rPr>
          <w:rFonts w:asciiTheme="majorHAnsi" w:hAnsiTheme="majorHAnsi"/>
          <w:sz w:val="20"/>
        </w:rPr>
      </w:pPr>
      <w:r w:rsidRPr="00F44A7B">
        <w:rPr>
          <w:rFonts w:asciiTheme="majorHAnsi" w:hAnsiTheme="majorHAnsi"/>
          <w:sz w:val="20"/>
        </w:rPr>
        <w:t>4.00/4.00 GPA</w:t>
      </w:r>
    </w:p>
    <w:p w14:paraId="28FE9B9D" w14:textId="77777777" w:rsidR="00AA6A41" w:rsidRPr="00CF01A4" w:rsidRDefault="00AA6A41" w:rsidP="000A059B">
      <w:pPr>
        <w:numPr>
          <w:ilvl w:val="0"/>
          <w:numId w:val="10"/>
        </w:numPr>
        <w:tabs>
          <w:tab w:val="num" w:pos="851"/>
        </w:tabs>
        <w:ind w:hanging="513"/>
        <w:rPr>
          <w:rFonts w:asciiTheme="majorHAnsi" w:hAnsiTheme="majorHAnsi"/>
          <w:i/>
          <w:sz w:val="20"/>
        </w:rPr>
      </w:pPr>
      <w:r w:rsidRPr="00CF01A4">
        <w:rPr>
          <w:rFonts w:asciiTheme="majorHAnsi" w:hAnsiTheme="majorHAnsi"/>
          <w:sz w:val="20"/>
        </w:rPr>
        <w:t>Dissertation:  “Meaningful Media: An Ethnography of a Digital Strategy within a Métis Community”</w:t>
      </w:r>
    </w:p>
    <w:p w14:paraId="34DD7179" w14:textId="2E56F012" w:rsidR="00E44556" w:rsidRPr="00CF01A4" w:rsidRDefault="00E44556" w:rsidP="00AB02DB">
      <w:pPr>
        <w:numPr>
          <w:ilvl w:val="1"/>
          <w:numId w:val="10"/>
        </w:numPr>
        <w:tabs>
          <w:tab w:val="num" w:pos="851"/>
        </w:tabs>
        <w:ind w:left="1426" w:hanging="504"/>
        <w:rPr>
          <w:rFonts w:asciiTheme="majorHAnsi" w:hAnsiTheme="majorHAnsi"/>
          <w:i/>
          <w:sz w:val="20"/>
        </w:rPr>
      </w:pPr>
      <w:r w:rsidRPr="00CF01A4">
        <w:rPr>
          <w:rFonts w:asciiTheme="majorHAnsi" w:hAnsiTheme="majorHAnsi"/>
          <w:sz w:val="20"/>
        </w:rPr>
        <w:t>Supervisor:  Dr. Tamara Palmer Seiler</w:t>
      </w:r>
    </w:p>
    <w:p w14:paraId="43FC67C6" w14:textId="5295F184" w:rsidR="00364288" w:rsidRPr="00CF01A4" w:rsidRDefault="00E44556" w:rsidP="009E2437">
      <w:pPr>
        <w:pStyle w:val="Heading2"/>
        <w:spacing w:before="120"/>
        <w:ind w:left="1440" w:hanging="1440"/>
        <w:rPr>
          <w:rFonts w:asciiTheme="majorHAnsi" w:hAnsiTheme="majorHAnsi"/>
          <w:i w:val="0"/>
          <w:sz w:val="20"/>
        </w:rPr>
      </w:pPr>
      <w:r w:rsidRPr="00CF01A4">
        <w:rPr>
          <w:rFonts w:asciiTheme="majorHAnsi" w:hAnsiTheme="majorHAnsi"/>
          <w:i w:val="0"/>
          <w:sz w:val="20"/>
        </w:rPr>
        <w:t>M.A.</w:t>
      </w:r>
      <w:r w:rsidR="00364288" w:rsidRPr="00CF01A4">
        <w:rPr>
          <w:rFonts w:asciiTheme="majorHAnsi" w:hAnsiTheme="majorHAnsi"/>
          <w:i w:val="0"/>
          <w:sz w:val="20"/>
        </w:rPr>
        <w:t>, Communication Studies</w:t>
      </w:r>
      <w:r w:rsidR="00E6114A" w:rsidRPr="00CF01A4">
        <w:rPr>
          <w:rFonts w:asciiTheme="majorHAnsi" w:hAnsiTheme="majorHAnsi"/>
          <w:i w:val="0"/>
          <w:sz w:val="20"/>
        </w:rPr>
        <w:t xml:space="preserve">, </w:t>
      </w:r>
      <w:r w:rsidR="00364288" w:rsidRPr="00CF01A4">
        <w:rPr>
          <w:rFonts w:asciiTheme="majorHAnsi" w:hAnsiTheme="majorHAnsi"/>
          <w:i w:val="0"/>
          <w:sz w:val="20"/>
        </w:rPr>
        <w:t>Univers</w:t>
      </w:r>
      <w:r w:rsidRPr="00CF01A4">
        <w:rPr>
          <w:rFonts w:asciiTheme="majorHAnsi" w:hAnsiTheme="majorHAnsi"/>
          <w:i w:val="0"/>
          <w:sz w:val="20"/>
        </w:rPr>
        <w:t>ity of Calgary (2005)</w:t>
      </w:r>
    </w:p>
    <w:p w14:paraId="28452B67" w14:textId="4AE93F69" w:rsidR="00E44556" w:rsidRPr="00CF01A4" w:rsidRDefault="00E44556" w:rsidP="000A059B">
      <w:pPr>
        <w:numPr>
          <w:ilvl w:val="0"/>
          <w:numId w:val="10"/>
        </w:numPr>
        <w:tabs>
          <w:tab w:val="num" w:pos="851"/>
        </w:tabs>
        <w:spacing w:before="40"/>
        <w:ind w:hanging="513"/>
        <w:rPr>
          <w:rFonts w:asciiTheme="majorHAnsi" w:hAnsiTheme="majorHAnsi"/>
          <w:sz w:val="20"/>
        </w:rPr>
      </w:pPr>
      <w:r w:rsidRPr="00CF01A4">
        <w:rPr>
          <w:rFonts w:asciiTheme="majorHAnsi" w:hAnsiTheme="majorHAnsi"/>
          <w:sz w:val="20"/>
        </w:rPr>
        <w:t>3.95/4.00 GPA</w:t>
      </w:r>
    </w:p>
    <w:p w14:paraId="54D1BAAE" w14:textId="77777777" w:rsidR="00E6114A" w:rsidRPr="00CF01A4" w:rsidRDefault="00E6114A" w:rsidP="000A059B">
      <w:pPr>
        <w:numPr>
          <w:ilvl w:val="0"/>
          <w:numId w:val="10"/>
        </w:numPr>
        <w:tabs>
          <w:tab w:val="num" w:pos="851"/>
        </w:tabs>
        <w:spacing w:before="40"/>
        <w:ind w:hanging="513"/>
        <w:rPr>
          <w:rFonts w:asciiTheme="majorHAnsi" w:hAnsiTheme="majorHAnsi"/>
          <w:sz w:val="20"/>
        </w:rPr>
      </w:pPr>
      <w:r w:rsidRPr="00CF01A4">
        <w:rPr>
          <w:rFonts w:asciiTheme="majorHAnsi" w:hAnsiTheme="majorHAnsi"/>
          <w:sz w:val="20"/>
        </w:rPr>
        <w:t>Thesis:  “All My Online Relations: Aboriginal Community Participation in Planning for SuperNet Broadband Technology”</w:t>
      </w:r>
    </w:p>
    <w:p w14:paraId="132B5D09" w14:textId="7BC04F86" w:rsidR="0086792C" w:rsidRPr="00CF01A4" w:rsidRDefault="0086792C" w:rsidP="00AB02DB">
      <w:pPr>
        <w:numPr>
          <w:ilvl w:val="1"/>
          <w:numId w:val="10"/>
        </w:numPr>
        <w:tabs>
          <w:tab w:val="num" w:pos="851"/>
        </w:tabs>
        <w:ind w:left="1426" w:hanging="504"/>
        <w:rPr>
          <w:rFonts w:asciiTheme="majorHAnsi" w:hAnsiTheme="majorHAnsi"/>
          <w:i/>
          <w:sz w:val="20"/>
        </w:rPr>
      </w:pPr>
      <w:r w:rsidRPr="00CF01A4">
        <w:rPr>
          <w:rFonts w:asciiTheme="majorHAnsi" w:hAnsiTheme="majorHAnsi"/>
          <w:sz w:val="20"/>
        </w:rPr>
        <w:t>Supervisor:  Dr. Maria Bakardjieva</w:t>
      </w:r>
    </w:p>
    <w:p w14:paraId="2CFEC464" w14:textId="696FFBF6" w:rsidR="00364288" w:rsidRPr="00CF01A4" w:rsidRDefault="00364288" w:rsidP="009E2437">
      <w:pPr>
        <w:spacing w:before="120"/>
        <w:rPr>
          <w:rFonts w:asciiTheme="majorHAnsi" w:hAnsiTheme="majorHAnsi"/>
          <w:sz w:val="20"/>
        </w:rPr>
      </w:pPr>
      <w:r w:rsidRPr="00CF01A4">
        <w:rPr>
          <w:rFonts w:asciiTheme="majorHAnsi" w:hAnsiTheme="majorHAnsi"/>
          <w:sz w:val="20"/>
        </w:rPr>
        <w:t>B</w:t>
      </w:r>
      <w:r w:rsidR="00E44556" w:rsidRPr="00CF01A4">
        <w:rPr>
          <w:rFonts w:asciiTheme="majorHAnsi" w:hAnsiTheme="majorHAnsi"/>
          <w:sz w:val="20"/>
        </w:rPr>
        <w:t>.A.</w:t>
      </w:r>
      <w:r w:rsidRPr="00CF01A4">
        <w:rPr>
          <w:rFonts w:asciiTheme="majorHAnsi" w:hAnsiTheme="majorHAnsi"/>
          <w:sz w:val="20"/>
        </w:rPr>
        <w:t>, Canadian Studies (First Class Honours)</w:t>
      </w:r>
      <w:r w:rsidR="00E44556" w:rsidRPr="00CF01A4">
        <w:rPr>
          <w:rFonts w:asciiTheme="majorHAnsi" w:hAnsiTheme="majorHAnsi"/>
          <w:sz w:val="20"/>
        </w:rPr>
        <w:t xml:space="preserve"> specialization in </w:t>
      </w:r>
      <w:r w:rsidR="009E2437" w:rsidRPr="00CF01A4">
        <w:rPr>
          <w:rFonts w:asciiTheme="majorHAnsi" w:hAnsiTheme="majorHAnsi"/>
          <w:sz w:val="20"/>
        </w:rPr>
        <w:t xml:space="preserve">Canadian </w:t>
      </w:r>
      <w:r w:rsidR="00E44556" w:rsidRPr="00CF01A4">
        <w:rPr>
          <w:rFonts w:asciiTheme="majorHAnsi" w:hAnsiTheme="majorHAnsi"/>
          <w:sz w:val="20"/>
        </w:rPr>
        <w:t xml:space="preserve">Native studies; minor in Education, </w:t>
      </w:r>
      <w:r w:rsidRPr="00CF01A4">
        <w:rPr>
          <w:rFonts w:asciiTheme="majorHAnsi" w:hAnsiTheme="majorHAnsi"/>
          <w:sz w:val="20"/>
        </w:rPr>
        <w:t>Univers</w:t>
      </w:r>
      <w:r w:rsidR="00E44556" w:rsidRPr="00CF01A4">
        <w:rPr>
          <w:rFonts w:asciiTheme="majorHAnsi" w:hAnsiTheme="majorHAnsi"/>
          <w:sz w:val="20"/>
        </w:rPr>
        <w:t>ity of Calgary (2002)</w:t>
      </w:r>
    </w:p>
    <w:p w14:paraId="3C458A14" w14:textId="71327562" w:rsidR="00364288" w:rsidRPr="00CF01A4" w:rsidRDefault="00364288" w:rsidP="000A059B">
      <w:pPr>
        <w:numPr>
          <w:ilvl w:val="0"/>
          <w:numId w:val="10"/>
        </w:numPr>
        <w:tabs>
          <w:tab w:val="num" w:pos="851"/>
        </w:tabs>
        <w:spacing w:before="40"/>
        <w:ind w:hanging="513"/>
        <w:rPr>
          <w:rFonts w:asciiTheme="majorHAnsi" w:hAnsiTheme="majorHAnsi"/>
          <w:sz w:val="20"/>
        </w:rPr>
      </w:pPr>
      <w:r w:rsidRPr="00CF01A4">
        <w:rPr>
          <w:rFonts w:asciiTheme="majorHAnsi" w:hAnsiTheme="majorHAnsi"/>
          <w:sz w:val="20"/>
        </w:rPr>
        <w:t>3.98/4.00 GPA</w:t>
      </w:r>
    </w:p>
    <w:p w14:paraId="52CEF9AE" w14:textId="14DE97FD" w:rsidR="00364288" w:rsidRPr="00CF01A4" w:rsidRDefault="0086792C" w:rsidP="009E2437">
      <w:pPr>
        <w:numPr>
          <w:ilvl w:val="0"/>
          <w:numId w:val="10"/>
        </w:numPr>
        <w:tabs>
          <w:tab w:val="num" w:pos="851"/>
        </w:tabs>
        <w:spacing w:before="40"/>
        <w:ind w:hanging="513"/>
        <w:rPr>
          <w:rFonts w:asciiTheme="majorHAnsi" w:hAnsiTheme="majorHAnsi"/>
          <w:sz w:val="20"/>
        </w:rPr>
      </w:pPr>
      <w:r w:rsidRPr="00CF01A4">
        <w:rPr>
          <w:rFonts w:asciiTheme="majorHAnsi" w:hAnsiTheme="majorHAnsi"/>
          <w:sz w:val="20"/>
        </w:rPr>
        <w:t xml:space="preserve">Undergraduate </w:t>
      </w:r>
      <w:r w:rsidR="00364288" w:rsidRPr="00CF01A4">
        <w:rPr>
          <w:rFonts w:asciiTheme="majorHAnsi" w:hAnsiTheme="majorHAnsi"/>
          <w:sz w:val="20"/>
        </w:rPr>
        <w:t>Honours Thesis:  “Our Voice Must be Seen to be Heard: Contemporary Native Art in Canadian Society”</w:t>
      </w:r>
    </w:p>
    <w:p w14:paraId="763F5201" w14:textId="285B9603" w:rsidR="0086792C" w:rsidRPr="00CF01A4" w:rsidRDefault="0086792C" w:rsidP="00AB02DB">
      <w:pPr>
        <w:numPr>
          <w:ilvl w:val="1"/>
          <w:numId w:val="10"/>
        </w:numPr>
        <w:tabs>
          <w:tab w:val="num" w:pos="851"/>
        </w:tabs>
        <w:ind w:left="1426" w:hanging="504"/>
        <w:rPr>
          <w:rFonts w:asciiTheme="majorHAnsi" w:hAnsiTheme="majorHAnsi"/>
          <w:i/>
          <w:sz w:val="20"/>
        </w:rPr>
      </w:pPr>
      <w:r w:rsidRPr="00CF01A4">
        <w:rPr>
          <w:rFonts w:asciiTheme="majorHAnsi" w:hAnsiTheme="majorHAnsi"/>
          <w:sz w:val="20"/>
        </w:rPr>
        <w:t>Supervisor:  Dr. Tamara Palmer Seiler</w:t>
      </w:r>
    </w:p>
    <w:p w14:paraId="5AA434DA" w14:textId="77777777" w:rsidR="001169EA" w:rsidRPr="00CF01A4" w:rsidRDefault="001169EA" w:rsidP="001E5FD6">
      <w:pPr>
        <w:pStyle w:val="Header"/>
        <w:tabs>
          <w:tab w:val="clear" w:pos="4320"/>
          <w:tab w:val="clear" w:pos="8640"/>
          <w:tab w:val="right" w:leader="dot" w:pos="9270"/>
        </w:tabs>
        <w:spacing w:before="80"/>
        <w:rPr>
          <w:rFonts w:asciiTheme="majorHAnsi" w:hAnsiTheme="majorHAnsi"/>
          <w:b/>
          <w:sz w:val="20"/>
        </w:rPr>
      </w:pPr>
    </w:p>
    <w:p w14:paraId="5AE5B13B" w14:textId="77777777" w:rsidR="000A059B" w:rsidRPr="00CF01A4" w:rsidRDefault="000A059B" w:rsidP="001E5FD6">
      <w:pPr>
        <w:pStyle w:val="Header"/>
        <w:tabs>
          <w:tab w:val="clear" w:pos="4320"/>
          <w:tab w:val="clear" w:pos="8640"/>
          <w:tab w:val="right" w:leader="dot" w:pos="9270"/>
        </w:tabs>
        <w:spacing w:before="80"/>
        <w:rPr>
          <w:rFonts w:asciiTheme="majorHAnsi" w:hAnsiTheme="majorHAnsi"/>
          <w:b/>
          <w:sz w:val="20"/>
        </w:rPr>
      </w:pPr>
      <w:r w:rsidRPr="00CF01A4">
        <w:rPr>
          <w:rFonts w:asciiTheme="majorHAnsi" w:hAnsiTheme="majorHAnsi"/>
          <w:b/>
          <w:sz w:val="20"/>
        </w:rPr>
        <w:t>ACADEMIC APPOINTMENTS</w:t>
      </w:r>
    </w:p>
    <w:p w14:paraId="5302958D" w14:textId="12F7254F" w:rsidR="007D2208" w:rsidRPr="00CF01A4" w:rsidRDefault="007D2208" w:rsidP="007D2208">
      <w:pPr>
        <w:pStyle w:val="Header"/>
        <w:tabs>
          <w:tab w:val="clear" w:pos="4320"/>
          <w:tab w:val="clear" w:pos="8640"/>
          <w:tab w:val="right" w:leader="dot" w:pos="9270"/>
        </w:tabs>
        <w:spacing w:before="80"/>
        <w:ind w:left="851" w:hanging="851"/>
        <w:rPr>
          <w:rFonts w:asciiTheme="majorHAnsi" w:hAnsiTheme="majorHAnsi"/>
          <w:sz w:val="20"/>
        </w:rPr>
      </w:pPr>
      <w:r>
        <w:rPr>
          <w:rFonts w:asciiTheme="majorHAnsi" w:hAnsiTheme="majorHAnsi"/>
          <w:b/>
          <w:sz w:val="20"/>
        </w:rPr>
        <w:t>2024</w:t>
      </w:r>
      <w:r w:rsidRPr="00CF01A4">
        <w:rPr>
          <w:rFonts w:asciiTheme="majorHAnsi" w:hAnsiTheme="majorHAnsi"/>
          <w:b/>
          <w:sz w:val="20"/>
        </w:rPr>
        <w:tab/>
      </w:r>
      <w:r>
        <w:rPr>
          <w:rFonts w:asciiTheme="majorHAnsi" w:hAnsiTheme="majorHAnsi"/>
          <w:sz w:val="20"/>
        </w:rPr>
        <w:t>Promotion to Full Professor (</w:t>
      </w:r>
      <w:r w:rsidRPr="00567A69">
        <w:rPr>
          <w:rFonts w:asciiTheme="majorHAnsi" w:hAnsiTheme="majorHAnsi"/>
          <w:i/>
          <w:sz w:val="20"/>
        </w:rPr>
        <w:t>effective July 1, 2</w:t>
      </w:r>
      <w:r>
        <w:rPr>
          <w:rFonts w:asciiTheme="majorHAnsi" w:hAnsiTheme="majorHAnsi"/>
          <w:i/>
          <w:sz w:val="20"/>
        </w:rPr>
        <w:t>024</w:t>
      </w:r>
      <w:r>
        <w:rPr>
          <w:rFonts w:asciiTheme="majorHAnsi" w:hAnsiTheme="majorHAnsi"/>
          <w:sz w:val="20"/>
        </w:rPr>
        <w:t>)</w:t>
      </w:r>
    </w:p>
    <w:p w14:paraId="103A8933" w14:textId="53AFF5CD" w:rsidR="00675849" w:rsidRDefault="00675849" w:rsidP="00A41C0A">
      <w:pPr>
        <w:pStyle w:val="Header"/>
        <w:tabs>
          <w:tab w:val="clear" w:pos="4320"/>
          <w:tab w:val="clear" w:pos="8640"/>
          <w:tab w:val="right" w:leader="dot" w:pos="9270"/>
        </w:tabs>
        <w:spacing w:before="80"/>
        <w:ind w:left="851" w:hanging="851"/>
        <w:rPr>
          <w:rFonts w:asciiTheme="majorHAnsi" w:hAnsiTheme="majorHAnsi"/>
          <w:sz w:val="20"/>
        </w:rPr>
      </w:pPr>
      <w:r>
        <w:rPr>
          <w:rFonts w:asciiTheme="majorHAnsi" w:hAnsiTheme="majorHAnsi"/>
          <w:b/>
          <w:sz w:val="20"/>
        </w:rPr>
        <w:t>2023</w:t>
      </w:r>
      <w:r w:rsidRPr="00CF01A4">
        <w:rPr>
          <w:rFonts w:asciiTheme="majorHAnsi" w:hAnsiTheme="majorHAnsi"/>
          <w:b/>
          <w:sz w:val="20"/>
        </w:rPr>
        <w:tab/>
      </w:r>
      <w:r>
        <w:rPr>
          <w:rFonts w:asciiTheme="majorHAnsi" w:hAnsiTheme="majorHAnsi"/>
          <w:sz w:val="20"/>
        </w:rPr>
        <w:t>University of Calgary Research Excellence Chair (2023-2028)</w:t>
      </w:r>
      <w:r w:rsidRPr="00CF01A4">
        <w:rPr>
          <w:rFonts w:asciiTheme="majorHAnsi" w:hAnsiTheme="majorHAnsi"/>
          <w:sz w:val="20"/>
        </w:rPr>
        <w:t xml:space="preserve"> </w:t>
      </w:r>
    </w:p>
    <w:p w14:paraId="6A50433E" w14:textId="6ED8DA45" w:rsidR="00A41C0A" w:rsidRPr="00CF01A4" w:rsidRDefault="00A41C0A" w:rsidP="00A41C0A">
      <w:pPr>
        <w:pStyle w:val="Header"/>
        <w:tabs>
          <w:tab w:val="clear" w:pos="4320"/>
          <w:tab w:val="clear" w:pos="8640"/>
          <w:tab w:val="right" w:leader="dot" w:pos="9270"/>
        </w:tabs>
        <w:spacing w:before="80"/>
        <w:ind w:left="851" w:hanging="851"/>
        <w:rPr>
          <w:rFonts w:asciiTheme="majorHAnsi" w:hAnsiTheme="majorHAnsi"/>
          <w:sz w:val="20"/>
        </w:rPr>
      </w:pPr>
      <w:r>
        <w:rPr>
          <w:rFonts w:asciiTheme="majorHAnsi" w:hAnsiTheme="majorHAnsi"/>
          <w:b/>
          <w:sz w:val="20"/>
        </w:rPr>
        <w:t>2018</w:t>
      </w:r>
      <w:r w:rsidRPr="00CF01A4">
        <w:rPr>
          <w:rFonts w:asciiTheme="majorHAnsi" w:hAnsiTheme="majorHAnsi"/>
          <w:b/>
          <w:sz w:val="20"/>
        </w:rPr>
        <w:tab/>
      </w:r>
      <w:r>
        <w:rPr>
          <w:rFonts w:asciiTheme="majorHAnsi" w:hAnsiTheme="majorHAnsi"/>
          <w:sz w:val="20"/>
        </w:rPr>
        <w:t>Associate</w:t>
      </w:r>
      <w:r w:rsidRPr="00CF01A4">
        <w:rPr>
          <w:rFonts w:asciiTheme="majorHAnsi" w:hAnsiTheme="majorHAnsi"/>
          <w:sz w:val="20"/>
        </w:rPr>
        <w:t xml:space="preserve"> Professor</w:t>
      </w:r>
      <w:r>
        <w:rPr>
          <w:rFonts w:asciiTheme="majorHAnsi" w:hAnsiTheme="majorHAnsi"/>
          <w:sz w:val="20"/>
        </w:rPr>
        <w:t xml:space="preserve"> (tenured)</w:t>
      </w:r>
      <w:r w:rsidR="00520C3C">
        <w:rPr>
          <w:rFonts w:asciiTheme="majorHAnsi" w:hAnsiTheme="majorHAnsi"/>
          <w:sz w:val="20"/>
        </w:rPr>
        <w:t xml:space="preserve"> and Director, Indigenous Education</w:t>
      </w:r>
      <w:r w:rsidRPr="00CF01A4">
        <w:rPr>
          <w:rFonts w:asciiTheme="majorHAnsi" w:hAnsiTheme="majorHAnsi"/>
          <w:sz w:val="20"/>
        </w:rPr>
        <w:t>, Werklund School of Education, University of Calgary</w:t>
      </w:r>
      <w:r w:rsidR="00567A69">
        <w:rPr>
          <w:rFonts w:asciiTheme="majorHAnsi" w:hAnsiTheme="majorHAnsi"/>
          <w:sz w:val="20"/>
        </w:rPr>
        <w:t xml:space="preserve"> (</w:t>
      </w:r>
      <w:r w:rsidR="00567A69" w:rsidRPr="00567A69">
        <w:rPr>
          <w:rFonts w:asciiTheme="majorHAnsi" w:hAnsiTheme="majorHAnsi"/>
          <w:i/>
          <w:sz w:val="20"/>
        </w:rPr>
        <w:t>effective July 1, 2018</w:t>
      </w:r>
      <w:r w:rsidR="00567A69">
        <w:rPr>
          <w:rFonts w:asciiTheme="majorHAnsi" w:hAnsiTheme="majorHAnsi"/>
          <w:sz w:val="20"/>
        </w:rPr>
        <w:t>)</w:t>
      </w:r>
    </w:p>
    <w:p w14:paraId="1F490173" w14:textId="214D6D03" w:rsidR="001E5FD6" w:rsidRPr="00CF01A4" w:rsidRDefault="00E6114A" w:rsidP="000A059B">
      <w:pPr>
        <w:pStyle w:val="Header"/>
        <w:tabs>
          <w:tab w:val="clear" w:pos="4320"/>
          <w:tab w:val="clear" w:pos="8640"/>
          <w:tab w:val="right" w:leader="dot" w:pos="9270"/>
        </w:tabs>
        <w:spacing w:before="80"/>
        <w:ind w:left="851" w:hanging="851"/>
        <w:rPr>
          <w:rFonts w:asciiTheme="majorHAnsi" w:hAnsiTheme="majorHAnsi"/>
          <w:sz w:val="20"/>
        </w:rPr>
      </w:pPr>
      <w:r w:rsidRPr="00CF01A4">
        <w:rPr>
          <w:rFonts w:asciiTheme="majorHAnsi" w:hAnsiTheme="majorHAnsi"/>
          <w:b/>
          <w:sz w:val="20"/>
        </w:rPr>
        <w:t>2013</w:t>
      </w:r>
      <w:r w:rsidR="000A059B" w:rsidRPr="00CF01A4">
        <w:rPr>
          <w:rFonts w:asciiTheme="majorHAnsi" w:hAnsiTheme="majorHAnsi"/>
          <w:b/>
          <w:sz w:val="20"/>
        </w:rPr>
        <w:tab/>
      </w:r>
      <w:r w:rsidR="001E5FD6" w:rsidRPr="00CF01A4">
        <w:rPr>
          <w:rFonts w:asciiTheme="majorHAnsi" w:hAnsiTheme="majorHAnsi"/>
          <w:sz w:val="20"/>
        </w:rPr>
        <w:t>Assistant Professor</w:t>
      </w:r>
      <w:r w:rsidR="00D24E00" w:rsidRPr="00CF01A4">
        <w:rPr>
          <w:rFonts w:asciiTheme="majorHAnsi" w:hAnsiTheme="majorHAnsi"/>
          <w:sz w:val="20"/>
        </w:rPr>
        <w:t xml:space="preserve"> (tenure-</w:t>
      </w:r>
      <w:r w:rsidR="000A059B" w:rsidRPr="00CF01A4">
        <w:rPr>
          <w:rFonts w:asciiTheme="majorHAnsi" w:hAnsiTheme="majorHAnsi"/>
          <w:sz w:val="20"/>
        </w:rPr>
        <w:t>track)</w:t>
      </w:r>
      <w:r w:rsidR="001E5FD6" w:rsidRPr="00CF01A4">
        <w:rPr>
          <w:rFonts w:asciiTheme="majorHAnsi" w:hAnsiTheme="majorHAnsi"/>
          <w:sz w:val="20"/>
        </w:rPr>
        <w:t>, Werklund School of E</w:t>
      </w:r>
      <w:r w:rsidRPr="00CF01A4">
        <w:rPr>
          <w:rFonts w:asciiTheme="majorHAnsi" w:hAnsiTheme="majorHAnsi"/>
          <w:sz w:val="20"/>
        </w:rPr>
        <w:t>ducation, University of Calgary</w:t>
      </w:r>
    </w:p>
    <w:p w14:paraId="06AB093F" w14:textId="404A0608" w:rsidR="00AF5581" w:rsidRPr="00CF01A4" w:rsidRDefault="00AF5581" w:rsidP="001F1B81">
      <w:pPr>
        <w:pStyle w:val="Header"/>
        <w:tabs>
          <w:tab w:val="clear" w:pos="4320"/>
          <w:tab w:val="clear" w:pos="8640"/>
          <w:tab w:val="right" w:leader="dot" w:pos="9270"/>
        </w:tabs>
        <w:spacing w:before="80" w:after="60"/>
        <w:ind w:left="851" w:hanging="851"/>
        <w:rPr>
          <w:rFonts w:asciiTheme="majorHAnsi" w:hAnsiTheme="majorHAnsi"/>
          <w:sz w:val="20"/>
        </w:rPr>
      </w:pPr>
      <w:r w:rsidRPr="00CF01A4">
        <w:rPr>
          <w:rFonts w:asciiTheme="majorHAnsi" w:hAnsiTheme="majorHAnsi"/>
          <w:b/>
          <w:sz w:val="20"/>
        </w:rPr>
        <w:t>2012</w:t>
      </w:r>
      <w:r w:rsidRPr="00CF01A4">
        <w:rPr>
          <w:rFonts w:asciiTheme="majorHAnsi" w:hAnsiTheme="majorHAnsi"/>
          <w:b/>
          <w:sz w:val="20"/>
        </w:rPr>
        <w:tab/>
      </w:r>
      <w:r w:rsidRPr="00CF01A4">
        <w:rPr>
          <w:rFonts w:asciiTheme="majorHAnsi" w:hAnsiTheme="majorHAnsi"/>
          <w:sz w:val="20"/>
        </w:rPr>
        <w:t>Sessional Instructor, Faculty of Native Studies, University of Alberta</w:t>
      </w:r>
    </w:p>
    <w:p w14:paraId="732DD4CF" w14:textId="44C76EA1" w:rsidR="00AF5581" w:rsidRPr="00CF01A4" w:rsidRDefault="00AF5581" w:rsidP="001F1B81">
      <w:pPr>
        <w:pStyle w:val="Header"/>
        <w:tabs>
          <w:tab w:val="clear" w:pos="4320"/>
          <w:tab w:val="clear" w:pos="8640"/>
          <w:tab w:val="right" w:leader="dot" w:pos="9270"/>
        </w:tabs>
        <w:spacing w:before="80" w:after="60"/>
        <w:ind w:left="851" w:hanging="851"/>
        <w:rPr>
          <w:rFonts w:asciiTheme="majorHAnsi" w:hAnsiTheme="majorHAnsi"/>
          <w:sz w:val="20"/>
        </w:rPr>
      </w:pPr>
      <w:r w:rsidRPr="00CF01A4">
        <w:rPr>
          <w:rFonts w:asciiTheme="majorHAnsi" w:hAnsiTheme="majorHAnsi"/>
          <w:b/>
          <w:sz w:val="20"/>
        </w:rPr>
        <w:t>2011</w:t>
      </w:r>
      <w:r w:rsidRPr="00CF01A4">
        <w:rPr>
          <w:rFonts w:asciiTheme="majorHAnsi" w:hAnsiTheme="majorHAnsi"/>
          <w:b/>
          <w:sz w:val="20"/>
        </w:rPr>
        <w:tab/>
      </w:r>
      <w:r w:rsidRPr="00CF01A4">
        <w:rPr>
          <w:rFonts w:asciiTheme="majorHAnsi" w:hAnsiTheme="majorHAnsi"/>
          <w:sz w:val="20"/>
        </w:rPr>
        <w:t>Sessional Instructor, Humanities Department, Mount Royal University</w:t>
      </w:r>
    </w:p>
    <w:p w14:paraId="0CF86325" w14:textId="131225F5" w:rsidR="00AF5581" w:rsidRPr="00CF01A4" w:rsidRDefault="00AF5581" w:rsidP="001F1B81">
      <w:pPr>
        <w:pStyle w:val="Header"/>
        <w:tabs>
          <w:tab w:val="clear" w:pos="4320"/>
          <w:tab w:val="clear" w:pos="8640"/>
          <w:tab w:val="right" w:leader="dot" w:pos="9270"/>
        </w:tabs>
        <w:spacing w:before="80" w:after="60"/>
        <w:ind w:left="851" w:hanging="851"/>
        <w:rPr>
          <w:rFonts w:asciiTheme="majorHAnsi" w:hAnsiTheme="majorHAnsi"/>
          <w:sz w:val="20"/>
        </w:rPr>
      </w:pPr>
      <w:r w:rsidRPr="00CF01A4">
        <w:rPr>
          <w:rFonts w:asciiTheme="majorHAnsi" w:hAnsiTheme="majorHAnsi"/>
          <w:b/>
          <w:sz w:val="20"/>
        </w:rPr>
        <w:t>2009</w:t>
      </w:r>
      <w:r w:rsidRPr="00CF01A4">
        <w:rPr>
          <w:rFonts w:asciiTheme="majorHAnsi" w:hAnsiTheme="majorHAnsi"/>
          <w:b/>
          <w:sz w:val="20"/>
        </w:rPr>
        <w:tab/>
      </w:r>
      <w:r w:rsidRPr="00CF01A4">
        <w:rPr>
          <w:rFonts w:asciiTheme="majorHAnsi" w:hAnsiTheme="majorHAnsi"/>
          <w:sz w:val="20"/>
        </w:rPr>
        <w:t>Sessional instructor, Communications &amp; Culture Department, University of Calgary</w:t>
      </w:r>
    </w:p>
    <w:p w14:paraId="3D47FA8E" w14:textId="16591F13" w:rsidR="000A059B" w:rsidRPr="00CF01A4" w:rsidRDefault="000A059B" w:rsidP="001F1B81">
      <w:pPr>
        <w:pStyle w:val="Header"/>
        <w:tabs>
          <w:tab w:val="clear" w:pos="4320"/>
          <w:tab w:val="clear" w:pos="8640"/>
          <w:tab w:val="right" w:leader="dot" w:pos="9270"/>
        </w:tabs>
        <w:spacing w:before="240"/>
        <w:rPr>
          <w:rFonts w:asciiTheme="majorHAnsi" w:hAnsiTheme="majorHAnsi"/>
          <w:b/>
          <w:sz w:val="20"/>
        </w:rPr>
      </w:pPr>
      <w:r w:rsidRPr="00CF01A4">
        <w:rPr>
          <w:rFonts w:asciiTheme="majorHAnsi" w:hAnsiTheme="majorHAnsi"/>
          <w:b/>
          <w:sz w:val="20"/>
        </w:rPr>
        <w:t>PROFESSIONAL EXPERIENCE</w:t>
      </w:r>
    </w:p>
    <w:p w14:paraId="0D63F740" w14:textId="174F6EEF" w:rsidR="000A059B" w:rsidRPr="00CF01A4" w:rsidRDefault="000A059B" w:rsidP="000A059B">
      <w:pPr>
        <w:pStyle w:val="Header"/>
        <w:tabs>
          <w:tab w:val="clear" w:pos="4320"/>
          <w:tab w:val="clear" w:pos="8640"/>
          <w:tab w:val="right" w:leader="dot" w:pos="9270"/>
        </w:tabs>
        <w:spacing w:before="80"/>
        <w:ind w:left="851" w:hanging="851"/>
        <w:rPr>
          <w:rFonts w:asciiTheme="majorHAnsi" w:hAnsiTheme="majorHAnsi"/>
          <w:sz w:val="20"/>
        </w:rPr>
      </w:pPr>
      <w:r w:rsidRPr="00CF01A4">
        <w:rPr>
          <w:rFonts w:asciiTheme="majorHAnsi" w:hAnsiTheme="majorHAnsi"/>
          <w:b/>
          <w:sz w:val="20"/>
        </w:rPr>
        <w:t>2012</w:t>
      </w:r>
      <w:r w:rsidRPr="00CF01A4">
        <w:rPr>
          <w:rFonts w:asciiTheme="majorHAnsi" w:hAnsiTheme="majorHAnsi"/>
          <w:b/>
          <w:sz w:val="20"/>
        </w:rPr>
        <w:tab/>
      </w:r>
      <w:r w:rsidRPr="00CF01A4">
        <w:rPr>
          <w:rFonts w:asciiTheme="majorHAnsi" w:hAnsiTheme="majorHAnsi"/>
          <w:sz w:val="20"/>
        </w:rPr>
        <w:t>Associate Director, Métis Education, Rupertsland Institute, Métis Centre of Excellence</w:t>
      </w:r>
    </w:p>
    <w:p w14:paraId="5BD8CAC4" w14:textId="771AA99D" w:rsidR="001E5FD6" w:rsidRPr="00CF01A4" w:rsidRDefault="0018743F" w:rsidP="000A059B">
      <w:pPr>
        <w:pStyle w:val="ListParagraph"/>
        <w:numPr>
          <w:ilvl w:val="0"/>
          <w:numId w:val="19"/>
        </w:numPr>
        <w:tabs>
          <w:tab w:val="right" w:pos="8640"/>
        </w:tabs>
        <w:spacing w:before="40" w:after="40"/>
        <w:ind w:left="1004" w:right="720" w:hanging="153"/>
        <w:contextualSpacing w:val="0"/>
        <w:rPr>
          <w:rFonts w:asciiTheme="majorHAnsi" w:hAnsiTheme="majorHAnsi"/>
          <w:sz w:val="20"/>
        </w:rPr>
      </w:pPr>
      <w:r>
        <w:rPr>
          <w:rFonts w:asciiTheme="majorHAnsi" w:hAnsiTheme="majorHAnsi"/>
          <w:sz w:val="20"/>
        </w:rPr>
        <w:t>M</w:t>
      </w:r>
      <w:r w:rsidR="001E5FD6" w:rsidRPr="00CF01A4">
        <w:rPr>
          <w:rFonts w:asciiTheme="majorHAnsi" w:hAnsiTheme="majorHAnsi"/>
          <w:sz w:val="20"/>
        </w:rPr>
        <w:t>anage</w:t>
      </w:r>
      <w:r>
        <w:rPr>
          <w:rFonts w:asciiTheme="majorHAnsi" w:hAnsiTheme="majorHAnsi"/>
          <w:sz w:val="20"/>
        </w:rPr>
        <w:t>d</w:t>
      </w:r>
      <w:r w:rsidR="001E5FD6" w:rsidRPr="00CF01A4">
        <w:rPr>
          <w:rFonts w:asciiTheme="majorHAnsi" w:hAnsiTheme="majorHAnsi"/>
          <w:sz w:val="20"/>
        </w:rPr>
        <w:t xml:space="preserve"> administration of nine post-secondary endowment agreements, and creation of new endowment partnerships</w:t>
      </w:r>
      <w:r w:rsidR="000A059B" w:rsidRPr="00CF01A4">
        <w:rPr>
          <w:rFonts w:asciiTheme="majorHAnsi" w:hAnsiTheme="majorHAnsi"/>
          <w:sz w:val="20"/>
        </w:rPr>
        <w:t>;</w:t>
      </w:r>
    </w:p>
    <w:p w14:paraId="26E7B0B3" w14:textId="0ABEAB3A" w:rsidR="001E5FD6" w:rsidRPr="00CF01A4" w:rsidRDefault="001E5FD6" w:rsidP="000A059B">
      <w:pPr>
        <w:pStyle w:val="ListParagraph"/>
        <w:numPr>
          <w:ilvl w:val="0"/>
          <w:numId w:val="19"/>
        </w:numPr>
        <w:tabs>
          <w:tab w:val="right" w:pos="8640"/>
        </w:tabs>
        <w:spacing w:before="40" w:after="40"/>
        <w:ind w:left="1004" w:right="720" w:hanging="153"/>
        <w:contextualSpacing w:val="0"/>
        <w:rPr>
          <w:rFonts w:asciiTheme="majorHAnsi" w:hAnsiTheme="majorHAnsi"/>
          <w:sz w:val="20"/>
        </w:rPr>
      </w:pPr>
      <w:r w:rsidRPr="00CF01A4">
        <w:rPr>
          <w:rFonts w:asciiTheme="majorHAnsi" w:hAnsiTheme="majorHAnsi"/>
          <w:sz w:val="20"/>
        </w:rPr>
        <w:t xml:space="preserve">Collaborated with provincial government </w:t>
      </w:r>
      <w:r w:rsidR="000A059B" w:rsidRPr="00CF01A4">
        <w:rPr>
          <w:rFonts w:asciiTheme="majorHAnsi" w:hAnsiTheme="majorHAnsi"/>
          <w:sz w:val="20"/>
        </w:rPr>
        <w:t>stakeholders</w:t>
      </w:r>
      <w:r w:rsidRPr="00CF01A4">
        <w:rPr>
          <w:rFonts w:asciiTheme="majorHAnsi" w:hAnsiTheme="majorHAnsi"/>
          <w:sz w:val="20"/>
        </w:rPr>
        <w:t xml:space="preserve"> on program delivery and curriculum design within K-12 as it pertains to Métis learners under the </w:t>
      </w:r>
      <w:r w:rsidRPr="00CF01A4">
        <w:rPr>
          <w:rFonts w:asciiTheme="majorHAnsi" w:hAnsiTheme="majorHAnsi"/>
          <w:i/>
          <w:sz w:val="20"/>
        </w:rPr>
        <w:t>First Nations, Métis and Inuit Education Policy Framework</w:t>
      </w:r>
      <w:r w:rsidRPr="00CF01A4">
        <w:rPr>
          <w:rFonts w:asciiTheme="majorHAnsi" w:hAnsiTheme="majorHAnsi"/>
          <w:sz w:val="20"/>
        </w:rPr>
        <w:t xml:space="preserve">, and subsequent </w:t>
      </w:r>
      <w:r w:rsidR="0066428C" w:rsidRPr="00CF01A4">
        <w:rPr>
          <w:rFonts w:asciiTheme="majorHAnsi" w:hAnsiTheme="majorHAnsi"/>
          <w:sz w:val="20"/>
        </w:rPr>
        <w:t>policies</w:t>
      </w:r>
      <w:r w:rsidR="000A059B" w:rsidRPr="00CF01A4">
        <w:rPr>
          <w:rFonts w:asciiTheme="majorHAnsi" w:hAnsiTheme="majorHAnsi"/>
          <w:sz w:val="20"/>
        </w:rPr>
        <w:t>;</w:t>
      </w:r>
    </w:p>
    <w:p w14:paraId="2172814C" w14:textId="54E9E199" w:rsidR="001E5FD6" w:rsidRPr="00CF01A4" w:rsidRDefault="001E5FD6" w:rsidP="000A059B">
      <w:pPr>
        <w:pStyle w:val="ListParagraph"/>
        <w:numPr>
          <w:ilvl w:val="0"/>
          <w:numId w:val="19"/>
        </w:numPr>
        <w:tabs>
          <w:tab w:val="right" w:pos="8640"/>
        </w:tabs>
        <w:spacing w:before="40" w:after="40"/>
        <w:ind w:left="1004" w:right="720" w:hanging="153"/>
        <w:contextualSpacing w:val="0"/>
        <w:rPr>
          <w:rFonts w:asciiTheme="majorHAnsi" w:hAnsiTheme="majorHAnsi"/>
          <w:sz w:val="20"/>
        </w:rPr>
      </w:pPr>
      <w:r w:rsidRPr="00CF01A4">
        <w:rPr>
          <w:rFonts w:asciiTheme="majorHAnsi" w:hAnsiTheme="majorHAnsi"/>
          <w:sz w:val="20"/>
        </w:rPr>
        <w:t>Designed, developed</w:t>
      </w:r>
      <w:r w:rsidR="000A059B" w:rsidRPr="00CF01A4">
        <w:rPr>
          <w:rFonts w:asciiTheme="majorHAnsi" w:hAnsiTheme="majorHAnsi"/>
          <w:sz w:val="20"/>
        </w:rPr>
        <w:t>,</w:t>
      </w:r>
      <w:r w:rsidRPr="00CF01A4">
        <w:rPr>
          <w:rFonts w:asciiTheme="majorHAnsi" w:hAnsiTheme="majorHAnsi"/>
          <w:sz w:val="20"/>
        </w:rPr>
        <w:t xml:space="preserve"> and delivered community engagement sessions on education</w:t>
      </w:r>
      <w:r w:rsidR="0066428C" w:rsidRPr="00CF01A4">
        <w:rPr>
          <w:rFonts w:asciiTheme="majorHAnsi" w:hAnsiTheme="majorHAnsi"/>
          <w:sz w:val="20"/>
        </w:rPr>
        <w:t xml:space="preserve"> across </w:t>
      </w:r>
      <w:r w:rsidR="000A059B" w:rsidRPr="00CF01A4">
        <w:rPr>
          <w:rFonts w:asciiTheme="majorHAnsi" w:hAnsiTheme="majorHAnsi"/>
          <w:sz w:val="20"/>
        </w:rPr>
        <w:t>Alberta</w:t>
      </w:r>
      <w:r w:rsidR="0066428C" w:rsidRPr="00CF01A4">
        <w:rPr>
          <w:rFonts w:asciiTheme="majorHAnsi" w:hAnsiTheme="majorHAnsi"/>
          <w:sz w:val="20"/>
        </w:rPr>
        <w:t xml:space="preserve"> </w:t>
      </w:r>
      <w:r w:rsidR="000A059B" w:rsidRPr="00CF01A4">
        <w:rPr>
          <w:rFonts w:asciiTheme="majorHAnsi" w:hAnsiTheme="majorHAnsi"/>
          <w:sz w:val="20"/>
        </w:rPr>
        <w:t>to meet</w:t>
      </w:r>
      <w:r w:rsidR="0066428C" w:rsidRPr="00CF01A4">
        <w:rPr>
          <w:rFonts w:asciiTheme="majorHAnsi" w:hAnsiTheme="majorHAnsi"/>
          <w:sz w:val="20"/>
        </w:rPr>
        <w:t xml:space="preserve"> </w:t>
      </w:r>
      <w:r w:rsidRPr="00CF01A4">
        <w:rPr>
          <w:rFonts w:asciiTheme="majorHAnsi" w:hAnsiTheme="majorHAnsi"/>
          <w:sz w:val="20"/>
        </w:rPr>
        <w:t>the strategi</w:t>
      </w:r>
      <w:r w:rsidR="000A059B" w:rsidRPr="00CF01A4">
        <w:rPr>
          <w:rFonts w:asciiTheme="majorHAnsi" w:hAnsiTheme="majorHAnsi"/>
          <w:sz w:val="20"/>
        </w:rPr>
        <w:t>c planning goals of Rupertsland;</w:t>
      </w:r>
    </w:p>
    <w:p w14:paraId="40D6F1EA" w14:textId="5CE762E9" w:rsidR="001E5FD6" w:rsidRDefault="001E5FD6" w:rsidP="000A059B">
      <w:pPr>
        <w:pStyle w:val="ListParagraph"/>
        <w:numPr>
          <w:ilvl w:val="0"/>
          <w:numId w:val="19"/>
        </w:numPr>
        <w:tabs>
          <w:tab w:val="right" w:pos="8640"/>
        </w:tabs>
        <w:spacing w:before="40" w:after="40"/>
        <w:ind w:left="1004" w:right="720" w:hanging="153"/>
        <w:contextualSpacing w:val="0"/>
        <w:rPr>
          <w:rFonts w:asciiTheme="majorHAnsi" w:hAnsiTheme="majorHAnsi"/>
          <w:sz w:val="20"/>
        </w:rPr>
      </w:pPr>
      <w:r w:rsidRPr="00CF01A4">
        <w:rPr>
          <w:rFonts w:asciiTheme="majorHAnsi" w:hAnsiTheme="majorHAnsi"/>
          <w:sz w:val="20"/>
        </w:rPr>
        <w:t>Advocated for Métis perspectives within established adult learning a</w:t>
      </w:r>
      <w:r w:rsidR="00DE7070">
        <w:rPr>
          <w:rFonts w:asciiTheme="majorHAnsi" w:hAnsiTheme="majorHAnsi"/>
          <w:sz w:val="20"/>
        </w:rPr>
        <w:t xml:space="preserve">nd early childhood initiatives, and </w:t>
      </w:r>
      <w:r w:rsidRPr="00CF01A4">
        <w:rPr>
          <w:rFonts w:asciiTheme="majorHAnsi" w:hAnsiTheme="majorHAnsi"/>
          <w:sz w:val="20"/>
        </w:rPr>
        <w:t>explored alternative program delivery models.</w:t>
      </w:r>
    </w:p>
    <w:p w14:paraId="33CA5EEF" w14:textId="77777777" w:rsidR="00C768C1" w:rsidRPr="00CF01A4" w:rsidRDefault="00C768C1" w:rsidP="00AB02DB">
      <w:pPr>
        <w:pStyle w:val="ListParagraph"/>
        <w:tabs>
          <w:tab w:val="right" w:pos="8640"/>
        </w:tabs>
        <w:spacing w:before="40" w:after="40"/>
        <w:ind w:left="1004" w:right="720"/>
        <w:contextualSpacing w:val="0"/>
        <w:rPr>
          <w:rFonts w:asciiTheme="majorHAnsi" w:hAnsiTheme="majorHAnsi"/>
          <w:sz w:val="20"/>
        </w:rPr>
      </w:pPr>
    </w:p>
    <w:p w14:paraId="549C082E" w14:textId="77777777" w:rsidR="008260C2" w:rsidRPr="00CF01A4" w:rsidRDefault="008260C2" w:rsidP="008260C2">
      <w:pPr>
        <w:pStyle w:val="Heading1"/>
        <w:rPr>
          <w:rFonts w:asciiTheme="majorHAnsi" w:hAnsiTheme="majorHAnsi"/>
          <w:sz w:val="20"/>
        </w:rPr>
      </w:pPr>
      <w:r w:rsidRPr="00CF01A4">
        <w:rPr>
          <w:rFonts w:asciiTheme="majorHAnsi" w:hAnsiTheme="majorHAnsi"/>
          <w:sz w:val="20"/>
        </w:rPr>
        <w:t>ACADEMIC AWARDS &amp; HONOURS</w:t>
      </w:r>
    </w:p>
    <w:p w14:paraId="408C160C" w14:textId="3EA81459" w:rsidR="00E606F1" w:rsidRDefault="00401CEC" w:rsidP="00E606F1">
      <w:pPr>
        <w:tabs>
          <w:tab w:val="num" w:pos="810"/>
          <w:tab w:val="right" w:pos="8640"/>
        </w:tabs>
        <w:spacing w:before="40"/>
        <w:ind w:left="810" w:right="48" w:hanging="851"/>
        <w:rPr>
          <w:rFonts w:asciiTheme="majorHAnsi" w:hAnsiTheme="majorHAnsi"/>
          <w:sz w:val="20"/>
        </w:rPr>
      </w:pPr>
      <w:r>
        <w:rPr>
          <w:rFonts w:asciiTheme="majorHAnsi" w:hAnsiTheme="majorHAnsi"/>
          <w:sz w:val="20"/>
        </w:rPr>
        <w:t xml:space="preserve"> </w:t>
      </w:r>
      <w:r w:rsidR="00E606F1">
        <w:rPr>
          <w:rFonts w:asciiTheme="majorHAnsi" w:hAnsiTheme="majorHAnsi"/>
          <w:sz w:val="20"/>
        </w:rPr>
        <w:t>2023</w:t>
      </w:r>
      <w:r w:rsidR="00E606F1">
        <w:rPr>
          <w:rFonts w:asciiTheme="majorHAnsi" w:hAnsiTheme="majorHAnsi"/>
          <w:sz w:val="20"/>
        </w:rPr>
        <w:tab/>
        <w:t>Faculty Association, University of Calgary (TUCFA) Community Service Award</w:t>
      </w:r>
    </w:p>
    <w:p w14:paraId="39D3280C" w14:textId="215BBA63" w:rsidR="00401CEC" w:rsidRDefault="00401CEC" w:rsidP="00401CEC">
      <w:pPr>
        <w:tabs>
          <w:tab w:val="num" w:pos="810"/>
          <w:tab w:val="right" w:pos="8640"/>
        </w:tabs>
        <w:spacing w:before="40"/>
        <w:ind w:left="810" w:right="48" w:hanging="851"/>
        <w:rPr>
          <w:rFonts w:asciiTheme="majorHAnsi" w:hAnsiTheme="majorHAnsi"/>
          <w:sz w:val="20"/>
        </w:rPr>
      </w:pPr>
      <w:r>
        <w:rPr>
          <w:rFonts w:asciiTheme="majorHAnsi" w:hAnsiTheme="majorHAnsi"/>
          <w:sz w:val="20"/>
        </w:rPr>
        <w:t xml:space="preserve"> 2023</w:t>
      </w:r>
      <w:r>
        <w:rPr>
          <w:rFonts w:asciiTheme="majorHAnsi" w:hAnsiTheme="majorHAnsi"/>
          <w:sz w:val="20"/>
        </w:rPr>
        <w:tab/>
        <w:t>Métis Nation of Alberta (Region 3) – Lifetime Achievement Award</w:t>
      </w:r>
    </w:p>
    <w:p w14:paraId="00F2BC35" w14:textId="51216AE1" w:rsidR="008260C2" w:rsidRDefault="00401CEC" w:rsidP="00AB02DB">
      <w:pPr>
        <w:tabs>
          <w:tab w:val="num" w:pos="810"/>
          <w:tab w:val="right" w:pos="8640"/>
        </w:tabs>
        <w:spacing w:before="40"/>
        <w:ind w:left="810" w:right="48" w:hanging="851"/>
        <w:rPr>
          <w:rFonts w:asciiTheme="majorHAnsi" w:hAnsiTheme="majorHAnsi"/>
          <w:sz w:val="20"/>
        </w:rPr>
      </w:pPr>
      <w:r>
        <w:rPr>
          <w:rFonts w:asciiTheme="majorHAnsi" w:hAnsiTheme="majorHAnsi"/>
          <w:sz w:val="20"/>
        </w:rPr>
        <w:t xml:space="preserve"> </w:t>
      </w:r>
      <w:r w:rsidR="008260C2">
        <w:rPr>
          <w:rFonts w:asciiTheme="majorHAnsi" w:hAnsiTheme="majorHAnsi"/>
          <w:sz w:val="20"/>
        </w:rPr>
        <w:t xml:space="preserve">2021 </w:t>
      </w:r>
      <w:r w:rsidR="008260C2">
        <w:rPr>
          <w:rFonts w:asciiTheme="majorHAnsi" w:hAnsiTheme="majorHAnsi"/>
          <w:sz w:val="20"/>
        </w:rPr>
        <w:tab/>
      </w:r>
      <w:r w:rsidR="008260C2">
        <w:rPr>
          <w:rFonts w:asciiTheme="majorHAnsi" w:hAnsiTheme="majorHAnsi"/>
          <w:sz w:val="20"/>
        </w:rPr>
        <w:tab/>
        <w:t>Alan Blizzard National Award Collaborative Teaching, Society of Teaching &amp; Learning in Higher Education</w:t>
      </w:r>
    </w:p>
    <w:p w14:paraId="7B2AFB84" w14:textId="40750016" w:rsidR="008260C2" w:rsidRDefault="008260C2" w:rsidP="00AB02DB">
      <w:pPr>
        <w:tabs>
          <w:tab w:val="num" w:pos="810"/>
          <w:tab w:val="right" w:pos="8640"/>
        </w:tabs>
        <w:spacing w:before="40"/>
        <w:ind w:right="48"/>
        <w:rPr>
          <w:rFonts w:asciiTheme="majorHAnsi" w:hAnsiTheme="majorHAnsi"/>
          <w:sz w:val="20"/>
        </w:rPr>
      </w:pPr>
      <w:r>
        <w:rPr>
          <w:rFonts w:asciiTheme="majorHAnsi" w:hAnsiTheme="majorHAnsi"/>
          <w:sz w:val="20"/>
        </w:rPr>
        <w:t>2021</w:t>
      </w:r>
      <w:r>
        <w:rPr>
          <w:rFonts w:asciiTheme="majorHAnsi" w:hAnsiTheme="majorHAnsi"/>
          <w:sz w:val="20"/>
        </w:rPr>
        <w:tab/>
        <w:t>Werklund School of Education Community Engagement Award</w:t>
      </w:r>
    </w:p>
    <w:p w14:paraId="3AFFF4FC" w14:textId="261B6145" w:rsidR="008260C2" w:rsidRPr="00FC2C4E" w:rsidRDefault="008260C2" w:rsidP="00AB02DB">
      <w:pPr>
        <w:tabs>
          <w:tab w:val="num" w:pos="810"/>
          <w:tab w:val="right" w:pos="8640"/>
        </w:tabs>
        <w:spacing w:before="40"/>
        <w:ind w:right="48"/>
        <w:rPr>
          <w:rFonts w:asciiTheme="majorHAnsi" w:hAnsiTheme="majorHAnsi"/>
          <w:sz w:val="20"/>
        </w:rPr>
      </w:pPr>
      <w:r>
        <w:rPr>
          <w:rFonts w:asciiTheme="majorHAnsi" w:hAnsiTheme="majorHAnsi"/>
          <w:sz w:val="20"/>
        </w:rPr>
        <w:t xml:space="preserve">2018 </w:t>
      </w:r>
      <w:r>
        <w:rPr>
          <w:rFonts w:asciiTheme="majorHAnsi" w:hAnsiTheme="majorHAnsi"/>
          <w:sz w:val="20"/>
        </w:rPr>
        <w:tab/>
      </w:r>
      <w:r w:rsidRPr="00BF17C8">
        <w:rPr>
          <w:rFonts w:asciiTheme="majorHAnsi" w:hAnsiTheme="majorHAnsi"/>
          <w:sz w:val="20"/>
        </w:rPr>
        <w:t xml:space="preserve">Confederation of Alberta Faculty Associations (CAFA) </w:t>
      </w:r>
      <w:r>
        <w:rPr>
          <w:rFonts w:asciiTheme="majorHAnsi" w:hAnsiTheme="majorHAnsi"/>
          <w:sz w:val="20"/>
        </w:rPr>
        <w:t xml:space="preserve">Distinguished </w:t>
      </w:r>
      <w:r w:rsidRPr="00FC2C4E">
        <w:rPr>
          <w:rFonts w:asciiTheme="majorHAnsi" w:hAnsiTheme="majorHAnsi"/>
          <w:sz w:val="20"/>
        </w:rPr>
        <w:t>Academic Early Career Award</w:t>
      </w:r>
      <w:r>
        <w:rPr>
          <w:rFonts w:asciiTheme="majorHAnsi" w:hAnsiTheme="majorHAnsi"/>
          <w:sz w:val="20"/>
        </w:rPr>
        <w:t> </w:t>
      </w:r>
    </w:p>
    <w:p w14:paraId="08663A7F" w14:textId="42D18828" w:rsidR="008260C2" w:rsidRPr="00CF01A4" w:rsidRDefault="008260C2" w:rsidP="00AB02DB">
      <w:pPr>
        <w:tabs>
          <w:tab w:val="num" w:pos="810"/>
          <w:tab w:val="right" w:pos="8640"/>
        </w:tabs>
        <w:spacing w:before="40"/>
        <w:ind w:right="720"/>
        <w:rPr>
          <w:rFonts w:asciiTheme="majorHAnsi" w:hAnsiTheme="majorHAnsi"/>
          <w:sz w:val="20"/>
        </w:rPr>
      </w:pPr>
      <w:r w:rsidRPr="00CF01A4">
        <w:rPr>
          <w:rFonts w:asciiTheme="majorHAnsi" w:hAnsiTheme="majorHAnsi"/>
          <w:sz w:val="20"/>
        </w:rPr>
        <w:t xml:space="preserve">2017 </w:t>
      </w:r>
      <w:r>
        <w:rPr>
          <w:rFonts w:asciiTheme="majorHAnsi" w:hAnsiTheme="majorHAnsi"/>
          <w:sz w:val="20"/>
        </w:rPr>
        <w:tab/>
      </w:r>
      <w:r w:rsidRPr="00CF01A4">
        <w:rPr>
          <w:rFonts w:asciiTheme="majorHAnsi" w:hAnsiTheme="majorHAnsi"/>
          <w:sz w:val="20"/>
        </w:rPr>
        <w:t xml:space="preserve">Students Union Teaching Excellence Award (Education) </w:t>
      </w:r>
    </w:p>
    <w:p w14:paraId="54DED089" w14:textId="756AD7AF" w:rsidR="008260C2" w:rsidRPr="00CF01A4" w:rsidRDefault="008260C2" w:rsidP="00AB02DB">
      <w:pPr>
        <w:tabs>
          <w:tab w:val="left" w:pos="810"/>
          <w:tab w:val="right" w:pos="8640"/>
        </w:tabs>
        <w:spacing w:before="40"/>
        <w:ind w:right="720"/>
        <w:rPr>
          <w:rFonts w:asciiTheme="majorHAnsi" w:hAnsiTheme="majorHAnsi"/>
          <w:sz w:val="20"/>
        </w:rPr>
      </w:pPr>
      <w:r w:rsidRPr="00CF01A4">
        <w:rPr>
          <w:rFonts w:asciiTheme="majorHAnsi" w:hAnsiTheme="majorHAnsi"/>
          <w:sz w:val="20"/>
        </w:rPr>
        <w:t xml:space="preserve">2016 </w:t>
      </w:r>
      <w:r>
        <w:rPr>
          <w:rFonts w:asciiTheme="majorHAnsi" w:hAnsiTheme="majorHAnsi"/>
          <w:sz w:val="20"/>
        </w:rPr>
        <w:tab/>
      </w:r>
      <w:r w:rsidRPr="00CF01A4">
        <w:rPr>
          <w:rFonts w:asciiTheme="majorHAnsi" w:hAnsiTheme="majorHAnsi"/>
          <w:sz w:val="20"/>
        </w:rPr>
        <w:t>Werklund Teaching Excellence Award</w:t>
      </w:r>
    </w:p>
    <w:p w14:paraId="02F2ECAB" w14:textId="2FC3C1BA" w:rsidR="008260C2" w:rsidRDefault="008260C2" w:rsidP="00AB02DB">
      <w:pPr>
        <w:tabs>
          <w:tab w:val="num" w:pos="810"/>
          <w:tab w:val="right" w:pos="8640"/>
        </w:tabs>
        <w:spacing w:before="40"/>
        <w:ind w:right="720"/>
        <w:rPr>
          <w:rFonts w:asciiTheme="majorHAnsi" w:hAnsiTheme="majorHAnsi"/>
          <w:sz w:val="20"/>
        </w:rPr>
      </w:pPr>
      <w:r>
        <w:rPr>
          <w:rFonts w:asciiTheme="majorHAnsi" w:hAnsiTheme="majorHAnsi"/>
          <w:sz w:val="20"/>
        </w:rPr>
        <w:t xml:space="preserve">2011 </w:t>
      </w:r>
      <w:r>
        <w:rPr>
          <w:rFonts w:asciiTheme="majorHAnsi" w:hAnsiTheme="majorHAnsi"/>
          <w:sz w:val="20"/>
        </w:rPr>
        <w:tab/>
        <w:t>Gifting of eagle feather and Pendleton blanket, Aboriginal Graduation event</w:t>
      </w:r>
    </w:p>
    <w:p w14:paraId="3C6E07E1" w14:textId="2B808446" w:rsidR="008260C2" w:rsidRPr="00CF01A4" w:rsidRDefault="008260C2" w:rsidP="00AB02DB">
      <w:pPr>
        <w:tabs>
          <w:tab w:val="num" w:pos="810"/>
          <w:tab w:val="right" w:pos="8640"/>
        </w:tabs>
        <w:spacing w:before="40"/>
        <w:ind w:left="720" w:right="720" w:hanging="720"/>
        <w:rPr>
          <w:rFonts w:asciiTheme="majorHAnsi" w:hAnsiTheme="majorHAnsi"/>
          <w:sz w:val="20"/>
        </w:rPr>
      </w:pPr>
      <w:r w:rsidRPr="00CF01A4">
        <w:rPr>
          <w:rFonts w:asciiTheme="majorHAnsi" w:hAnsiTheme="majorHAnsi"/>
          <w:sz w:val="20"/>
        </w:rPr>
        <w:t>2005</w:t>
      </w:r>
      <w:r>
        <w:rPr>
          <w:rFonts w:asciiTheme="majorHAnsi" w:hAnsiTheme="majorHAnsi"/>
          <w:sz w:val="20"/>
        </w:rPr>
        <w:tab/>
      </w:r>
      <w:r>
        <w:rPr>
          <w:rFonts w:asciiTheme="majorHAnsi" w:hAnsiTheme="majorHAnsi"/>
          <w:sz w:val="20"/>
        </w:rPr>
        <w:tab/>
        <w:t xml:space="preserve">SSHRC </w:t>
      </w:r>
      <w:r w:rsidRPr="00CF01A4">
        <w:rPr>
          <w:rFonts w:asciiTheme="majorHAnsi" w:hAnsiTheme="majorHAnsi"/>
          <w:sz w:val="20"/>
        </w:rPr>
        <w:t>Canada Graduate Scholarship</w:t>
      </w:r>
      <w:r w:rsidR="00795074">
        <w:rPr>
          <w:rFonts w:asciiTheme="majorHAnsi" w:hAnsiTheme="majorHAnsi"/>
          <w:sz w:val="20"/>
        </w:rPr>
        <w:t xml:space="preserve"> (over 3 years)</w:t>
      </w:r>
      <w:r w:rsidRPr="00CF01A4">
        <w:rPr>
          <w:rFonts w:asciiTheme="majorHAnsi" w:hAnsiTheme="majorHAnsi"/>
          <w:sz w:val="20"/>
        </w:rPr>
        <w:t xml:space="preserve">, </w:t>
      </w:r>
      <w:r w:rsidRPr="00AB02DB">
        <w:rPr>
          <w:rFonts w:asciiTheme="majorHAnsi" w:hAnsiTheme="majorHAnsi"/>
          <w:b/>
          <w:bCs/>
          <w:sz w:val="20"/>
        </w:rPr>
        <w:t>$105,000</w:t>
      </w:r>
    </w:p>
    <w:p w14:paraId="64311F93" w14:textId="36F116C0" w:rsidR="008260C2" w:rsidRPr="00CF01A4" w:rsidRDefault="008260C2" w:rsidP="00AB02DB">
      <w:pPr>
        <w:tabs>
          <w:tab w:val="num" w:pos="810"/>
          <w:tab w:val="right" w:pos="8640"/>
        </w:tabs>
        <w:spacing w:before="40"/>
        <w:ind w:right="720"/>
        <w:rPr>
          <w:rFonts w:asciiTheme="majorHAnsi" w:hAnsiTheme="majorHAnsi"/>
          <w:sz w:val="20"/>
        </w:rPr>
      </w:pPr>
      <w:r w:rsidRPr="00CF01A4">
        <w:rPr>
          <w:rFonts w:asciiTheme="majorHAnsi" w:hAnsiTheme="majorHAnsi"/>
          <w:sz w:val="20"/>
        </w:rPr>
        <w:t xml:space="preserve">2008 </w:t>
      </w:r>
      <w:r>
        <w:rPr>
          <w:rFonts w:asciiTheme="majorHAnsi" w:hAnsiTheme="majorHAnsi"/>
          <w:sz w:val="20"/>
        </w:rPr>
        <w:tab/>
      </w:r>
      <w:r w:rsidRPr="00CF01A4">
        <w:rPr>
          <w:rFonts w:asciiTheme="majorHAnsi" w:hAnsiTheme="majorHAnsi"/>
          <w:sz w:val="20"/>
        </w:rPr>
        <w:t xml:space="preserve">Queen Elizabeth Graduate Doctoral Scholarship, </w:t>
      </w:r>
      <w:r w:rsidRPr="00AB02DB">
        <w:rPr>
          <w:rFonts w:asciiTheme="majorHAnsi" w:hAnsiTheme="majorHAnsi"/>
          <w:b/>
          <w:bCs/>
          <w:sz w:val="20"/>
        </w:rPr>
        <w:t>$5,000</w:t>
      </w:r>
    </w:p>
    <w:p w14:paraId="4B953D44" w14:textId="6E478BD4" w:rsidR="008260C2" w:rsidRPr="00CF01A4" w:rsidRDefault="008260C2" w:rsidP="00AB02DB">
      <w:pPr>
        <w:tabs>
          <w:tab w:val="num" w:pos="810"/>
          <w:tab w:val="right" w:pos="8640"/>
        </w:tabs>
        <w:spacing w:before="40"/>
        <w:ind w:right="720"/>
        <w:rPr>
          <w:rFonts w:asciiTheme="majorHAnsi" w:hAnsiTheme="majorHAnsi"/>
          <w:sz w:val="20"/>
        </w:rPr>
      </w:pPr>
      <w:r w:rsidRPr="00CF01A4">
        <w:rPr>
          <w:rFonts w:asciiTheme="majorHAnsi" w:hAnsiTheme="majorHAnsi"/>
          <w:sz w:val="20"/>
        </w:rPr>
        <w:t xml:space="preserve">2008 </w:t>
      </w:r>
      <w:r>
        <w:rPr>
          <w:rFonts w:asciiTheme="majorHAnsi" w:hAnsiTheme="majorHAnsi"/>
          <w:sz w:val="20"/>
        </w:rPr>
        <w:tab/>
      </w:r>
      <w:r w:rsidRPr="00CF01A4">
        <w:rPr>
          <w:rFonts w:asciiTheme="majorHAnsi" w:hAnsiTheme="majorHAnsi"/>
          <w:sz w:val="20"/>
        </w:rPr>
        <w:t xml:space="preserve">National Aboriginal Achievement Foundation Scholarship, </w:t>
      </w:r>
      <w:r w:rsidRPr="00AB02DB">
        <w:rPr>
          <w:rFonts w:asciiTheme="majorHAnsi" w:hAnsiTheme="majorHAnsi"/>
          <w:b/>
          <w:bCs/>
          <w:sz w:val="20"/>
        </w:rPr>
        <w:t>$5,000</w:t>
      </w:r>
    </w:p>
    <w:p w14:paraId="375C4500" w14:textId="6094115A" w:rsidR="008260C2" w:rsidRPr="00CF01A4" w:rsidRDefault="008260C2" w:rsidP="00AB02DB">
      <w:pPr>
        <w:tabs>
          <w:tab w:val="num" w:pos="810"/>
          <w:tab w:val="right" w:pos="8640"/>
        </w:tabs>
        <w:spacing w:before="40"/>
        <w:ind w:right="720"/>
        <w:rPr>
          <w:rFonts w:asciiTheme="majorHAnsi" w:hAnsiTheme="majorHAnsi"/>
          <w:sz w:val="20"/>
        </w:rPr>
      </w:pPr>
      <w:r w:rsidRPr="00CF01A4">
        <w:rPr>
          <w:rFonts w:asciiTheme="majorHAnsi" w:hAnsiTheme="majorHAnsi"/>
          <w:sz w:val="20"/>
        </w:rPr>
        <w:t xml:space="preserve">2006 </w:t>
      </w:r>
      <w:r>
        <w:rPr>
          <w:rFonts w:asciiTheme="majorHAnsi" w:hAnsiTheme="majorHAnsi"/>
          <w:sz w:val="20"/>
        </w:rPr>
        <w:tab/>
      </w:r>
      <w:r w:rsidRPr="00CF01A4">
        <w:rPr>
          <w:rFonts w:asciiTheme="majorHAnsi" w:hAnsiTheme="majorHAnsi"/>
          <w:sz w:val="20"/>
        </w:rPr>
        <w:t xml:space="preserve">Dean’s Research Excellence Award, </w:t>
      </w:r>
      <w:r w:rsidRPr="00AB02DB">
        <w:rPr>
          <w:rFonts w:asciiTheme="majorHAnsi" w:hAnsiTheme="majorHAnsi"/>
          <w:b/>
          <w:bCs/>
          <w:sz w:val="20"/>
        </w:rPr>
        <w:t>$3,000</w:t>
      </w:r>
      <w:r w:rsidRPr="00CF01A4">
        <w:rPr>
          <w:rFonts w:asciiTheme="majorHAnsi" w:hAnsiTheme="majorHAnsi"/>
          <w:sz w:val="20"/>
        </w:rPr>
        <w:t xml:space="preserve"> </w:t>
      </w:r>
    </w:p>
    <w:p w14:paraId="69CFEF08" w14:textId="019A9CF0" w:rsidR="008260C2" w:rsidRPr="00CF01A4" w:rsidRDefault="008260C2" w:rsidP="00AB02DB">
      <w:pPr>
        <w:tabs>
          <w:tab w:val="num" w:pos="810"/>
          <w:tab w:val="right" w:pos="8640"/>
        </w:tabs>
        <w:spacing w:before="40"/>
        <w:ind w:right="720"/>
        <w:rPr>
          <w:rFonts w:asciiTheme="majorHAnsi" w:hAnsiTheme="majorHAnsi"/>
          <w:sz w:val="20"/>
        </w:rPr>
      </w:pPr>
      <w:r w:rsidRPr="00CF01A4">
        <w:rPr>
          <w:rFonts w:asciiTheme="majorHAnsi" w:hAnsiTheme="majorHAnsi"/>
          <w:sz w:val="20"/>
        </w:rPr>
        <w:t xml:space="preserve">2005 </w:t>
      </w:r>
      <w:r>
        <w:rPr>
          <w:rFonts w:asciiTheme="majorHAnsi" w:hAnsiTheme="majorHAnsi"/>
          <w:sz w:val="20"/>
        </w:rPr>
        <w:tab/>
      </w:r>
      <w:r w:rsidRPr="00CF01A4">
        <w:rPr>
          <w:rFonts w:asciiTheme="majorHAnsi" w:hAnsiTheme="majorHAnsi"/>
          <w:sz w:val="20"/>
        </w:rPr>
        <w:t>Finalist in the Trudeau Foundation National Scholarship</w:t>
      </w:r>
    </w:p>
    <w:p w14:paraId="69120488" w14:textId="793F0BAA" w:rsidR="008260C2" w:rsidRPr="00CF01A4" w:rsidRDefault="008260C2" w:rsidP="00AB02DB">
      <w:pPr>
        <w:tabs>
          <w:tab w:val="num" w:pos="810"/>
          <w:tab w:val="right" w:pos="8640"/>
        </w:tabs>
        <w:spacing w:before="40"/>
        <w:ind w:right="720"/>
        <w:rPr>
          <w:rFonts w:asciiTheme="majorHAnsi" w:hAnsiTheme="majorHAnsi"/>
          <w:sz w:val="20"/>
        </w:rPr>
      </w:pPr>
      <w:r w:rsidRPr="00CF01A4">
        <w:rPr>
          <w:rFonts w:asciiTheme="majorHAnsi" w:hAnsiTheme="majorHAnsi"/>
          <w:sz w:val="20"/>
        </w:rPr>
        <w:t xml:space="preserve">2005 </w:t>
      </w:r>
      <w:r>
        <w:rPr>
          <w:rFonts w:asciiTheme="majorHAnsi" w:hAnsiTheme="majorHAnsi"/>
          <w:sz w:val="20"/>
        </w:rPr>
        <w:tab/>
      </w:r>
      <w:r w:rsidRPr="00CF01A4">
        <w:rPr>
          <w:rFonts w:asciiTheme="majorHAnsi" w:hAnsiTheme="majorHAnsi"/>
          <w:sz w:val="20"/>
        </w:rPr>
        <w:t xml:space="preserve">Dean’s Research Excellence Award, </w:t>
      </w:r>
      <w:r w:rsidRPr="00AB02DB">
        <w:rPr>
          <w:rFonts w:asciiTheme="majorHAnsi" w:hAnsiTheme="majorHAnsi"/>
          <w:b/>
          <w:bCs/>
          <w:sz w:val="20"/>
        </w:rPr>
        <w:t>$3,000</w:t>
      </w:r>
    </w:p>
    <w:p w14:paraId="7344D48F" w14:textId="28C006A7" w:rsidR="008260C2" w:rsidRPr="00CF01A4" w:rsidRDefault="008260C2" w:rsidP="00AB02DB">
      <w:pPr>
        <w:tabs>
          <w:tab w:val="left" w:pos="810"/>
          <w:tab w:val="right" w:pos="8640"/>
        </w:tabs>
        <w:spacing w:before="40"/>
        <w:ind w:right="720"/>
        <w:rPr>
          <w:rFonts w:asciiTheme="majorHAnsi" w:hAnsiTheme="majorHAnsi"/>
          <w:sz w:val="20"/>
        </w:rPr>
      </w:pPr>
      <w:r w:rsidRPr="00CF01A4">
        <w:rPr>
          <w:rFonts w:asciiTheme="majorHAnsi" w:hAnsiTheme="majorHAnsi"/>
          <w:sz w:val="20"/>
        </w:rPr>
        <w:t xml:space="preserve">2005 </w:t>
      </w:r>
      <w:r>
        <w:rPr>
          <w:rFonts w:asciiTheme="majorHAnsi" w:hAnsiTheme="majorHAnsi"/>
          <w:sz w:val="20"/>
        </w:rPr>
        <w:tab/>
      </w:r>
      <w:r w:rsidRPr="00CF01A4">
        <w:rPr>
          <w:rFonts w:asciiTheme="majorHAnsi" w:hAnsiTheme="majorHAnsi"/>
          <w:sz w:val="20"/>
        </w:rPr>
        <w:t xml:space="preserve">Province of Alberta Graduate Scholarship, </w:t>
      </w:r>
      <w:r w:rsidRPr="00AB02DB">
        <w:rPr>
          <w:rFonts w:asciiTheme="majorHAnsi" w:hAnsiTheme="majorHAnsi"/>
          <w:b/>
          <w:bCs/>
          <w:sz w:val="20"/>
        </w:rPr>
        <w:t>$10,000</w:t>
      </w:r>
    </w:p>
    <w:p w14:paraId="329B5528" w14:textId="6E95B6F1" w:rsidR="008260C2" w:rsidRDefault="008260C2" w:rsidP="00AB02DB">
      <w:pPr>
        <w:tabs>
          <w:tab w:val="num" w:pos="810"/>
          <w:tab w:val="right" w:pos="8640"/>
        </w:tabs>
        <w:spacing w:before="40"/>
        <w:ind w:right="720"/>
        <w:rPr>
          <w:rFonts w:asciiTheme="majorHAnsi" w:hAnsiTheme="majorHAnsi"/>
          <w:sz w:val="20"/>
        </w:rPr>
      </w:pPr>
      <w:r>
        <w:rPr>
          <w:rFonts w:asciiTheme="majorHAnsi" w:hAnsiTheme="majorHAnsi"/>
          <w:sz w:val="20"/>
        </w:rPr>
        <w:t xml:space="preserve">2005 </w:t>
      </w:r>
      <w:r>
        <w:rPr>
          <w:rFonts w:asciiTheme="majorHAnsi" w:hAnsiTheme="majorHAnsi"/>
          <w:sz w:val="20"/>
        </w:rPr>
        <w:tab/>
        <w:t>Gifting of eagle feather and Pendleton blanket, Aboriginal Graduation event</w:t>
      </w:r>
    </w:p>
    <w:p w14:paraId="0C1EA5E4" w14:textId="278BC6B3" w:rsidR="008260C2" w:rsidRPr="00CF01A4" w:rsidRDefault="008260C2" w:rsidP="00AB02DB">
      <w:pPr>
        <w:tabs>
          <w:tab w:val="left" w:pos="810"/>
          <w:tab w:val="num" w:pos="851"/>
          <w:tab w:val="right" w:pos="8640"/>
        </w:tabs>
        <w:spacing w:before="40"/>
        <w:ind w:right="720"/>
        <w:rPr>
          <w:rFonts w:asciiTheme="majorHAnsi" w:hAnsiTheme="majorHAnsi"/>
          <w:sz w:val="20"/>
        </w:rPr>
      </w:pPr>
      <w:r w:rsidRPr="00CF01A4">
        <w:rPr>
          <w:rFonts w:asciiTheme="majorHAnsi" w:hAnsiTheme="majorHAnsi"/>
          <w:sz w:val="20"/>
        </w:rPr>
        <w:t>2004</w:t>
      </w:r>
      <w:r>
        <w:rPr>
          <w:rFonts w:asciiTheme="majorHAnsi" w:hAnsiTheme="majorHAnsi"/>
          <w:sz w:val="20"/>
        </w:rPr>
        <w:t xml:space="preserve"> </w:t>
      </w:r>
      <w:r>
        <w:rPr>
          <w:rFonts w:asciiTheme="majorHAnsi" w:hAnsiTheme="majorHAnsi"/>
          <w:sz w:val="20"/>
        </w:rPr>
        <w:tab/>
      </w:r>
      <w:r w:rsidRPr="00CF01A4">
        <w:rPr>
          <w:rFonts w:asciiTheme="majorHAnsi" w:hAnsiTheme="majorHAnsi"/>
          <w:sz w:val="20"/>
        </w:rPr>
        <w:t xml:space="preserve">Alberta Graduate Student Scholarship, </w:t>
      </w:r>
      <w:r w:rsidRPr="00AB02DB">
        <w:rPr>
          <w:rFonts w:asciiTheme="majorHAnsi" w:hAnsiTheme="majorHAnsi"/>
          <w:b/>
          <w:bCs/>
          <w:sz w:val="20"/>
        </w:rPr>
        <w:t>$2</w:t>
      </w:r>
      <w:r w:rsidR="00A1554B" w:rsidRPr="00AB02DB">
        <w:rPr>
          <w:rFonts w:asciiTheme="majorHAnsi" w:hAnsiTheme="majorHAnsi"/>
          <w:b/>
          <w:bCs/>
          <w:sz w:val="20"/>
        </w:rPr>
        <w:t>,</w:t>
      </w:r>
      <w:r w:rsidRPr="00AB02DB">
        <w:rPr>
          <w:rFonts w:asciiTheme="majorHAnsi" w:hAnsiTheme="majorHAnsi"/>
          <w:b/>
          <w:bCs/>
          <w:sz w:val="20"/>
        </w:rPr>
        <w:t>000</w:t>
      </w:r>
    </w:p>
    <w:p w14:paraId="0ECEE4D0" w14:textId="0688F5A8" w:rsidR="008260C2" w:rsidRPr="00CF01A4" w:rsidRDefault="008260C2" w:rsidP="00AB02DB">
      <w:pPr>
        <w:tabs>
          <w:tab w:val="num" w:pos="810"/>
          <w:tab w:val="right" w:pos="8640"/>
        </w:tabs>
        <w:spacing w:before="40"/>
        <w:ind w:right="720"/>
        <w:rPr>
          <w:rFonts w:asciiTheme="majorHAnsi" w:hAnsiTheme="majorHAnsi"/>
          <w:sz w:val="20"/>
        </w:rPr>
      </w:pPr>
      <w:r w:rsidRPr="00CF01A4">
        <w:rPr>
          <w:rFonts w:asciiTheme="majorHAnsi" w:hAnsiTheme="majorHAnsi"/>
          <w:sz w:val="20"/>
        </w:rPr>
        <w:t xml:space="preserve">2003 </w:t>
      </w:r>
      <w:r>
        <w:rPr>
          <w:rFonts w:asciiTheme="majorHAnsi" w:hAnsiTheme="majorHAnsi"/>
          <w:sz w:val="20"/>
        </w:rPr>
        <w:tab/>
      </w:r>
      <w:r w:rsidRPr="00CF01A4">
        <w:rPr>
          <w:rFonts w:asciiTheme="majorHAnsi" w:hAnsiTheme="majorHAnsi"/>
          <w:sz w:val="20"/>
        </w:rPr>
        <w:t xml:space="preserve">SSHRC Master’s Scholarship, </w:t>
      </w:r>
      <w:r w:rsidRPr="00AB02DB">
        <w:rPr>
          <w:rFonts w:asciiTheme="majorHAnsi" w:hAnsiTheme="majorHAnsi"/>
          <w:b/>
          <w:bCs/>
          <w:sz w:val="20"/>
        </w:rPr>
        <w:t>$17,500</w:t>
      </w:r>
    </w:p>
    <w:p w14:paraId="322CAFE4" w14:textId="568991B2" w:rsidR="008260C2" w:rsidRPr="00CF01A4" w:rsidRDefault="008260C2" w:rsidP="00AB02DB">
      <w:pPr>
        <w:tabs>
          <w:tab w:val="left" w:pos="810"/>
          <w:tab w:val="right" w:pos="8640"/>
        </w:tabs>
        <w:spacing w:before="40"/>
        <w:ind w:right="720"/>
        <w:rPr>
          <w:rFonts w:asciiTheme="majorHAnsi" w:hAnsiTheme="majorHAnsi"/>
          <w:sz w:val="20"/>
        </w:rPr>
      </w:pPr>
      <w:r w:rsidRPr="00CF01A4">
        <w:rPr>
          <w:rFonts w:asciiTheme="majorHAnsi" w:hAnsiTheme="majorHAnsi"/>
          <w:sz w:val="20"/>
        </w:rPr>
        <w:t xml:space="preserve">2003 </w:t>
      </w:r>
      <w:r>
        <w:rPr>
          <w:rFonts w:asciiTheme="majorHAnsi" w:hAnsiTheme="majorHAnsi"/>
          <w:sz w:val="20"/>
        </w:rPr>
        <w:tab/>
      </w:r>
      <w:r w:rsidRPr="00CF01A4">
        <w:rPr>
          <w:rFonts w:asciiTheme="majorHAnsi" w:hAnsiTheme="majorHAnsi"/>
          <w:sz w:val="20"/>
        </w:rPr>
        <w:t>Esquao Award for Alberta Aboriginal Women in Education category</w:t>
      </w:r>
    </w:p>
    <w:p w14:paraId="77649DBC" w14:textId="59AEEACE" w:rsidR="008260C2" w:rsidRPr="00CF01A4" w:rsidRDefault="008260C2" w:rsidP="00AB02DB">
      <w:pPr>
        <w:tabs>
          <w:tab w:val="left" w:pos="810"/>
          <w:tab w:val="right" w:pos="8640"/>
        </w:tabs>
        <w:spacing w:before="40"/>
        <w:ind w:right="720"/>
        <w:rPr>
          <w:rFonts w:asciiTheme="majorHAnsi" w:hAnsiTheme="majorHAnsi"/>
          <w:sz w:val="20"/>
        </w:rPr>
      </w:pPr>
      <w:r w:rsidRPr="00CF01A4">
        <w:rPr>
          <w:rFonts w:asciiTheme="majorHAnsi" w:hAnsiTheme="majorHAnsi"/>
          <w:sz w:val="20"/>
        </w:rPr>
        <w:t xml:space="preserve">2003 </w:t>
      </w:r>
      <w:r>
        <w:rPr>
          <w:rFonts w:asciiTheme="majorHAnsi" w:hAnsiTheme="majorHAnsi"/>
          <w:sz w:val="20"/>
        </w:rPr>
        <w:tab/>
      </w:r>
      <w:r w:rsidRPr="00CF01A4">
        <w:rPr>
          <w:rFonts w:asciiTheme="majorHAnsi" w:hAnsiTheme="majorHAnsi"/>
          <w:sz w:val="20"/>
        </w:rPr>
        <w:t xml:space="preserve">Province of Alberta Graduate Scholarship, </w:t>
      </w:r>
      <w:r w:rsidRPr="00AB02DB">
        <w:rPr>
          <w:rFonts w:asciiTheme="majorHAnsi" w:hAnsiTheme="majorHAnsi"/>
          <w:b/>
          <w:bCs/>
          <w:sz w:val="20"/>
        </w:rPr>
        <w:t>$9,300</w:t>
      </w:r>
    </w:p>
    <w:p w14:paraId="6A042251" w14:textId="3E8B2DCD" w:rsidR="008260C2" w:rsidRPr="00CF01A4" w:rsidRDefault="008260C2" w:rsidP="00AB02DB">
      <w:pPr>
        <w:tabs>
          <w:tab w:val="num" w:pos="810"/>
          <w:tab w:val="right" w:pos="8640"/>
        </w:tabs>
        <w:spacing w:before="40"/>
        <w:ind w:right="720"/>
        <w:rPr>
          <w:rFonts w:asciiTheme="majorHAnsi" w:hAnsiTheme="majorHAnsi"/>
          <w:sz w:val="20"/>
        </w:rPr>
      </w:pPr>
      <w:r w:rsidRPr="00CF01A4">
        <w:rPr>
          <w:rFonts w:asciiTheme="majorHAnsi" w:hAnsiTheme="majorHAnsi"/>
          <w:sz w:val="20"/>
        </w:rPr>
        <w:t xml:space="preserve">2002 </w:t>
      </w:r>
      <w:r>
        <w:rPr>
          <w:rFonts w:asciiTheme="majorHAnsi" w:hAnsiTheme="majorHAnsi"/>
          <w:sz w:val="20"/>
        </w:rPr>
        <w:tab/>
      </w:r>
      <w:r w:rsidRPr="00CF01A4">
        <w:rPr>
          <w:rFonts w:asciiTheme="majorHAnsi" w:hAnsiTheme="majorHAnsi"/>
          <w:sz w:val="20"/>
        </w:rPr>
        <w:t>National Aboriginal Achievement Foundation Scholarship (with Canadian Pacific Railway)</w:t>
      </w:r>
      <w:r>
        <w:rPr>
          <w:rFonts w:asciiTheme="majorHAnsi" w:hAnsiTheme="majorHAnsi"/>
          <w:sz w:val="20"/>
        </w:rPr>
        <w:t xml:space="preserve"> </w:t>
      </w:r>
      <w:r w:rsidRPr="00AB02DB">
        <w:rPr>
          <w:rFonts w:asciiTheme="majorHAnsi" w:hAnsiTheme="majorHAnsi"/>
          <w:b/>
          <w:bCs/>
          <w:sz w:val="20"/>
        </w:rPr>
        <w:t>$7,500</w:t>
      </w:r>
    </w:p>
    <w:p w14:paraId="3BA5625B" w14:textId="4A1939A0" w:rsidR="008260C2" w:rsidRDefault="008260C2" w:rsidP="00AB02DB">
      <w:pPr>
        <w:tabs>
          <w:tab w:val="num" w:pos="810"/>
          <w:tab w:val="right" w:pos="8640"/>
        </w:tabs>
        <w:spacing w:before="40"/>
        <w:ind w:right="720"/>
        <w:rPr>
          <w:rFonts w:asciiTheme="majorHAnsi" w:hAnsiTheme="majorHAnsi"/>
          <w:sz w:val="20"/>
        </w:rPr>
      </w:pPr>
      <w:r>
        <w:rPr>
          <w:rFonts w:asciiTheme="majorHAnsi" w:hAnsiTheme="majorHAnsi"/>
          <w:sz w:val="20"/>
        </w:rPr>
        <w:t xml:space="preserve">2002 </w:t>
      </w:r>
      <w:r>
        <w:rPr>
          <w:rFonts w:asciiTheme="majorHAnsi" w:hAnsiTheme="majorHAnsi"/>
          <w:sz w:val="20"/>
        </w:rPr>
        <w:tab/>
        <w:t>Gifting of eagle feather and Pendleton blanket, Aboriginal Graduation event</w:t>
      </w:r>
    </w:p>
    <w:p w14:paraId="52BB0A3C" w14:textId="6F1948A1" w:rsidR="008260C2" w:rsidRPr="00CF01A4" w:rsidRDefault="008260C2" w:rsidP="00AB02DB">
      <w:pPr>
        <w:tabs>
          <w:tab w:val="left" w:pos="810"/>
          <w:tab w:val="right" w:pos="8640"/>
        </w:tabs>
        <w:spacing w:before="40"/>
        <w:ind w:right="720"/>
        <w:rPr>
          <w:rFonts w:asciiTheme="majorHAnsi" w:hAnsiTheme="majorHAnsi"/>
          <w:sz w:val="20"/>
        </w:rPr>
      </w:pPr>
      <w:r w:rsidRPr="00CF01A4">
        <w:rPr>
          <w:rFonts w:asciiTheme="majorHAnsi" w:hAnsiTheme="majorHAnsi"/>
          <w:sz w:val="20"/>
        </w:rPr>
        <w:t xml:space="preserve">2002 </w:t>
      </w:r>
      <w:r>
        <w:rPr>
          <w:rFonts w:asciiTheme="majorHAnsi" w:hAnsiTheme="majorHAnsi"/>
          <w:sz w:val="20"/>
        </w:rPr>
        <w:tab/>
      </w:r>
      <w:r w:rsidRPr="00CF01A4">
        <w:rPr>
          <w:rFonts w:asciiTheme="majorHAnsi" w:hAnsiTheme="majorHAnsi"/>
          <w:sz w:val="20"/>
        </w:rPr>
        <w:t>University of Calgary Communication and Culture Gold Medal Award</w:t>
      </w:r>
    </w:p>
    <w:p w14:paraId="6C847D15" w14:textId="76427564" w:rsidR="008260C2" w:rsidRPr="00CF01A4" w:rsidRDefault="008260C2" w:rsidP="00AB02DB">
      <w:pPr>
        <w:tabs>
          <w:tab w:val="left" w:pos="810"/>
          <w:tab w:val="right" w:pos="8640"/>
        </w:tabs>
        <w:spacing w:before="40"/>
        <w:ind w:right="720"/>
        <w:rPr>
          <w:rFonts w:asciiTheme="majorHAnsi" w:hAnsiTheme="majorHAnsi"/>
          <w:sz w:val="20"/>
        </w:rPr>
      </w:pPr>
      <w:r w:rsidRPr="00CF01A4">
        <w:rPr>
          <w:rFonts w:asciiTheme="majorHAnsi" w:hAnsiTheme="majorHAnsi"/>
          <w:sz w:val="20"/>
        </w:rPr>
        <w:t xml:space="preserve">2002 </w:t>
      </w:r>
      <w:r>
        <w:rPr>
          <w:rFonts w:asciiTheme="majorHAnsi" w:hAnsiTheme="majorHAnsi"/>
          <w:sz w:val="20"/>
        </w:rPr>
        <w:tab/>
      </w:r>
      <w:r w:rsidRPr="00CF01A4">
        <w:rPr>
          <w:rFonts w:asciiTheme="majorHAnsi" w:hAnsiTheme="majorHAnsi"/>
          <w:sz w:val="20"/>
        </w:rPr>
        <w:t>University of Calgary Silver Medallion in Canadian Studies</w:t>
      </w:r>
    </w:p>
    <w:p w14:paraId="31BF6DF0" w14:textId="76323119" w:rsidR="008260C2" w:rsidRPr="00CF01A4" w:rsidRDefault="008260C2" w:rsidP="00AB02DB">
      <w:pPr>
        <w:tabs>
          <w:tab w:val="left" w:pos="810"/>
          <w:tab w:val="right" w:pos="8640"/>
        </w:tabs>
        <w:spacing w:before="40"/>
        <w:ind w:right="720"/>
        <w:rPr>
          <w:rFonts w:asciiTheme="majorHAnsi" w:hAnsiTheme="majorHAnsi"/>
          <w:sz w:val="20"/>
        </w:rPr>
      </w:pPr>
      <w:r w:rsidRPr="00CF01A4">
        <w:rPr>
          <w:rFonts w:asciiTheme="majorHAnsi" w:hAnsiTheme="majorHAnsi"/>
          <w:sz w:val="20"/>
        </w:rPr>
        <w:t xml:space="preserve">2002 </w:t>
      </w:r>
      <w:r>
        <w:rPr>
          <w:rFonts w:asciiTheme="majorHAnsi" w:hAnsiTheme="majorHAnsi"/>
          <w:sz w:val="20"/>
        </w:rPr>
        <w:tab/>
      </w:r>
      <w:r w:rsidRPr="00CF01A4">
        <w:rPr>
          <w:rFonts w:asciiTheme="majorHAnsi" w:hAnsiTheme="majorHAnsi"/>
          <w:sz w:val="20"/>
        </w:rPr>
        <w:t xml:space="preserve">Royal Bank Royal Eagle Award, </w:t>
      </w:r>
      <w:r w:rsidRPr="00AB02DB">
        <w:rPr>
          <w:rFonts w:asciiTheme="majorHAnsi" w:hAnsiTheme="majorHAnsi"/>
          <w:b/>
          <w:bCs/>
          <w:sz w:val="20"/>
        </w:rPr>
        <w:t>$1,000</w:t>
      </w:r>
    </w:p>
    <w:p w14:paraId="17E96BD4" w14:textId="3F9D35BE" w:rsidR="008260C2" w:rsidRPr="00CF01A4" w:rsidRDefault="008260C2" w:rsidP="00AB02DB">
      <w:pPr>
        <w:tabs>
          <w:tab w:val="left" w:pos="810"/>
          <w:tab w:val="right" w:pos="8640"/>
        </w:tabs>
        <w:spacing w:before="40"/>
        <w:ind w:right="720"/>
        <w:rPr>
          <w:rFonts w:asciiTheme="majorHAnsi" w:hAnsiTheme="majorHAnsi"/>
          <w:sz w:val="20"/>
        </w:rPr>
      </w:pPr>
      <w:r w:rsidRPr="00CF01A4">
        <w:rPr>
          <w:rFonts w:asciiTheme="majorHAnsi" w:hAnsiTheme="majorHAnsi"/>
          <w:sz w:val="20"/>
        </w:rPr>
        <w:t xml:space="preserve">2002 </w:t>
      </w:r>
      <w:r>
        <w:rPr>
          <w:rFonts w:asciiTheme="majorHAnsi" w:hAnsiTheme="majorHAnsi"/>
          <w:sz w:val="20"/>
        </w:rPr>
        <w:tab/>
      </w:r>
      <w:r w:rsidRPr="00CF01A4">
        <w:rPr>
          <w:rFonts w:asciiTheme="majorHAnsi" w:hAnsiTheme="majorHAnsi"/>
          <w:sz w:val="20"/>
        </w:rPr>
        <w:t>University of Calgary Dean’s Honour Roll</w:t>
      </w:r>
    </w:p>
    <w:p w14:paraId="70DA5D1C" w14:textId="356C2E71" w:rsidR="008260C2" w:rsidRPr="00CF01A4" w:rsidRDefault="008260C2" w:rsidP="00AB02DB">
      <w:pPr>
        <w:tabs>
          <w:tab w:val="num" w:pos="810"/>
          <w:tab w:val="right" w:pos="8640"/>
        </w:tabs>
        <w:spacing w:before="40"/>
        <w:ind w:right="720"/>
        <w:rPr>
          <w:rFonts w:asciiTheme="majorHAnsi" w:hAnsiTheme="majorHAnsi"/>
          <w:sz w:val="20"/>
        </w:rPr>
      </w:pPr>
      <w:r w:rsidRPr="00CF01A4">
        <w:rPr>
          <w:rFonts w:asciiTheme="majorHAnsi" w:hAnsiTheme="majorHAnsi"/>
          <w:sz w:val="20"/>
        </w:rPr>
        <w:t xml:space="preserve">2001 </w:t>
      </w:r>
      <w:r>
        <w:rPr>
          <w:rFonts w:asciiTheme="majorHAnsi" w:hAnsiTheme="majorHAnsi"/>
          <w:sz w:val="20"/>
        </w:rPr>
        <w:tab/>
      </w:r>
      <w:r w:rsidRPr="00CF01A4">
        <w:rPr>
          <w:rFonts w:asciiTheme="majorHAnsi" w:hAnsiTheme="majorHAnsi"/>
          <w:sz w:val="20"/>
        </w:rPr>
        <w:t xml:space="preserve">Louise McKinney Scholarship, </w:t>
      </w:r>
      <w:r w:rsidRPr="00AB02DB">
        <w:rPr>
          <w:rFonts w:asciiTheme="majorHAnsi" w:hAnsiTheme="majorHAnsi"/>
          <w:b/>
          <w:bCs/>
          <w:sz w:val="20"/>
        </w:rPr>
        <w:t>$2,500</w:t>
      </w:r>
    </w:p>
    <w:p w14:paraId="0432E4C0" w14:textId="0D11BDC3" w:rsidR="008260C2" w:rsidRPr="00CF01A4" w:rsidRDefault="008260C2" w:rsidP="00AB02DB">
      <w:pPr>
        <w:tabs>
          <w:tab w:val="left" w:pos="810"/>
          <w:tab w:val="right" w:pos="8640"/>
        </w:tabs>
        <w:spacing w:before="40"/>
        <w:ind w:right="720"/>
        <w:rPr>
          <w:rFonts w:asciiTheme="majorHAnsi" w:hAnsiTheme="majorHAnsi"/>
          <w:sz w:val="20"/>
        </w:rPr>
      </w:pPr>
      <w:r w:rsidRPr="00CF01A4">
        <w:rPr>
          <w:rFonts w:asciiTheme="majorHAnsi" w:hAnsiTheme="majorHAnsi"/>
          <w:sz w:val="20"/>
        </w:rPr>
        <w:t xml:space="preserve">2001 </w:t>
      </w:r>
      <w:r>
        <w:rPr>
          <w:rFonts w:asciiTheme="majorHAnsi" w:hAnsiTheme="majorHAnsi"/>
          <w:sz w:val="20"/>
        </w:rPr>
        <w:tab/>
      </w:r>
      <w:r w:rsidRPr="00CF01A4">
        <w:rPr>
          <w:rFonts w:asciiTheme="majorHAnsi" w:hAnsiTheme="majorHAnsi"/>
          <w:sz w:val="20"/>
        </w:rPr>
        <w:t xml:space="preserve">University of Calgary Communication &amp; Culture Scholarship for Academic Excellence, </w:t>
      </w:r>
      <w:r w:rsidRPr="00AB02DB">
        <w:rPr>
          <w:rFonts w:asciiTheme="majorHAnsi" w:hAnsiTheme="majorHAnsi"/>
          <w:b/>
          <w:bCs/>
          <w:sz w:val="20"/>
        </w:rPr>
        <w:t>$1</w:t>
      </w:r>
      <w:r w:rsidR="0043187D" w:rsidRPr="00AB02DB">
        <w:rPr>
          <w:rFonts w:asciiTheme="majorHAnsi" w:hAnsiTheme="majorHAnsi"/>
          <w:b/>
          <w:bCs/>
          <w:sz w:val="20"/>
        </w:rPr>
        <w:t>,</w:t>
      </w:r>
      <w:r w:rsidRPr="00AB02DB">
        <w:rPr>
          <w:rFonts w:asciiTheme="majorHAnsi" w:hAnsiTheme="majorHAnsi"/>
          <w:b/>
          <w:bCs/>
          <w:sz w:val="20"/>
        </w:rPr>
        <w:t>500</w:t>
      </w:r>
    </w:p>
    <w:p w14:paraId="2F7E4AAE" w14:textId="2525217B" w:rsidR="008260C2" w:rsidRPr="00CF01A4" w:rsidRDefault="008260C2" w:rsidP="00AB02DB">
      <w:pPr>
        <w:tabs>
          <w:tab w:val="left" w:pos="810"/>
          <w:tab w:val="right" w:pos="8640"/>
        </w:tabs>
        <w:spacing w:before="40"/>
        <w:ind w:right="720"/>
        <w:rPr>
          <w:rFonts w:asciiTheme="majorHAnsi" w:hAnsiTheme="majorHAnsi"/>
          <w:sz w:val="20"/>
        </w:rPr>
      </w:pPr>
      <w:r w:rsidRPr="00CF01A4">
        <w:rPr>
          <w:rFonts w:asciiTheme="majorHAnsi" w:hAnsiTheme="majorHAnsi"/>
          <w:sz w:val="20"/>
        </w:rPr>
        <w:t xml:space="preserve">2001 </w:t>
      </w:r>
      <w:r>
        <w:rPr>
          <w:rFonts w:asciiTheme="majorHAnsi" w:hAnsiTheme="majorHAnsi"/>
          <w:sz w:val="20"/>
        </w:rPr>
        <w:tab/>
      </w:r>
      <w:r w:rsidRPr="00CF01A4">
        <w:rPr>
          <w:rFonts w:asciiTheme="majorHAnsi" w:hAnsiTheme="majorHAnsi"/>
          <w:sz w:val="20"/>
        </w:rPr>
        <w:t xml:space="preserve">University of Calgary Faculty of Communication &amp; Culture 25th Anniversary Scholarship, </w:t>
      </w:r>
      <w:r w:rsidRPr="00AB02DB">
        <w:rPr>
          <w:rFonts w:asciiTheme="majorHAnsi" w:hAnsiTheme="majorHAnsi"/>
          <w:b/>
          <w:bCs/>
          <w:sz w:val="20"/>
        </w:rPr>
        <w:t>$500</w:t>
      </w:r>
    </w:p>
    <w:p w14:paraId="1B03C024" w14:textId="5176604E" w:rsidR="008260C2" w:rsidRPr="00CF01A4" w:rsidRDefault="008260C2" w:rsidP="00AB02DB">
      <w:pPr>
        <w:tabs>
          <w:tab w:val="left" w:pos="810"/>
          <w:tab w:val="right" w:pos="8640"/>
        </w:tabs>
        <w:spacing w:before="40"/>
        <w:ind w:right="720"/>
        <w:rPr>
          <w:rFonts w:asciiTheme="majorHAnsi" w:hAnsiTheme="majorHAnsi"/>
          <w:sz w:val="20"/>
        </w:rPr>
      </w:pPr>
      <w:r w:rsidRPr="00CF01A4">
        <w:rPr>
          <w:rFonts w:asciiTheme="majorHAnsi" w:hAnsiTheme="majorHAnsi"/>
          <w:sz w:val="20"/>
        </w:rPr>
        <w:t xml:space="preserve">2001 </w:t>
      </w:r>
      <w:r>
        <w:rPr>
          <w:rFonts w:asciiTheme="majorHAnsi" w:hAnsiTheme="majorHAnsi"/>
          <w:sz w:val="20"/>
        </w:rPr>
        <w:tab/>
      </w:r>
      <w:r w:rsidRPr="00CF01A4">
        <w:rPr>
          <w:rFonts w:asciiTheme="majorHAnsi" w:hAnsiTheme="majorHAnsi"/>
          <w:sz w:val="20"/>
        </w:rPr>
        <w:t>University of Calgary Dean’s Honour Roll</w:t>
      </w:r>
    </w:p>
    <w:p w14:paraId="79EEF121" w14:textId="1C3160B5" w:rsidR="008260C2" w:rsidRPr="00CF01A4" w:rsidRDefault="008260C2" w:rsidP="00AB02DB">
      <w:pPr>
        <w:tabs>
          <w:tab w:val="left" w:pos="810"/>
          <w:tab w:val="right" w:pos="8640"/>
        </w:tabs>
        <w:spacing w:before="40"/>
        <w:ind w:right="720"/>
        <w:rPr>
          <w:rFonts w:asciiTheme="majorHAnsi" w:hAnsiTheme="majorHAnsi"/>
          <w:sz w:val="20"/>
        </w:rPr>
      </w:pPr>
      <w:r w:rsidRPr="00CF01A4">
        <w:rPr>
          <w:rFonts w:asciiTheme="majorHAnsi" w:hAnsiTheme="majorHAnsi"/>
          <w:sz w:val="20"/>
        </w:rPr>
        <w:t xml:space="preserve">2001 </w:t>
      </w:r>
      <w:r>
        <w:rPr>
          <w:rFonts w:asciiTheme="majorHAnsi" w:hAnsiTheme="majorHAnsi"/>
          <w:sz w:val="20"/>
        </w:rPr>
        <w:tab/>
      </w:r>
      <w:r w:rsidRPr="00CF01A4">
        <w:rPr>
          <w:rFonts w:asciiTheme="majorHAnsi" w:hAnsiTheme="majorHAnsi"/>
          <w:sz w:val="20"/>
        </w:rPr>
        <w:t xml:space="preserve">Alberta Aboriginal Women’s Society </w:t>
      </w:r>
      <w:r w:rsidR="0043187D">
        <w:rPr>
          <w:rFonts w:asciiTheme="majorHAnsi" w:hAnsiTheme="majorHAnsi"/>
          <w:sz w:val="20"/>
        </w:rPr>
        <w:t>S</w:t>
      </w:r>
      <w:r w:rsidRPr="00CF01A4">
        <w:rPr>
          <w:rFonts w:asciiTheme="majorHAnsi" w:hAnsiTheme="majorHAnsi"/>
          <w:sz w:val="20"/>
        </w:rPr>
        <w:t>cholarship/</w:t>
      </w:r>
      <w:r w:rsidR="0043187D">
        <w:rPr>
          <w:rFonts w:asciiTheme="majorHAnsi" w:hAnsiTheme="majorHAnsi"/>
          <w:sz w:val="20"/>
        </w:rPr>
        <w:t>S</w:t>
      </w:r>
      <w:r w:rsidRPr="00CF01A4">
        <w:rPr>
          <w:rFonts w:asciiTheme="majorHAnsi" w:hAnsiTheme="majorHAnsi"/>
          <w:sz w:val="20"/>
        </w:rPr>
        <w:t xml:space="preserve">ponsorship, </w:t>
      </w:r>
      <w:r w:rsidRPr="00AB02DB">
        <w:rPr>
          <w:rFonts w:asciiTheme="majorHAnsi" w:hAnsiTheme="majorHAnsi"/>
          <w:b/>
          <w:bCs/>
          <w:sz w:val="20"/>
        </w:rPr>
        <w:t>$5,390</w:t>
      </w:r>
    </w:p>
    <w:p w14:paraId="5EA566D6" w14:textId="7A0394EE" w:rsidR="008260C2" w:rsidRPr="00CF01A4" w:rsidRDefault="008260C2" w:rsidP="00AB02DB">
      <w:pPr>
        <w:tabs>
          <w:tab w:val="num" w:pos="810"/>
          <w:tab w:val="right" w:pos="8640"/>
        </w:tabs>
        <w:spacing w:before="40"/>
        <w:ind w:right="720"/>
        <w:rPr>
          <w:rFonts w:asciiTheme="majorHAnsi" w:hAnsiTheme="majorHAnsi"/>
          <w:sz w:val="20"/>
        </w:rPr>
      </w:pPr>
      <w:r w:rsidRPr="00CF01A4">
        <w:rPr>
          <w:rFonts w:asciiTheme="majorHAnsi" w:hAnsiTheme="majorHAnsi"/>
          <w:sz w:val="20"/>
        </w:rPr>
        <w:t xml:space="preserve">2000 </w:t>
      </w:r>
      <w:r>
        <w:rPr>
          <w:rFonts w:asciiTheme="majorHAnsi" w:hAnsiTheme="majorHAnsi"/>
          <w:sz w:val="20"/>
        </w:rPr>
        <w:tab/>
      </w:r>
      <w:r w:rsidRPr="00CF01A4">
        <w:rPr>
          <w:rFonts w:asciiTheme="majorHAnsi" w:hAnsiTheme="majorHAnsi"/>
          <w:sz w:val="20"/>
        </w:rPr>
        <w:t xml:space="preserve">University of Calgary Transfer Award Scholarship, </w:t>
      </w:r>
      <w:r w:rsidRPr="00AB02DB">
        <w:rPr>
          <w:rFonts w:asciiTheme="majorHAnsi" w:hAnsiTheme="majorHAnsi"/>
          <w:b/>
          <w:bCs/>
          <w:sz w:val="20"/>
        </w:rPr>
        <w:t>$1</w:t>
      </w:r>
      <w:r w:rsidR="0043187D" w:rsidRPr="00AB02DB">
        <w:rPr>
          <w:rFonts w:asciiTheme="majorHAnsi" w:hAnsiTheme="majorHAnsi"/>
          <w:b/>
          <w:bCs/>
          <w:sz w:val="20"/>
        </w:rPr>
        <w:t>,</w:t>
      </w:r>
      <w:r w:rsidRPr="00AB02DB">
        <w:rPr>
          <w:rFonts w:asciiTheme="majorHAnsi" w:hAnsiTheme="majorHAnsi"/>
          <w:b/>
          <w:bCs/>
          <w:sz w:val="20"/>
        </w:rPr>
        <w:t>500</w:t>
      </w:r>
    </w:p>
    <w:p w14:paraId="0A6716A8" w14:textId="168A71A7" w:rsidR="008260C2" w:rsidRPr="00CF01A4" w:rsidRDefault="008260C2" w:rsidP="00AB02DB">
      <w:pPr>
        <w:tabs>
          <w:tab w:val="left" w:pos="810"/>
          <w:tab w:val="right" w:pos="8640"/>
        </w:tabs>
        <w:spacing w:before="40"/>
        <w:ind w:right="720"/>
        <w:rPr>
          <w:rFonts w:asciiTheme="majorHAnsi" w:hAnsiTheme="majorHAnsi"/>
          <w:sz w:val="20"/>
        </w:rPr>
      </w:pPr>
      <w:r w:rsidRPr="00CF01A4">
        <w:rPr>
          <w:rFonts w:asciiTheme="majorHAnsi" w:hAnsiTheme="majorHAnsi"/>
          <w:sz w:val="20"/>
        </w:rPr>
        <w:t>2000</w:t>
      </w:r>
      <w:r>
        <w:rPr>
          <w:rFonts w:asciiTheme="majorHAnsi" w:hAnsiTheme="majorHAnsi"/>
          <w:sz w:val="20"/>
        </w:rPr>
        <w:t xml:space="preserve"> </w:t>
      </w:r>
      <w:r>
        <w:rPr>
          <w:rFonts w:asciiTheme="majorHAnsi" w:hAnsiTheme="majorHAnsi"/>
          <w:sz w:val="20"/>
        </w:rPr>
        <w:tab/>
      </w:r>
      <w:r w:rsidRPr="00CF01A4">
        <w:rPr>
          <w:rFonts w:asciiTheme="majorHAnsi" w:hAnsiTheme="majorHAnsi"/>
          <w:sz w:val="20"/>
        </w:rPr>
        <w:t>Mount Royal College Dean’s Honour Roll</w:t>
      </w:r>
    </w:p>
    <w:p w14:paraId="2FDCE8A0" w14:textId="257701FA" w:rsidR="008260C2" w:rsidRPr="00CF01A4" w:rsidRDefault="008260C2" w:rsidP="00AB02DB">
      <w:pPr>
        <w:tabs>
          <w:tab w:val="left" w:pos="810"/>
          <w:tab w:val="right" w:pos="8640"/>
        </w:tabs>
        <w:spacing w:before="40"/>
        <w:ind w:right="720"/>
        <w:rPr>
          <w:rFonts w:asciiTheme="majorHAnsi" w:hAnsiTheme="majorHAnsi"/>
          <w:sz w:val="20"/>
        </w:rPr>
      </w:pPr>
      <w:r w:rsidRPr="00CF01A4">
        <w:rPr>
          <w:rFonts w:asciiTheme="majorHAnsi" w:hAnsiTheme="majorHAnsi"/>
          <w:sz w:val="20"/>
        </w:rPr>
        <w:t xml:space="preserve">2000 </w:t>
      </w:r>
      <w:r>
        <w:rPr>
          <w:rFonts w:asciiTheme="majorHAnsi" w:hAnsiTheme="majorHAnsi"/>
          <w:sz w:val="20"/>
        </w:rPr>
        <w:tab/>
      </w:r>
      <w:r w:rsidRPr="00CF01A4">
        <w:rPr>
          <w:rFonts w:asciiTheme="majorHAnsi" w:hAnsiTheme="majorHAnsi"/>
          <w:sz w:val="20"/>
        </w:rPr>
        <w:t xml:space="preserve">Alberta Aboriginal Women’s Society </w:t>
      </w:r>
      <w:r w:rsidR="0043187D">
        <w:rPr>
          <w:rFonts w:asciiTheme="majorHAnsi" w:hAnsiTheme="majorHAnsi"/>
          <w:sz w:val="20"/>
        </w:rPr>
        <w:t>S</w:t>
      </w:r>
      <w:r w:rsidRPr="00CF01A4">
        <w:rPr>
          <w:rFonts w:asciiTheme="majorHAnsi" w:hAnsiTheme="majorHAnsi"/>
          <w:sz w:val="20"/>
        </w:rPr>
        <w:t>cholarship/</w:t>
      </w:r>
      <w:r w:rsidR="0043187D">
        <w:rPr>
          <w:rFonts w:asciiTheme="majorHAnsi" w:hAnsiTheme="majorHAnsi"/>
          <w:sz w:val="20"/>
        </w:rPr>
        <w:t>S</w:t>
      </w:r>
      <w:r w:rsidRPr="00CF01A4">
        <w:rPr>
          <w:rFonts w:asciiTheme="majorHAnsi" w:hAnsiTheme="majorHAnsi"/>
          <w:sz w:val="20"/>
        </w:rPr>
        <w:t xml:space="preserve">ponsorship, </w:t>
      </w:r>
      <w:r w:rsidRPr="00AB02DB">
        <w:rPr>
          <w:rFonts w:asciiTheme="majorHAnsi" w:hAnsiTheme="majorHAnsi"/>
          <w:b/>
          <w:bCs/>
          <w:sz w:val="20"/>
        </w:rPr>
        <w:t>$4,760</w:t>
      </w:r>
    </w:p>
    <w:p w14:paraId="48D50170" w14:textId="5E8C601B" w:rsidR="008260C2" w:rsidRPr="00CF01A4" w:rsidRDefault="008260C2" w:rsidP="00AB02DB">
      <w:pPr>
        <w:tabs>
          <w:tab w:val="left" w:pos="810"/>
          <w:tab w:val="num" w:pos="851"/>
          <w:tab w:val="right" w:pos="8640"/>
        </w:tabs>
        <w:spacing w:before="40"/>
        <w:ind w:right="720"/>
        <w:rPr>
          <w:rFonts w:asciiTheme="majorHAnsi" w:hAnsiTheme="majorHAnsi"/>
          <w:sz w:val="20"/>
        </w:rPr>
      </w:pPr>
      <w:r w:rsidRPr="00CF01A4">
        <w:rPr>
          <w:rFonts w:asciiTheme="majorHAnsi" w:hAnsiTheme="majorHAnsi"/>
          <w:sz w:val="20"/>
        </w:rPr>
        <w:t xml:space="preserve">1999 </w:t>
      </w:r>
      <w:r>
        <w:rPr>
          <w:rFonts w:asciiTheme="majorHAnsi" w:hAnsiTheme="majorHAnsi"/>
          <w:sz w:val="20"/>
        </w:rPr>
        <w:tab/>
      </w:r>
      <w:r w:rsidRPr="00CF01A4">
        <w:rPr>
          <w:rFonts w:asciiTheme="majorHAnsi" w:hAnsiTheme="majorHAnsi"/>
          <w:sz w:val="20"/>
        </w:rPr>
        <w:t xml:space="preserve">Mount Royal College Scholarship for Part-Time Students, </w:t>
      </w:r>
      <w:r w:rsidRPr="00AB02DB">
        <w:rPr>
          <w:rFonts w:asciiTheme="majorHAnsi" w:hAnsiTheme="majorHAnsi"/>
          <w:b/>
          <w:bCs/>
          <w:sz w:val="20"/>
        </w:rPr>
        <w:t>$500</w:t>
      </w:r>
    </w:p>
    <w:p w14:paraId="137D5C1E" w14:textId="6BF7F717" w:rsidR="008260C2" w:rsidRDefault="008260C2" w:rsidP="00AB02DB">
      <w:pPr>
        <w:tabs>
          <w:tab w:val="left" w:pos="810"/>
          <w:tab w:val="right" w:pos="8640"/>
        </w:tabs>
        <w:spacing w:before="40"/>
        <w:ind w:right="720"/>
        <w:rPr>
          <w:rFonts w:asciiTheme="majorHAnsi" w:hAnsiTheme="majorHAnsi"/>
          <w:b/>
          <w:bCs/>
          <w:sz w:val="20"/>
        </w:rPr>
      </w:pPr>
      <w:r w:rsidRPr="00CF01A4">
        <w:rPr>
          <w:rFonts w:asciiTheme="majorHAnsi" w:hAnsiTheme="majorHAnsi"/>
          <w:sz w:val="20"/>
        </w:rPr>
        <w:t xml:space="preserve">1998 </w:t>
      </w:r>
      <w:r>
        <w:rPr>
          <w:rFonts w:asciiTheme="majorHAnsi" w:hAnsiTheme="majorHAnsi"/>
          <w:sz w:val="20"/>
        </w:rPr>
        <w:tab/>
      </w:r>
      <w:r w:rsidRPr="00CF01A4">
        <w:rPr>
          <w:rFonts w:asciiTheme="majorHAnsi" w:hAnsiTheme="majorHAnsi"/>
          <w:sz w:val="20"/>
        </w:rPr>
        <w:t xml:space="preserve">TransCanada Transmission Educational Award, </w:t>
      </w:r>
      <w:r w:rsidRPr="00AB02DB">
        <w:rPr>
          <w:rFonts w:asciiTheme="majorHAnsi" w:hAnsiTheme="majorHAnsi"/>
          <w:b/>
          <w:bCs/>
          <w:sz w:val="20"/>
        </w:rPr>
        <w:t>$3,500</w:t>
      </w:r>
    </w:p>
    <w:p w14:paraId="7B378725" w14:textId="77777777" w:rsidR="00401CEC" w:rsidRDefault="00401CEC" w:rsidP="00401CEC">
      <w:pPr>
        <w:pStyle w:val="Heading1"/>
        <w:spacing w:after="60"/>
        <w:rPr>
          <w:rFonts w:asciiTheme="majorHAnsi" w:hAnsiTheme="majorHAnsi"/>
          <w:sz w:val="20"/>
        </w:rPr>
      </w:pPr>
    </w:p>
    <w:p w14:paraId="701221C9" w14:textId="79F49E05" w:rsidR="00401CEC" w:rsidRDefault="00401CEC" w:rsidP="00401CEC">
      <w:pPr>
        <w:pStyle w:val="Heading1"/>
        <w:spacing w:after="60"/>
        <w:rPr>
          <w:rFonts w:asciiTheme="majorHAnsi" w:hAnsiTheme="majorHAnsi"/>
          <w:sz w:val="20"/>
        </w:rPr>
      </w:pPr>
      <w:r w:rsidRPr="003E1803">
        <w:rPr>
          <w:rFonts w:asciiTheme="majorHAnsi" w:hAnsiTheme="majorHAnsi"/>
          <w:sz w:val="20"/>
        </w:rPr>
        <w:t>TEACHING</w:t>
      </w:r>
      <w:r>
        <w:rPr>
          <w:rFonts w:asciiTheme="majorHAnsi" w:hAnsiTheme="majorHAnsi"/>
          <w:sz w:val="20"/>
        </w:rPr>
        <w:t xml:space="preserve"> AND RESEARCH AWARD NOMINATIONS</w:t>
      </w:r>
    </w:p>
    <w:p w14:paraId="0F8A2C82" w14:textId="602A4646" w:rsidR="00401CEC" w:rsidRPr="00401CEC" w:rsidRDefault="00401CEC" w:rsidP="00401CEC">
      <w:pPr>
        <w:numPr>
          <w:ilvl w:val="0"/>
          <w:numId w:val="27"/>
        </w:numPr>
        <w:tabs>
          <w:tab w:val="num" w:pos="810"/>
        </w:tabs>
        <w:spacing w:before="40" w:after="40"/>
        <w:rPr>
          <w:rFonts w:asciiTheme="majorHAnsi" w:hAnsiTheme="majorHAnsi"/>
          <w:sz w:val="20"/>
        </w:rPr>
      </w:pPr>
      <w:r w:rsidRPr="00401CEC">
        <w:rPr>
          <w:rFonts w:asciiTheme="majorHAnsi" w:hAnsiTheme="majorHAnsi"/>
          <w:sz w:val="20"/>
        </w:rPr>
        <w:t xml:space="preserve">Canadian Society for Studies in Higher Education (CSSHE) Research and Scholarship award </w:t>
      </w:r>
      <w:r>
        <w:rPr>
          <w:rFonts w:asciiTheme="majorHAnsi" w:hAnsiTheme="majorHAnsi"/>
          <w:sz w:val="20"/>
        </w:rPr>
        <w:t>(2023)</w:t>
      </w:r>
    </w:p>
    <w:p w14:paraId="48629D7D" w14:textId="50D6C57E" w:rsidR="00401CEC" w:rsidRPr="00401CEC" w:rsidRDefault="00401CEC" w:rsidP="00401CEC">
      <w:pPr>
        <w:numPr>
          <w:ilvl w:val="0"/>
          <w:numId w:val="27"/>
        </w:numPr>
        <w:tabs>
          <w:tab w:val="num" w:pos="810"/>
        </w:tabs>
        <w:spacing w:before="40" w:after="40"/>
        <w:rPr>
          <w:rFonts w:asciiTheme="majorHAnsi" w:hAnsiTheme="majorHAnsi"/>
          <w:sz w:val="20"/>
        </w:rPr>
      </w:pPr>
      <w:r w:rsidRPr="00401CEC">
        <w:rPr>
          <w:rFonts w:asciiTheme="majorHAnsi" w:hAnsiTheme="majorHAnsi"/>
          <w:sz w:val="20"/>
        </w:rPr>
        <w:t>Governor General’s Innovation Awards (Drs. Poitras Pratt &amp; Danyluk) (</w:t>
      </w:r>
      <w:r>
        <w:rPr>
          <w:rFonts w:asciiTheme="majorHAnsi" w:hAnsiTheme="majorHAnsi"/>
          <w:sz w:val="20"/>
        </w:rPr>
        <w:t>2023</w:t>
      </w:r>
      <w:r w:rsidRPr="00401CEC">
        <w:rPr>
          <w:rFonts w:asciiTheme="majorHAnsi" w:hAnsiTheme="majorHAnsi"/>
          <w:sz w:val="20"/>
        </w:rPr>
        <w:t>)</w:t>
      </w:r>
    </w:p>
    <w:p w14:paraId="78E00F03" w14:textId="5A635959" w:rsidR="00401CEC" w:rsidRPr="00401CEC" w:rsidRDefault="00401CEC" w:rsidP="00401CEC">
      <w:pPr>
        <w:numPr>
          <w:ilvl w:val="0"/>
          <w:numId w:val="27"/>
        </w:numPr>
        <w:tabs>
          <w:tab w:val="num" w:pos="810"/>
        </w:tabs>
        <w:spacing w:before="40" w:after="40"/>
        <w:rPr>
          <w:rFonts w:asciiTheme="majorHAnsi" w:hAnsiTheme="majorHAnsi"/>
          <w:sz w:val="20"/>
        </w:rPr>
      </w:pPr>
      <w:r w:rsidRPr="00401CEC">
        <w:rPr>
          <w:rFonts w:asciiTheme="majorHAnsi" w:hAnsiTheme="majorHAnsi"/>
          <w:sz w:val="20"/>
        </w:rPr>
        <w:t>Governor General’s History Award for Excellence in Community Programming (short-listed)</w:t>
      </w:r>
      <w:r>
        <w:rPr>
          <w:rFonts w:asciiTheme="majorHAnsi" w:hAnsiTheme="majorHAnsi"/>
          <w:sz w:val="20"/>
        </w:rPr>
        <w:t xml:space="preserve"> (2022)</w:t>
      </w:r>
    </w:p>
    <w:p w14:paraId="02A70526" w14:textId="30679EB9" w:rsidR="00401CEC" w:rsidRDefault="00401CEC" w:rsidP="00401CEC">
      <w:pPr>
        <w:numPr>
          <w:ilvl w:val="0"/>
          <w:numId w:val="27"/>
        </w:numPr>
        <w:spacing w:before="40" w:after="40"/>
        <w:rPr>
          <w:rFonts w:asciiTheme="majorHAnsi" w:hAnsiTheme="majorHAnsi"/>
          <w:sz w:val="20"/>
        </w:rPr>
      </w:pPr>
      <w:r>
        <w:rPr>
          <w:rFonts w:asciiTheme="majorHAnsi" w:hAnsiTheme="majorHAnsi"/>
          <w:sz w:val="20"/>
        </w:rPr>
        <w:t>University of Calgary, Educational Leadership (Individual, Formal) Award (2020 &amp; 2021)</w:t>
      </w:r>
    </w:p>
    <w:p w14:paraId="5C7D3049" w14:textId="1240EE8F" w:rsidR="00401CEC" w:rsidRPr="00520C3C" w:rsidRDefault="00401CEC" w:rsidP="00401CEC">
      <w:pPr>
        <w:numPr>
          <w:ilvl w:val="0"/>
          <w:numId w:val="27"/>
        </w:numPr>
        <w:spacing w:before="40" w:after="40"/>
        <w:rPr>
          <w:rFonts w:asciiTheme="majorHAnsi" w:hAnsiTheme="majorHAnsi"/>
          <w:sz w:val="20"/>
        </w:rPr>
      </w:pPr>
      <w:r w:rsidRPr="00520C3C">
        <w:rPr>
          <w:rFonts w:asciiTheme="majorHAnsi" w:hAnsiTheme="majorHAnsi"/>
          <w:sz w:val="20"/>
        </w:rPr>
        <w:t xml:space="preserve">University of Calgary (Informal) Leadership Award </w:t>
      </w:r>
      <w:r>
        <w:rPr>
          <w:rFonts w:asciiTheme="majorHAnsi" w:hAnsiTheme="majorHAnsi"/>
          <w:sz w:val="20"/>
        </w:rPr>
        <w:t>(</w:t>
      </w:r>
      <w:r w:rsidRPr="00520C3C">
        <w:rPr>
          <w:rFonts w:asciiTheme="majorHAnsi" w:hAnsiTheme="majorHAnsi"/>
          <w:sz w:val="20"/>
        </w:rPr>
        <w:t>2017</w:t>
      </w:r>
      <w:r>
        <w:rPr>
          <w:rFonts w:asciiTheme="majorHAnsi" w:hAnsiTheme="majorHAnsi"/>
          <w:sz w:val="20"/>
        </w:rPr>
        <w:t>)</w:t>
      </w:r>
    </w:p>
    <w:p w14:paraId="49B2442D" w14:textId="600CA523" w:rsidR="00401CEC" w:rsidRPr="00520C3C" w:rsidRDefault="00401CEC" w:rsidP="00401CEC">
      <w:pPr>
        <w:numPr>
          <w:ilvl w:val="0"/>
          <w:numId w:val="27"/>
        </w:numPr>
        <w:spacing w:before="40" w:after="40"/>
        <w:rPr>
          <w:rFonts w:asciiTheme="majorHAnsi" w:hAnsiTheme="majorHAnsi"/>
          <w:sz w:val="20"/>
        </w:rPr>
      </w:pPr>
      <w:r w:rsidRPr="00520C3C">
        <w:rPr>
          <w:rFonts w:asciiTheme="majorHAnsi" w:hAnsiTheme="majorHAnsi"/>
          <w:sz w:val="20"/>
        </w:rPr>
        <w:t xml:space="preserve">Killam Award in Undergraduate Mentorship </w:t>
      </w:r>
      <w:r>
        <w:rPr>
          <w:rFonts w:asciiTheme="majorHAnsi" w:hAnsiTheme="majorHAnsi"/>
          <w:sz w:val="20"/>
        </w:rPr>
        <w:t>(</w:t>
      </w:r>
      <w:r w:rsidRPr="00520C3C">
        <w:rPr>
          <w:rFonts w:asciiTheme="majorHAnsi" w:hAnsiTheme="majorHAnsi"/>
          <w:sz w:val="20"/>
        </w:rPr>
        <w:t>2016</w:t>
      </w:r>
      <w:r>
        <w:rPr>
          <w:rFonts w:asciiTheme="majorHAnsi" w:hAnsiTheme="majorHAnsi"/>
          <w:sz w:val="20"/>
        </w:rPr>
        <w:t>)</w:t>
      </w:r>
    </w:p>
    <w:p w14:paraId="1D2358CB" w14:textId="77777777" w:rsidR="00401CEC" w:rsidRPr="008260C2" w:rsidRDefault="00401CEC" w:rsidP="00AB02DB">
      <w:pPr>
        <w:tabs>
          <w:tab w:val="left" w:pos="810"/>
          <w:tab w:val="right" w:pos="8640"/>
        </w:tabs>
        <w:spacing w:before="40"/>
        <w:ind w:right="720"/>
        <w:rPr>
          <w:rFonts w:asciiTheme="majorHAnsi" w:hAnsiTheme="majorHAnsi"/>
          <w:sz w:val="20"/>
        </w:rPr>
      </w:pPr>
    </w:p>
    <w:p w14:paraId="112EA741" w14:textId="46B3B82E" w:rsidR="001E5FD6" w:rsidRPr="00CF01A4" w:rsidRDefault="00373E03" w:rsidP="00401CEC">
      <w:pPr>
        <w:pStyle w:val="Heading1"/>
        <w:spacing w:after="120"/>
        <w:rPr>
          <w:rFonts w:asciiTheme="majorHAnsi" w:hAnsiTheme="majorHAnsi"/>
          <w:sz w:val="20"/>
        </w:rPr>
      </w:pPr>
      <w:r>
        <w:rPr>
          <w:rFonts w:asciiTheme="majorHAnsi" w:hAnsiTheme="majorHAnsi"/>
          <w:sz w:val="20"/>
        </w:rPr>
        <w:t>FUND</w:t>
      </w:r>
      <w:r w:rsidR="00401CEC">
        <w:rPr>
          <w:rFonts w:asciiTheme="majorHAnsi" w:hAnsiTheme="majorHAnsi"/>
          <w:sz w:val="20"/>
        </w:rPr>
        <w:t>ED RESEARCH PROJECTS</w:t>
      </w:r>
      <w:r>
        <w:rPr>
          <w:rFonts w:asciiTheme="majorHAnsi" w:hAnsiTheme="majorHAnsi"/>
          <w:sz w:val="20"/>
        </w:rPr>
        <w:t xml:space="preserve"> IN PAST 3 YEARS</w:t>
      </w:r>
    </w:p>
    <w:tbl>
      <w:tblPr>
        <w:tblStyle w:val="GridTable1Light-Accent1"/>
        <w:tblW w:w="0" w:type="auto"/>
        <w:tblInd w:w="-5" w:type="dxa"/>
        <w:tblLook w:val="04A0" w:firstRow="1" w:lastRow="0" w:firstColumn="1" w:lastColumn="0" w:noHBand="0" w:noVBand="1"/>
      </w:tblPr>
      <w:tblGrid>
        <w:gridCol w:w="5310"/>
        <w:gridCol w:w="720"/>
        <w:gridCol w:w="1139"/>
        <w:gridCol w:w="1131"/>
      </w:tblGrid>
      <w:tr w:rsidR="00667DE7" w14:paraId="03D6C8E3" w14:textId="77777777" w:rsidTr="00AB02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Borders>
              <w:top w:val="single" w:sz="12" w:space="0" w:color="95B3D7" w:themeColor="accent1" w:themeTint="99"/>
            </w:tcBorders>
            <w:shd w:val="clear" w:color="auto" w:fill="C2D69B" w:themeFill="accent3" w:themeFillTint="99"/>
          </w:tcPr>
          <w:p w14:paraId="6856BA88" w14:textId="60BB356D" w:rsidR="00667DE7" w:rsidRPr="00C36FB8" w:rsidRDefault="00401CEC" w:rsidP="00AF5581">
            <w:pPr>
              <w:pStyle w:val="Header"/>
              <w:tabs>
                <w:tab w:val="clear" w:pos="4320"/>
                <w:tab w:val="clear" w:pos="8640"/>
                <w:tab w:val="right" w:leader="dot" w:pos="9270"/>
              </w:tabs>
              <w:spacing w:before="80"/>
              <w:rPr>
                <w:rFonts w:asciiTheme="majorHAnsi" w:hAnsiTheme="majorHAnsi"/>
                <w:bCs w:val="0"/>
                <w:sz w:val="20"/>
              </w:rPr>
            </w:pPr>
            <w:r>
              <w:rPr>
                <w:rFonts w:asciiTheme="majorHAnsi" w:hAnsiTheme="majorHAnsi"/>
                <w:bCs w:val="0"/>
                <w:sz w:val="20"/>
              </w:rPr>
              <w:t xml:space="preserve">Research </w:t>
            </w:r>
            <w:r w:rsidR="006B5CF2" w:rsidRPr="00C36FB8">
              <w:rPr>
                <w:rFonts w:asciiTheme="majorHAnsi" w:hAnsiTheme="majorHAnsi"/>
                <w:bCs w:val="0"/>
                <w:sz w:val="20"/>
              </w:rPr>
              <w:t xml:space="preserve">Grants and </w:t>
            </w:r>
            <w:r w:rsidR="006B5CF2">
              <w:rPr>
                <w:rFonts w:asciiTheme="majorHAnsi" w:hAnsiTheme="majorHAnsi"/>
                <w:bCs w:val="0"/>
                <w:sz w:val="20"/>
              </w:rPr>
              <w:t>Projects</w:t>
            </w:r>
          </w:p>
        </w:tc>
        <w:tc>
          <w:tcPr>
            <w:tcW w:w="720" w:type="dxa"/>
            <w:tcBorders>
              <w:top w:val="single" w:sz="12" w:space="0" w:color="95B3D7" w:themeColor="accent1" w:themeTint="99"/>
            </w:tcBorders>
            <w:shd w:val="clear" w:color="auto" w:fill="C2D69B" w:themeFill="accent3" w:themeFillTint="99"/>
          </w:tcPr>
          <w:p w14:paraId="75AE9EE7" w14:textId="78AE41E5" w:rsidR="00667DE7" w:rsidRPr="00AB02DB" w:rsidRDefault="006B5CF2" w:rsidP="00AF5581">
            <w:pPr>
              <w:pStyle w:val="Header"/>
              <w:tabs>
                <w:tab w:val="clear" w:pos="4320"/>
                <w:tab w:val="clear" w:pos="8640"/>
                <w:tab w:val="right" w:leader="dot" w:pos="9270"/>
              </w:tabs>
              <w:spacing w:before="80"/>
              <w:cnfStyle w:val="100000000000" w:firstRow="1" w:lastRow="0" w:firstColumn="0" w:lastColumn="0" w:oddVBand="0" w:evenVBand="0" w:oddHBand="0" w:evenHBand="0" w:firstRowFirstColumn="0" w:firstRowLastColumn="0" w:lastRowFirstColumn="0" w:lastRowLastColumn="0"/>
              <w:rPr>
                <w:rFonts w:asciiTheme="majorHAnsi" w:hAnsiTheme="majorHAnsi"/>
                <w:bCs w:val="0"/>
                <w:sz w:val="20"/>
              </w:rPr>
            </w:pPr>
            <w:r w:rsidRPr="00AB02DB">
              <w:rPr>
                <w:rFonts w:asciiTheme="majorHAnsi" w:hAnsiTheme="majorHAnsi"/>
                <w:sz w:val="20"/>
              </w:rPr>
              <w:t>Role</w:t>
            </w:r>
          </w:p>
        </w:tc>
        <w:tc>
          <w:tcPr>
            <w:tcW w:w="1139" w:type="dxa"/>
            <w:tcBorders>
              <w:top w:val="single" w:sz="12" w:space="0" w:color="95B3D7" w:themeColor="accent1" w:themeTint="99"/>
            </w:tcBorders>
            <w:shd w:val="clear" w:color="auto" w:fill="C2D69B" w:themeFill="accent3" w:themeFillTint="99"/>
          </w:tcPr>
          <w:p w14:paraId="623EE42C" w14:textId="4ABAE679" w:rsidR="00667DE7" w:rsidRPr="00AB02DB" w:rsidRDefault="006B5CF2" w:rsidP="00AF5581">
            <w:pPr>
              <w:pStyle w:val="Header"/>
              <w:tabs>
                <w:tab w:val="clear" w:pos="4320"/>
                <w:tab w:val="clear" w:pos="8640"/>
                <w:tab w:val="right" w:leader="dot" w:pos="9270"/>
              </w:tabs>
              <w:spacing w:before="80"/>
              <w:cnfStyle w:val="100000000000" w:firstRow="1" w:lastRow="0" w:firstColumn="0" w:lastColumn="0" w:oddVBand="0" w:evenVBand="0" w:oddHBand="0" w:evenHBand="0" w:firstRowFirstColumn="0" w:firstRowLastColumn="0" w:lastRowFirstColumn="0" w:lastRowLastColumn="0"/>
              <w:rPr>
                <w:rFonts w:asciiTheme="majorHAnsi" w:hAnsiTheme="majorHAnsi"/>
                <w:bCs w:val="0"/>
                <w:sz w:val="20"/>
              </w:rPr>
            </w:pPr>
            <w:r w:rsidRPr="00AB02DB">
              <w:rPr>
                <w:rFonts w:asciiTheme="majorHAnsi" w:hAnsiTheme="majorHAnsi"/>
                <w:sz w:val="20"/>
              </w:rPr>
              <w:t>Year(s)</w:t>
            </w:r>
          </w:p>
        </w:tc>
        <w:tc>
          <w:tcPr>
            <w:tcW w:w="953" w:type="dxa"/>
            <w:tcBorders>
              <w:top w:val="single" w:sz="12" w:space="0" w:color="95B3D7" w:themeColor="accent1" w:themeTint="99"/>
            </w:tcBorders>
            <w:shd w:val="clear" w:color="auto" w:fill="C2D69B" w:themeFill="accent3" w:themeFillTint="99"/>
          </w:tcPr>
          <w:p w14:paraId="21C453FD" w14:textId="110792AB" w:rsidR="00667DE7" w:rsidRPr="00795074" w:rsidRDefault="006B5CF2" w:rsidP="00AF5581">
            <w:pPr>
              <w:pStyle w:val="Header"/>
              <w:tabs>
                <w:tab w:val="clear" w:pos="4320"/>
                <w:tab w:val="clear" w:pos="8640"/>
                <w:tab w:val="right" w:leader="dot" w:pos="9270"/>
              </w:tabs>
              <w:spacing w:before="80"/>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20"/>
              </w:rPr>
            </w:pPr>
            <w:r w:rsidRPr="00AB02DB">
              <w:rPr>
                <w:rFonts w:asciiTheme="majorHAnsi" w:hAnsiTheme="majorHAnsi"/>
                <w:sz w:val="20"/>
              </w:rPr>
              <w:t>Amounts</w:t>
            </w:r>
          </w:p>
        </w:tc>
      </w:tr>
      <w:tr w:rsidR="005347AA" w14:paraId="24EF370E" w14:textId="77777777" w:rsidTr="00AB02DB">
        <w:tc>
          <w:tcPr>
            <w:cnfStyle w:val="001000000000" w:firstRow="0" w:lastRow="0" w:firstColumn="1" w:lastColumn="0" w:oddVBand="0" w:evenVBand="0" w:oddHBand="0" w:evenHBand="0" w:firstRowFirstColumn="0" w:firstRowLastColumn="0" w:lastRowFirstColumn="0" w:lastRowLastColumn="0"/>
            <w:tcW w:w="5310" w:type="dxa"/>
          </w:tcPr>
          <w:p w14:paraId="78BA9BD1" w14:textId="0436C91C" w:rsidR="005347AA" w:rsidRPr="00683F8A" w:rsidRDefault="00683F8A" w:rsidP="00AF5581">
            <w:pPr>
              <w:pStyle w:val="Header"/>
              <w:tabs>
                <w:tab w:val="clear" w:pos="4320"/>
                <w:tab w:val="clear" w:pos="8640"/>
                <w:tab w:val="right" w:leader="dot" w:pos="9270"/>
              </w:tabs>
              <w:spacing w:before="80"/>
              <w:rPr>
                <w:rFonts w:asciiTheme="majorHAnsi" w:hAnsiTheme="majorHAnsi"/>
                <w:b w:val="0"/>
                <w:bCs w:val="0"/>
                <w:sz w:val="20"/>
              </w:rPr>
            </w:pPr>
            <w:r>
              <w:rPr>
                <w:rFonts w:asciiTheme="majorHAnsi" w:hAnsiTheme="majorHAnsi"/>
                <w:b w:val="0"/>
                <w:bCs w:val="0"/>
                <w:sz w:val="20"/>
              </w:rPr>
              <w:t>CFI – Kananaskis Indigenous Research Centre</w:t>
            </w:r>
          </w:p>
        </w:tc>
        <w:tc>
          <w:tcPr>
            <w:tcW w:w="720" w:type="dxa"/>
          </w:tcPr>
          <w:p w14:paraId="29F8AC25" w14:textId="5EEC0C6D" w:rsidR="005347AA" w:rsidRDefault="00683F8A" w:rsidP="00AF5581">
            <w:pPr>
              <w:pStyle w:val="Header"/>
              <w:tabs>
                <w:tab w:val="clear" w:pos="4320"/>
                <w:tab w:val="clear" w:pos="8640"/>
                <w:tab w:val="right" w:leader="dot" w:pos="9270"/>
              </w:tabs>
              <w:spacing w:before="80"/>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rPr>
            </w:pPr>
            <w:r>
              <w:rPr>
                <w:rFonts w:asciiTheme="majorHAnsi" w:hAnsiTheme="majorHAnsi"/>
                <w:bCs/>
                <w:sz w:val="20"/>
              </w:rPr>
              <w:t>Co-PI</w:t>
            </w:r>
          </w:p>
        </w:tc>
        <w:tc>
          <w:tcPr>
            <w:tcW w:w="1139" w:type="dxa"/>
          </w:tcPr>
          <w:p w14:paraId="43F0CDA6" w14:textId="2C8A2552" w:rsidR="005347AA" w:rsidRDefault="00683F8A" w:rsidP="00AF5581">
            <w:pPr>
              <w:pStyle w:val="Header"/>
              <w:tabs>
                <w:tab w:val="clear" w:pos="4320"/>
                <w:tab w:val="clear" w:pos="8640"/>
                <w:tab w:val="right" w:leader="dot" w:pos="9270"/>
              </w:tabs>
              <w:spacing w:before="80"/>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rPr>
            </w:pPr>
            <w:r>
              <w:rPr>
                <w:rFonts w:asciiTheme="majorHAnsi" w:hAnsiTheme="majorHAnsi"/>
                <w:bCs/>
                <w:sz w:val="20"/>
              </w:rPr>
              <w:t>2024-</w:t>
            </w:r>
          </w:p>
        </w:tc>
        <w:tc>
          <w:tcPr>
            <w:tcW w:w="953" w:type="dxa"/>
          </w:tcPr>
          <w:p w14:paraId="080E3AB7" w14:textId="048968F2" w:rsidR="005347AA" w:rsidRDefault="00683F8A" w:rsidP="00AF5581">
            <w:pPr>
              <w:pStyle w:val="Header"/>
              <w:tabs>
                <w:tab w:val="clear" w:pos="4320"/>
                <w:tab w:val="clear" w:pos="8640"/>
                <w:tab w:val="right" w:leader="dot" w:pos="9270"/>
              </w:tabs>
              <w:spacing w:before="80"/>
              <w:cnfStyle w:val="000000000000" w:firstRow="0" w:lastRow="0" w:firstColumn="0" w:lastColumn="0" w:oddVBand="0" w:evenVBand="0" w:oddHBand="0" w:evenHBand="0" w:firstRowFirstColumn="0" w:firstRowLastColumn="0" w:lastRowFirstColumn="0" w:lastRowLastColumn="0"/>
              <w:rPr>
                <w:rFonts w:asciiTheme="majorHAnsi" w:hAnsiTheme="majorHAnsi"/>
                <w:b/>
                <w:sz w:val="20"/>
              </w:rPr>
            </w:pPr>
            <w:r>
              <w:rPr>
                <w:rFonts w:asciiTheme="majorHAnsi" w:hAnsiTheme="majorHAnsi"/>
                <w:b/>
                <w:sz w:val="20"/>
              </w:rPr>
              <w:t>$1,000,000</w:t>
            </w:r>
          </w:p>
        </w:tc>
      </w:tr>
      <w:tr w:rsidR="00401CEC" w14:paraId="40DD0FA1" w14:textId="77777777" w:rsidTr="00AB02DB">
        <w:tc>
          <w:tcPr>
            <w:cnfStyle w:val="001000000000" w:firstRow="0" w:lastRow="0" w:firstColumn="1" w:lastColumn="0" w:oddVBand="0" w:evenVBand="0" w:oddHBand="0" w:evenHBand="0" w:firstRowFirstColumn="0" w:firstRowLastColumn="0" w:lastRowFirstColumn="0" w:lastRowLastColumn="0"/>
            <w:tcW w:w="5310" w:type="dxa"/>
          </w:tcPr>
          <w:p w14:paraId="5E94F8EB" w14:textId="2420022A" w:rsidR="00401CEC" w:rsidRPr="00401CEC" w:rsidRDefault="00401CEC" w:rsidP="00AF5581">
            <w:pPr>
              <w:pStyle w:val="Header"/>
              <w:tabs>
                <w:tab w:val="clear" w:pos="4320"/>
                <w:tab w:val="clear" w:pos="8640"/>
                <w:tab w:val="right" w:leader="dot" w:pos="9270"/>
              </w:tabs>
              <w:spacing w:before="80"/>
              <w:rPr>
                <w:rFonts w:asciiTheme="majorHAnsi" w:hAnsiTheme="majorHAnsi"/>
                <w:b w:val="0"/>
                <w:bCs w:val="0"/>
                <w:sz w:val="20"/>
              </w:rPr>
            </w:pPr>
            <w:r>
              <w:rPr>
                <w:rFonts w:asciiTheme="majorHAnsi" w:hAnsiTheme="majorHAnsi"/>
                <w:b w:val="0"/>
                <w:bCs w:val="0"/>
                <w:sz w:val="20"/>
              </w:rPr>
              <w:t>UCalgary Research Excellence Chair</w:t>
            </w:r>
          </w:p>
        </w:tc>
        <w:tc>
          <w:tcPr>
            <w:tcW w:w="720" w:type="dxa"/>
          </w:tcPr>
          <w:p w14:paraId="141E48FC" w14:textId="42C00F0B" w:rsidR="00401CEC" w:rsidRDefault="00401CEC" w:rsidP="00AF5581">
            <w:pPr>
              <w:pStyle w:val="Header"/>
              <w:tabs>
                <w:tab w:val="clear" w:pos="4320"/>
                <w:tab w:val="clear" w:pos="8640"/>
                <w:tab w:val="right" w:leader="dot" w:pos="9270"/>
              </w:tabs>
              <w:spacing w:before="80"/>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rPr>
            </w:pPr>
            <w:r>
              <w:rPr>
                <w:rFonts w:asciiTheme="majorHAnsi" w:hAnsiTheme="majorHAnsi"/>
                <w:bCs/>
                <w:sz w:val="20"/>
              </w:rPr>
              <w:t>PI</w:t>
            </w:r>
          </w:p>
        </w:tc>
        <w:tc>
          <w:tcPr>
            <w:tcW w:w="1139" w:type="dxa"/>
          </w:tcPr>
          <w:p w14:paraId="68E29774" w14:textId="42E384C4" w:rsidR="00401CEC" w:rsidRDefault="00401CEC" w:rsidP="00AF5581">
            <w:pPr>
              <w:pStyle w:val="Header"/>
              <w:tabs>
                <w:tab w:val="clear" w:pos="4320"/>
                <w:tab w:val="clear" w:pos="8640"/>
                <w:tab w:val="right" w:leader="dot" w:pos="9270"/>
              </w:tabs>
              <w:spacing w:before="80"/>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rPr>
            </w:pPr>
            <w:r>
              <w:rPr>
                <w:rFonts w:asciiTheme="majorHAnsi" w:hAnsiTheme="majorHAnsi"/>
                <w:bCs/>
                <w:sz w:val="20"/>
              </w:rPr>
              <w:t>2023 -</w:t>
            </w:r>
            <w:r w:rsidR="00683F8A">
              <w:rPr>
                <w:rFonts w:asciiTheme="majorHAnsi" w:hAnsiTheme="majorHAnsi"/>
                <w:bCs/>
                <w:sz w:val="20"/>
              </w:rPr>
              <w:t>2028</w:t>
            </w:r>
          </w:p>
        </w:tc>
        <w:tc>
          <w:tcPr>
            <w:tcW w:w="953" w:type="dxa"/>
          </w:tcPr>
          <w:p w14:paraId="57D927EA" w14:textId="326CBBC7" w:rsidR="00401CEC" w:rsidRDefault="00401CEC" w:rsidP="00AF5581">
            <w:pPr>
              <w:pStyle w:val="Header"/>
              <w:tabs>
                <w:tab w:val="clear" w:pos="4320"/>
                <w:tab w:val="clear" w:pos="8640"/>
                <w:tab w:val="right" w:leader="dot" w:pos="9270"/>
              </w:tabs>
              <w:spacing w:before="80"/>
              <w:cnfStyle w:val="000000000000" w:firstRow="0" w:lastRow="0" w:firstColumn="0" w:lastColumn="0" w:oddVBand="0" w:evenVBand="0" w:oddHBand="0" w:evenHBand="0" w:firstRowFirstColumn="0" w:firstRowLastColumn="0" w:lastRowFirstColumn="0" w:lastRowLastColumn="0"/>
              <w:rPr>
                <w:rFonts w:asciiTheme="majorHAnsi" w:hAnsiTheme="majorHAnsi"/>
                <w:b/>
                <w:sz w:val="20"/>
              </w:rPr>
            </w:pPr>
            <w:r>
              <w:rPr>
                <w:rFonts w:asciiTheme="majorHAnsi" w:hAnsiTheme="majorHAnsi"/>
                <w:b/>
                <w:sz w:val="20"/>
              </w:rPr>
              <w:t>$150,000</w:t>
            </w:r>
          </w:p>
        </w:tc>
      </w:tr>
      <w:tr w:rsidR="00027BBA" w14:paraId="0DE3247A" w14:textId="77777777" w:rsidTr="00AB02DB">
        <w:tc>
          <w:tcPr>
            <w:cnfStyle w:val="001000000000" w:firstRow="0" w:lastRow="0" w:firstColumn="1" w:lastColumn="0" w:oddVBand="0" w:evenVBand="0" w:oddHBand="0" w:evenHBand="0" w:firstRowFirstColumn="0" w:firstRowLastColumn="0" w:lastRowFirstColumn="0" w:lastRowLastColumn="0"/>
            <w:tcW w:w="5310" w:type="dxa"/>
          </w:tcPr>
          <w:p w14:paraId="4CC9C039" w14:textId="46D783F8" w:rsidR="00027BBA" w:rsidRPr="00027BBA" w:rsidRDefault="00027BBA" w:rsidP="00AF5581">
            <w:pPr>
              <w:pStyle w:val="Header"/>
              <w:tabs>
                <w:tab w:val="clear" w:pos="4320"/>
                <w:tab w:val="clear" w:pos="8640"/>
                <w:tab w:val="right" w:leader="dot" w:pos="9270"/>
              </w:tabs>
              <w:spacing w:before="80"/>
              <w:rPr>
                <w:rFonts w:asciiTheme="majorHAnsi" w:hAnsiTheme="majorHAnsi"/>
                <w:b w:val="0"/>
                <w:bCs w:val="0"/>
                <w:sz w:val="20"/>
              </w:rPr>
            </w:pPr>
            <w:r>
              <w:rPr>
                <w:rFonts w:asciiTheme="majorHAnsi" w:hAnsiTheme="majorHAnsi"/>
                <w:b w:val="0"/>
                <w:bCs w:val="0"/>
                <w:sz w:val="20"/>
              </w:rPr>
              <w:t>Myera Research, Digital storytelling</w:t>
            </w:r>
          </w:p>
        </w:tc>
        <w:tc>
          <w:tcPr>
            <w:tcW w:w="720" w:type="dxa"/>
          </w:tcPr>
          <w:p w14:paraId="72E03135" w14:textId="7325FAEE" w:rsidR="00027BBA" w:rsidRDefault="00027BBA" w:rsidP="00AF5581">
            <w:pPr>
              <w:pStyle w:val="Header"/>
              <w:tabs>
                <w:tab w:val="clear" w:pos="4320"/>
                <w:tab w:val="clear" w:pos="8640"/>
                <w:tab w:val="right" w:leader="dot" w:pos="9270"/>
              </w:tabs>
              <w:spacing w:before="80"/>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rPr>
            </w:pPr>
            <w:r>
              <w:rPr>
                <w:rFonts w:asciiTheme="majorHAnsi" w:hAnsiTheme="majorHAnsi"/>
                <w:bCs/>
                <w:sz w:val="20"/>
              </w:rPr>
              <w:t>Co-PI</w:t>
            </w:r>
          </w:p>
        </w:tc>
        <w:tc>
          <w:tcPr>
            <w:tcW w:w="1139" w:type="dxa"/>
          </w:tcPr>
          <w:p w14:paraId="1DCCAAAD" w14:textId="69404230" w:rsidR="00027BBA" w:rsidRDefault="00027BBA" w:rsidP="00AF5581">
            <w:pPr>
              <w:pStyle w:val="Header"/>
              <w:tabs>
                <w:tab w:val="clear" w:pos="4320"/>
                <w:tab w:val="clear" w:pos="8640"/>
                <w:tab w:val="right" w:leader="dot" w:pos="9270"/>
              </w:tabs>
              <w:spacing w:before="80"/>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rPr>
            </w:pPr>
            <w:r>
              <w:rPr>
                <w:rFonts w:asciiTheme="majorHAnsi" w:hAnsiTheme="majorHAnsi"/>
                <w:bCs/>
                <w:sz w:val="20"/>
              </w:rPr>
              <w:t>2023</w:t>
            </w:r>
            <w:r w:rsidR="00401CEC">
              <w:rPr>
                <w:rFonts w:asciiTheme="majorHAnsi" w:hAnsiTheme="majorHAnsi"/>
                <w:bCs/>
                <w:sz w:val="20"/>
              </w:rPr>
              <w:t xml:space="preserve"> -</w:t>
            </w:r>
            <w:r w:rsidR="00683F8A">
              <w:rPr>
                <w:rFonts w:asciiTheme="majorHAnsi" w:hAnsiTheme="majorHAnsi"/>
                <w:bCs/>
                <w:sz w:val="20"/>
              </w:rPr>
              <w:t>2027</w:t>
            </w:r>
          </w:p>
        </w:tc>
        <w:tc>
          <w:tcPr>
            <w:tcW w:w="953" w:type="dxa"/>
          </w:tcPr>
          <w:p w14:paraId="4FBC8264" w14:textId="106CA0E8" w:rsidR="00027BBA" w:rsidRPr="00027BBA" w:rsidRDefault="00027BBA" w:rsidP="00AF5581">
            <w:pPr>
              <w:pStyle w:val="Header"/>
              <w:tabs>
                <w:tab w:val="clear" w:pos="4320"/>
                <w:tab w:val="clear" w:pos="8640"/>
                <w:tab w:val="right" w:leader="dot" w:pos="9270"/>
              </w:tabs>
              <w:spacing w:before="80"/>
              <w:cnfStyle w:val="000000000000" w:firstRow="0" w:lastRow="0" w:firstColumn="0" w:lastColumn="0" w:oddVBand="0" w:evenVBand="0" w:oddHBand="0" w:evenHBand="0" w:firstRowFirstColumn="0" w:firstRowLastColumn="0" w:lastRowFirstColumn="0" w:lastRowLastColumn="0"/>
              <w:rPr>
                <w:rFonts w:asciiTheme="majorHAnsi" w:hAnsiTheme="majorHAnsi"/>
                <w:b/>
                <w:sz w:val="20"/>
              </w:rPr>
            </w:pPr>
            <w:r>
              <w:rPr>
                <w:rFonts w:asciiTheme="majorHAnsi" w:hAnsiTheme="majorHAnsi"/>
                <w:b/>
                <w:sz w:val="20"/>
              </w:rPr>
              <w:t>$</w:t>
            </w:r>
            <w:r w:rsidR="00401CEC">
              <w:rPr>
                <w:rFonts w:asciiTheme="majorHAnsi" w:hAnsiTheme="majorHAnsi"/>
                <w:b/>
                <w:sz w:val="20"/>
              </w:rPr>
              <w:t xml:space="preserve"> </w:t>
            </w:r>
            <w:r>
              <w:rPr>
                <w:rFonts w:asciiTheme="majorHAnsi" w:hAnsiTheme="majorHAnsi"/>
                <w:b/>
                <w:sz w:val="20"/>
              </w:rPr>
              <w:t>20,000</w:t>
            </w:r>
          </w:p>
        </w:tc>
      </w:tr>
      <w:tr w:rsidR="00667DE7" w14:paraId="6B5DD7D0" w14:textId="77777777" w:rsidTr="00AB02DB">
        <w:tc>
          <w:tcPr>
            <w:cnfStyle w:val="001000000000" w:firstRow="0" w:lastRow="0" w:firstColumn="1" w:lastColumn="0" w:oddVBand="0" w:evenVBand="0" w:oddHBand="0" w:evenHBand="0" w:firstRowFirstColumn="0" w:firstRowLastColumn="0" w:lastRowFirstColumn="0" w:lastRowLastColumn="0"/>
            <w:tcW w:w="5310" w:type="dxa"/>
          </w:tcPr>
          <w:p w14:paraId="565CD7AB" w14:textId="6D605DE6" w:rsidR="00667DE7" w:rsidRDefault="00667DE7" w:rsidP="00AF5581">
            <w:pPr>
              <w:pStyle w:val="Header"/>
              <w:tabs>
                <w:tab w:val="clear" w:pos="4320"/>
                <w:tab w:val="clear" w:pos="8640"/>
                <w:tab w:val="right" w:leader="dot" w:pos="9270"/>
              </w:tabs>
              <w:spacing w:before="80"/>
              <w:rPr>
                <w:rFonts w:asciiTheme="majorHAnsi" w:hAnsiTheme="majorHAnsi"/>
                <w:b w:val="0"/>
                <w:sz w:val="20"/>
              </w:rPr>
            </w:pPr>
            <w:r>
              <w:rPr>
                <w:rFonts w:asciiTheme="majorHAnsi" w:hAnsiTheme="majorHAnsi"/>
                <w:b w:val="0"/>
                <w:sz w:val="20"/>
              </w:rPr>
              <w:t xml:space="preserve">Innovate Calgary, </w:t>
            </w:r>
            <w:r w:rsidRPr="007665A2">
              <w:rPr>
                <w:rFonts w:asciiTheme="majorHAnsi" w:hAnsiTheme="majorHAnsi"/>
                <w:b w:val="0"/>
                <w:bCs w:val="0"/>
                <w:sz w:val="20"/>
              </w:rPr>
              <w:t>e2i Award</w:t>
            </w:r>
            <w:r>
              <w:rPr>
                <w:rFonts w:asciiTheme="majorHAnsi" w:hAnsiTheme="majorHAnsi"/>
                <w:b w:val="0"/>
                <w:bCs w:val="0"/>
                <w:sz w:val="20"/>
              </w:rPr>
              <w:t xml:space="preserve"> </w:t>
            </w:r>
          </w:p>
        </w:tc>
        <w:tc>
          <w:tcPr>
            <w:tcW w:w="720" w:type="dxa"/>
          </w:tcPr>
          <w:p w14:paraId="3BD1D634" w14:textId="6513CD66" w:rsidR="00667DE7" w:rsidRDefault="00667DE7" w:rsidP="00AF5581">
            <w:pPr>
              <w:pStyle w:val="Header"/>
              <w:tabs>
                <w:tab w:val="clear" w:pos="4320"/>
                <w:tab w:val="clear" w:pos="8640"/>
                <w:tab w:val="right" w:leader="dot" w:pos="9270"/>
              </w:tabs>
              <w:spacing w:before="80"/>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rPr>
            </w:pPr>
            <w:r>
              <w:rPr>
                <w:rFonts w:asciiTheme="majorHAnsi" w:hAnsiTheme="majorHAnsi"/>
                <w:bCs/>
                <w:sz w:val="20"/>
              </w:rPr>
              <w:t>PI</w:t>
            </w:r>
          </w:p>
        </w:tc>
        <w:tc>
          <w:tcPr>
            <w:tcW w:w="1139" w:type="dxa"/>
          </w:tcPr>
          <w:p w14:paraId="42CAA84B" w14:textId="6ABD86DE" w:rsidR="00667DE7" w:rsidRPr="007665A2" w:rsidRDefault="00667DE7" w:rsidP="00AF5581">
            <w:pPr>
              <w:pStyle w:val="Header"/>
              <w:tabs>
                <w:tab w:val="clear" w:pos="4320"/>
                <w:tab w:val="clear" w:pos="8640"/>
                <w:tab w:val="right" w:leader="dot" w:pos="9270"/>
              </w:tabs>
              <w:spacing w:before="80"/>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rPr>
            </w:pPr>
            <w:r>
              <w:rPr>
                <w:rFonts w:asciiTheme="majorHAnsi" w:hAnsiTheme="majorHAnsi"/>
                <w:bCs/>
                <w:sz w:val="20"/>
              </w:rPr>
              <w:t>2022-</w:t>
            </w:r>
            <w:r w:rsidR="00C768C1">
              <w:rPr>
                <w:rFonts w:asciiTheme="majorHAnsi" w:hAnsiTheme="majorHAnsi"/>
                <w:bCs/>
                <w:sz w:val="20"/>
              </w:rPr>
              <w:t>20</w:t>
            </w:r>
            <w:r>
              <w:rPr>
                <w:rFonts w:asciiTheme="majorHAnsi" w:hAnsiTheme="majorHAnsi"/>
                <w:bCs/>
                <w:sz w:val="20"/>
              </w:rPr>
              <w:t>23</w:t>
            </w:r>
          </w:p>
        </w:tc>
        <w:tc>
          <w:tcPr>
            <w:tcW w:w="953" w:type="dxa"/>
          </w:tcPr>
          <w:p w14:paraId="73A711AC" w14:textId="32658F11" w:rsidR="00667DE7" w:rsidRDefault="00667DE7" w:rsidP="00AF5581">
            <w:pPr>
              <w:pStyle w:val="Header"/>
              <w:tabs>
                <w:tab w:val="clear" w:pos="4320"/>
                <w:tab w:val="clear" w:pos="8640"/>
                <w:tab w:val="right" w:leader="dot" w:pos="9270"/>
              </w:tabs>
              <w:spacing w:before="80"/>
              <w:cnfStyle w:val="000000000000" w:firstRow="0" w:lastRow="0" w:firstColumn="0" w:lastColumn="0" w:oddVBand="0" w:evenVBand="0" w:oddHBand="0" w:evenHBand="0" w:firstRowFirstColumn="0" w:firstRowLastColumn="0" w:lastRowFirstColumn="0" w:lastRowLastColumn="0"/>
              <w:rPr>
                <w:rFonts w:asciiTheme="majorHAnsi" w:hAnsiTheme="majorHAnsi"/>
                <w:b/>
                <w:sz w:val="20"/>
              </w:rPr>
            </w:pPr>
            <w:r>
              <w:rPr>
                <w:rFonts w:asciiTheme="majorHAnsi" w:hAnsiTheme="majorHAnsi"/>
                <w:b/>
                <w:sz w:val="20"/>
              </w:rPr>
              <w:t>$</w:t>
            </w:r>
            <w:r w:rsidR="00401CEC">
              <w:rPr>
                <w:rFonts w:asciiTheme="majorHAnsi" w:hAnsiTheme="majorHAnsi"/>
                <w:b/>
                <w:sz w:val="20"/>
              </w:rPr>
              <w:t xml:space="preserve"> </w:t>
            </w:r>
            <w:r>
              <w:rPr>
                <w:rFonts w:asciiTheme="majorHAnsi" w:hAnsiTheme="majorHAnsi"/>
                <w:b/>
                <w:sz w:val="20"/>
              </w:rPr>
              <w:t>10,000</w:t>
            </w:r>
          </w:p>
        </w:tc>
      </w:tr>
      <w:tr w:rsidR="00667DE7" w14:paraId="32EDD637" w14:textId="77777777" w:rsidTr="00AB02DB">
        <w:tc>
          <w:tcPr>
            <w:cnfStyle w:val="001000000000" w:firstRow="0" w:lastRow="0" w:firstColumn="1" w:lastColumn="0" w:oddVBand="0" w:evenVBand="0" w:oddHBand="0" w:evenHBand="0" w:firstRowFirstColumn="0" w:firstRowLastColumn="0" w:lastRowFirstColumn="0" w:lastRowLastColumn="0"/>
            <w:tcW w:w="5310" w:type="dxa"/>
          </w:tcPr>
          <w:p w14:paraId="0A2D28CC" w14:textId="5C4CC7C1" w:rsidR="00667DE7" w:rsidRDefault="00667DE7" w:rsidP="00AF5581">
            <w:pPr>
              <w:pStyle w:val="Header"/>
              <w:tabs>
                <w:tab w:val="clear" w:pos="4320"/>
                <w:tab w:val="clear" w:pos="8640"/>
                <w:tab w:val="right" w:leader="dot" w:pos="9270"/>
              </w:tabs>
              <w:spacing w:before="80"/>
              <w:rPr>
                <w:rFonts w:asciiTheme="majorHAnsi" w:hAnsiTheme="majorHAnsi"/>
                <w:b w:val="0"/>
                <w:sz w:val="20"/>
              </w:rPr>
            </w:pPr>
            <w:r>
              <w:rPr>
                <w:rFonts w:asciiTheme="majorHAnsi" w:hAnsiTheme="majorHAnsi"/>
                <w:b w:val="0"/>
                <w:sz w:val="20"/>
              </w:rPr>
              <w:t>SSHRC Insight Grant, Anti-Indigenous Racism</w:t>
            </w:r>
          </w:p>
        </w:tc>
        <w:tc>
          <w:tcPr>
            <w:tcW w:w="720" w:type="dxa"/>
          </w:tcPr>
          <w:p w14:paraId="0F074E60" w14:textId="1E4492AA" w:rsidR="00667DE7" w:rsidRPr="00C36FB8" w:rsidRDefault="00C36FB8" w:rsidP="00AF5581">
            <w:pPr>
              <w:pStyle w:val="Header"/>
              <w:tabs>
                <w:tab w:val="clear" w:pos="4320"/>
                <w:tab w:val="clear" w:pos="8640"/>
                <w:tab w:val="right" w:leader="dot" w:pos="9270"/>
              </w:tabs>
              <w:spacing w:before="80"/>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rPr>
            </w:pPr>
            <w:r>
              <w:rPr>
                <w:rFonts w:asciiTheme="majorHAnsi" w:hAnsiTheme="majorHAnsi"/>
                <w:bCs/>
                <w:sz w:val="20"/>
              </w:rPr>
              <w:t>Co-PI</w:t>
            </w:r>
          </w:p>
        </w:tc>
        <w:tc>
          <w:tcPr>
            <w:tcW w:w="1139" w:type="dxa"/>
          </w:tcPr>
          <w:p w14:paraId="0182D2AF" w14:textId="6320558F" w:rsidR="00667DE7" w:rsidRPr="001F1B81" w:rsidRDefault="001F1B81" w:rsidP="00AF5581">
            <w:pPr>
              <w:pStyle w:val="Header"/>
              <w:tabs>
                <w:tab w:val="clear" w:pos="4320"/>
                <w:tab w:val="clear" w:pos="8640"/>
                <w:tab w:val="right" w:leader="dot" w:pos="9270"/>
              </w:tabs>
              <w:spacing w:before="80"/>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rPr>
            </w:pPr>
            <w:r>
              <w:rPr>
                <w:rFonts w:asciiTheme="majorHAnsi" w:hAnsiTheme="majorHAnsi"/>
                <w:bCs/>
                <w:sz w:val="20"/>
              </w:rPr>
              <w:t>2021-</w:t>
            </w:r>
            <w:r w:rsidR="00C768C1">
              <w:rPr>
                <w:rFonts w:asciiTheme="majorHAnsi" w:hAnsiTheme="majorHAnsi"/>
                <w:bCs/>
                <w:sz w:val="20"/>
              </w:rPr>
              <w:t>20</w:t>
            </w:r>
            <w:r>
              <w:rPr>
                <w:rFonts w:asciiTheme="majorHAnsi" w:hAnsiTheme="majorHAnsi"/>
                <w:bCs/>
                <w:sz w:val="20"/>
              </w:rPr>
              <w:t>24</w:t>
            </w:r>
          </w:p>
        </w:tc>
        <w:tc>
          <w:tcPr>
            <w:tcW w:w="953" w:type="dxa"/>
          </w:tcPr>
          <w:p w14:paraId="12D93C5F" w14:textId="7D2E4E26" w:rsidR="00667DE7" w:rsidRDefault="001F1B81" w:rsidP="00AF5581">
            <w:pPr>
              <w:pStyle w:val="Header"/>
              <w:tabs>
                <w:tab w:val="clear" w:pos="4320"/>
                <w:tab w:val="clear" w:pos="8640"/>
                <w:tab w:val="right" w:leader="dot" w:pos="9270"/>
              </w:tabs>
              <w:spacing w:before="80"/>
              <w:cnfStyle w:val="000000000000" w:firstRow="0" w:lastRow="0" w:firstColumn="0" w:lastColumn="0" w:oddVBand="0" w:evenVBand="0" w:oddHBand="0" w:evenHBand="0" w:firstRowFirstColumn="0" w:firstRowLastColumn="0" w:lastRowFirstColumn="0" w:lastRowLastColumn="0"/>
              <w:rPr>
                <w:rFonts w:asciiTheme="majorHAnsi" w:hAnsiTheme="majorHAnsi"/>
                <w:b/>
                <w:sz w:val="20"/>
              </w:rPr>
            </w:pPr>
            <w:r>
              <w:rPr>
                <w:rFonts w:asciiTheme="majorHAnsi" w:hAnsiTheme="majorHAnsi"/>
                <w:b/>
                <w:sz w:val="20"/>
              </w:rPr>
              <w:t>$</w:t>
            </w:r>
            <w:r w:rsidR="00401CEC">
              <w:rPr>
                <w:rFonts w:asciiTheme="majorHAnsi" w:hAnsiTheme="majorHAnsi"/>
                <w:b/>
                <w:sz w:val="20"/>
              </w:rPr>
              <w:t xml:space="preserve"> </w:t>
            </w:r>
            <w:r>
              <w:rPr>
                <w:rFonts w:asciiTheme="majorHAnsi" w:hAnsiTheme="majorHAnsi"/>
                <w:b/>
                <w:sz w:val="20"/>
              </w:rPr>
              <w:t>9</w:t>
            </w:r>
            <w:r w:rsidR="004679C0">
              <w:rPr>
                <w:rFonts w:asciiTheme="majorHAnsi" w:hAnsiTheme="majorHAnsi"/>
                <w:b/>
                <w:sz w:val="20"/>
              </w:rPr>
              <w:t>9</w:t>
            </w:r>
            <w:r>
              <w:rPr>
                <w:rFonts w:asciiTheme="majorHAnsi" w:hAnsiTheme="majorHAnsi"/>
                <w:b/>
                <w:sz w:val="20"/>
              </w:rPr>
              <w:t>,271</w:t>
            </w:r>
          </w:p>
        </w:tc>
      </w:tr>
      <w:tr w:rsidR="00667DE7" w14:paraId="5B578D75" w14:textId="77777777" w:rsidTr="00AB02DB">
        <w:tc>
          <w:tcPr>
            <w:cnfStyle w:val="001000000000" w:firstRow="0" w:lastRow="0" w:firstColumn="1" w:lastColumn="0" w:oddVBand="0" w:evenVBand="0" w:oddHBand="0" w:evenHBand="0" w:firstRowFirstColumn="0" w:firstRowLastColumn="0" w:lastRowFirstColumn="0" w:lastRowLastColumn="0"/>
            <w:tcW w:w="5310" w:type="dxa"/>
          </w:tcPr>
          <w:p w14:paraId="693FC8D1" w14:textId="0AEC4B24" w:rsidR="00667DE7" w:rsidRDefault="001F1B81" w:rsidP="00AF5581">
            <w:pPr>
              <w:pStyle w:val="Header"/>
              <w:tabs>
                <w:tab w:val="clear" w:pos="4320"/>
                <w:tab w:val="clear" w:pos="8640"/>
                <w:tab w:val="right" w:leader="dot" w:pos="9270"/>
              </w:tabs>
              <w:spacing w:before="80"/>
              <w:rPr>
                <w:rFonts w:asciiTheme="majorHAnsi" w:hAnsiTheme="majorHAnsi"/>
                <w:b w:val="0"/>
                <w:sz w:val="20"/>
              </w:rPr>
            </w:pPr>
            <w:r>
              <w:rPr>
                <w:rFonts w:asciiTheme="majorHAnsi" w:hAnsiTheme="majorHAnsi"/>
                <w:b w:val="0"/>
                <w:sz w:val="20"/>
              </w:rPr>
              <w:t>SSHRC Explore Grant: Transformative praxis</w:t>
            </w:r>
          </w:p>
        </w:tc>
        <w:tc>
          <w:tcPr>
            <w:tcW w:w="720" w:type="dxa"/>
          </w:tcPr>
          <w:p w14:paraId="5E47F631" w14:textId="3F9E684B" w:rsidR="00667DE7" w:rsidRPr="001F1B81" w:rsidRDefault="001F1B81" w:rsidP="00AF5581">
            <w:pPr>
              <w:pStyle w:val="Header"/>
              <w:tabs>
                <w:tab w:val="clear" w:pos="4320"/>
                <w:tab w:val="clear" w:pos="8640"/>
                <w:tab w:val="right" w:leader="dot" w:pos="9270"/>
              </w:tabs>
              <w:spacing w:before="80"/>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rPr>
            </w:pPr>
            <w:r>
              <w:rPr>
                <w:rFonts w:asciiTheme="majorHAnsi" w:hAnsiTheme="majorHAnsi"/>
                <w:bCs/>
                <w:sz w:val="20"/>
              </w:rPr>
              <w:t>PI</w:t>
            </w:r>
          </w:p>
        </w:tc>
        <w:tc>
          <w:tcPr>
            <w:tcW w:w="1139" w:type="dxa"/>
          </w:tcPr>
          <w:p w14:paraId="4F07F166" w14:textId="5F001A2C" w:rsidR="00667DE7" w:rsidRPr="001F1B81" w:rsidRDefault="001F1B81" w:rsidP="00AF5581">
            <w:pPr>
              <w:pStyle w:val="Header"/>
              <w:tabs>
                <w:tab w:val="clear" w:pos="4320"/>
                <w:tab w:val="clear" w:pos="8640"/>
                <w:tab w:val="right" w:leader="dot" w:pos="9270"/>
              </w:tabs>
              <w:spacing w:before="80"/>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rPr>
            </w:pPr>
            <w:r>
              <w:rPr>
                <w:rFonts w:asciiTheme="majorHAnsi" w:hAnsiTheme="majorHAnsi"/>
                <w:bCs/>
                <w:sz w:val="20"/>
              </w:rPr>
              <w:t>2021-</w:t>
            </w:r>
            <w:r w:rsidR="00C768C1">
              <w:rPr>
                <w:rFonts w:asciiTheme="majorHAnsi" w:hAnsiTheme="majorHAnsi"/>
                <w:bCs/>
                <w:sz w:val="20"/>
              </w:rPr>
              <w:t>20</w:t>
            </w:r>
            <w:r>
              <w:rPr>
                <w:rFonts w:asciiTheme="majorHAnsi" w:hAnsiTheme="majorHAnsi"/>
                <w:bCs/>
                <w:sz w:val="20"/>
              </w:rPr>
              <w:t>22</w:t>
            </w:r>
          </w:p>
        </w:tc>
        <w:tc>
          <w:tcPr>
            <w:tcW w:w="953" w:type="dxa"/>
          </w:tcPr>
          <w:p w14:paraId="7EC4B4C3" w14:textId="7478F2E0" w:rsidR="001F1B81" w:rsidRDefault="001F1B81" w:rsidP="00AF5581">
            <w:pPr>
              <w:pStyle w:val="Header"/>
              <w:tabs>
                <w:tab w:val="clear" w:pos="4320"/>
                <w:tab w:val="clear" w:pos="8640"/>
                <w:tab w:val="right" w:leader="dot" w:pos="9270"/>
              </w:tabs>
              <w:spacing w:before="80"/>
              <w:cnfStyle w:val="000000000000" w:firstRow="0" w:lastRow="0" w:firstColumn="0" w:lastColumn="0" w:oddVBand="0" w:evenVBand="0" w:oddHBand="0" w:evenHBand="0" w:firstRowFirstColumn="0" w:firstRowLastColumn="0" w:lastRowFirstColumn="0" w:lastRowLastColumn="0"/>
              <w:rPr>
                <w:rFonts w:asciiTheme="majorHAnsi" w:hAnsiTheme="majorHAnsi"/>
                <w:b/>
                <w:sz w:val="20"/>
              </w:rPr>
            </w:pPr>
            <w:r>
              <w:rPr>
                <w:rFonts w:asciiTheme="majorHAnsi" w:hAnsiTheme="majorHAnsi"/>
                <w:b/>
                <w:sz w:val="20"/>
              </w:rPr>
              <w:t>$</w:t>
            </w:r>
            <w:r w:rsidR="00F44A7B">
              <w:rPr>
                <w:rFonts w:asciiTheme="majorHAnsi" w:hAnsiTheme="majorHAnsi"/>
                <w:b/>
                <w:sz w:val="20"/>
              </w:rPr>
              <w:t xml:space="preserve"> </w:t>
            </w:r>
            <w:r w:rsidR="00401CEC">
              <w:rPr>
                <w:rFonts w:asciiTheme="majorHAnsi" w:hAnsiTheme="majorHAnsi"/>
                <w:b/>
                <w:sz w:val="20"/>
              </w:rPr>
              <w:t xml:space="preserve">  </w:t>
            </w:r>
            <w:r>
              <w:rPr>
                <w:rFonts w:asciiTheme="majorHAnsi" w:hAnsiTheme="majorHAnsi"/>
                <w:b/>
                <w:sz w:val="20"/>
              </w:rPr>
              <w:t>6,000</w:t>
            </w:r>
          </w:p>
        </w:tc>
      </w:tr>
      <w:tr w:rsidR="00667DE7" w14:paraId="42884521" w14:textId="77777777" w:rsidTr="00AB02DB">
        <w:tc>
          <w:tcPr>
            <w:cnfStyle w:val="001000000000" w:firstRow="0" w:lastRow="0" w:firstColumn="1" w:lastColumn="0" w:oddVBand="0" w:evenVBand="0" w:oddHBand="0" w:evenHBand="0" w:firstRowFirstColumn="0" w:firstRowLastColumn="0" w:lastRowFirstColumn="0" w:lastRowLastColumn="0"/>
            <w:tcW w:w="5310" w:type="dxa"/>
          </w:tcPr>
          <w:p w14:paraId="48DA9BA4" w14:textId="6FD75C7E" w:rsidR="00667DE7" w:rsidRDefault="001F1B81" w:rsidP="00AF5581">
            <w:pPr>
              <w:pStyle w:val="Header"/>
              <w:tabs>
                <w:tab w:val="clear" w:pos="4320"/>
                <w:tab w:val="clear" w:pos="8640"/>
                <w:tab w:val="right" w:leader="dot" w:pos="9270"/>
              </w:tabs>
              <w:spacing w:before="80"/>
              <w:rPr>
                <w:rFonts w:asciiTheme="majorHAnsi" w:hAnsiTheme="majorHAnsi"/>
                <w:b w:val="0"/>
                <w:sz w:val="20"/>
              </w:rPr>
            </w:pPr>
            <w:r>
              <w:rPr>
                <w:rFonts w:asciiTheme="majorHAnsi" w:hAnsiTheme="majorHAnsi"/>
                <w:b w:val="0"/>
                <w:sz w:val="20"/>
              </w:rPr>
              <w:t>Canadian Heritage Grant: Métis Memories Residential Schools</w:t>
            </w:r>
          </w:p>
        </w:tc>
        <w:tc>
          <w:tcPr>
            <w:tcW w:w="720" w:type="dxa"/>
          </w:tcPr>
          <w:p w14:paraId="233288FE" w14:textId="0384240E" w:rsidR="00667DE7" w:rsidRDefault="001F1B81" w:rsidP="00AF5581">
            <w:pPr>
              <w:pStyle w:val="Header"/>
              <w:tabs>
                <w:tab w:val="clear" w:pos="4320"/>
                <w:tab w:val="clear" w:pos="8640"/>
                <w:tab w:val="right" w:leader="dot" w:pos="9270"/>
              </w:tabs>
              <w:spacing w:before="80"/>
              <w:cnfStyle w:val="000000000000" w:firstRow="0" w:lastRow="0" w:firstColumn="0" w:lastColumn="0" w:oddVBand="0" w:evenVBand="0" w:oddHBand="0" w:evenHBand="0" w:firstRowFirstColumn="0" w:firstRowLastColumn="0" w:lastRowFirstColumn="0" w:lastRowLastColumn="0"/>
              <w:rPr>
                <w:rFonts w:asciiTheme="majorHAnsi" w:hAnsiTheme="majorHAnsi"/>
                <w:b/>
                <w:sz w:val="20"/>
              </w:rPr>
            </w:pPr>
            <w:r>
              <w:rPr>
                <w:rFonts w:asciiTheme="majorHAnsi" w:hAnsiTheme="majorHAnsi"/>
                <w:b/>
                <w:sz w:val="20"/>
              </w:rPr>
              <w:t>-</w:t>
            </w:r>
          </w:p>
        </w:tc>
        <w:tc>
          <w:tcPr>
            <w:tcW w:w="1139" w:type="dxa"/>
          </w:tcPr>
          <w:p w14:paraId="0591D021" w14:textId="54D6CFBF" w:rsidR="00667DE7" w:rsidRPr="001F1B81" w:rsidRDefault="001F1B81" w:rsidP="00AF5581">
            <w:pPr>
              <w:pStyle w:val="Header"/>
              <w:tabs>
                <w:tab w:val="clear" w:pos="4320"/>
                <w:tab w:val="clear" w:pos="8640"/>
                <w:tab w:val="right" w:leader="dot" w:pos="9270"/>
              </w:tabs>
              <w:spacing w:before="80"/>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rPr>
            </w:pPr>
            <w:r w:rsidRPr="001F1B81">
              <w:rPr>
                <w:rFonts w:asciiTheme="majorHAnsi" w:hAnsiTheme="majorHAnsi"/>
                <w:bCs/>
                <w:sz w:val="20"/>
              </w:rPr>
              <w:t>2020-</w:t>
            </w:r>
            <w:r w:rsidR="00C768C1">
              <w:rPr>
                <w:rFonts w:asciiTheme="majorHAnsi" w:hAnsiTheme="majorHAnsi"/>
                <w:bCs/>
                <w:sz w:val="20"/>
              </w:rPr>
              <w:t>20</w:t>
            </w:r>
            <w:r w:rsidRPr="001F1B81">
              <w:rPr>
                <w:rFonts w:asciiTheme="majorHAnsi" w:hAnsiTheme="majorHAnsi"/>
                <w:bCs/>
                <w:sz w:val="20"/>
              </w:rPr>
              <w:t>21</w:t>
            </w:r>
          </w:p>
        </w:tc>
        <w:tc>
          <w:tcPr>
            <w:tcW w:w="953" w:type="dxa"/>
          </w:tcPr>
          <w:p w14:paraId="45EA2488" w14:textId="5F0A6AF1" w:rsidR="00667DE7" w:rsidRDefault="001F1B81" w:rsidP="00AF5581">
            <w:pPr>
              <w:pStyle w:val="Header"/>
              <w:tabs>
                <w:tab w:val="clear" w:pos="4320"/>
                <w:tab w:val="clear" w:pos="8640"/>
                <w:tab w:val="right" w:leader="dot" w:pos="9270"/>
              </w:tabs>
              <w:spacing w:before="80"/>
              <w:cnfStyle w:val="000000000000" w:firstRow="0" w:lastRow="0" w:firstColumn="0" w:lastColumn="0" w:oddVBand="0" w:evenVBand="0" w:oddHBand="0" w:evenHBand="0" w:firstRowFirstColumn="0" w:firstRowLastColumn="0" w:lastRowFirstColumn="0" w:lastRowLastColumn="0"/>
              <w:rPr>
                <w:rFonts w:asciiTheme="majorHAnsi" w:hAnsiTheme="majorHAnsi"/>
                <w:b/>
                <w:sz w:val="20"/>
              </w:rPr>
            </w:pPr>
            <w:r>
              <w:rPr>
                <w:rFonts w:asciiTheme="majorHAnsi" w:hAnsiTheme="majorHAnsi"/>
                <w:b/>
                <w:sz w:val="20"/>
              </w:rPr>
              <w:t>$</w:t>
            </w:r>
            <w:r w:rsidR="00401CEC">
              <w:rPr>
                <w:rFonts w:asciiTheme="majorHAnsi" w:hAnsiTheme="majorHAnsi"/>
                <w:b/>
                <w:sz w:val="20"/>
              </w:rPr>
              <w:t xml:space="preserve"> </w:t>
            </w:r>
            <w:r>
              <w:rPr>
                <w:rFonts w:asciiTheme="majorHAnsi" w:hAnsiTheme="majorHAnsi"/>
                <w:b/>
                <w:sz w:val="20"/>
              </w:rPr>
              <w:t>38,500</w:t>
            </w:r>
          </w:p>
        </w:tc>
      </w:tr>
      <w:tr w:rsidR="00667DE7" w14:paraId="3A0DD2C8" w14:textId="77777777" w:rsidTr="00AB02DB">
        <w:tc>
          <w:tcPr>
            <w:cnfStyle w:val="001000000000" w:firstRow="0" w:lastRow="0" w:firstColumn="1" w:lastColumn="0" w:oddVBand="0" w:evenVBand="0" w:oddHBand="0" w:evenHBand="0" w:firstRowFirstColumn="0" w:firstRowLastColumn="0" w:lastRowFirstColumn="0" w:lastRowLastColumn="0"/>
            <w:tcW w:w="5310" w:type="dxa"/>
          </w:tcPr>
          <w:p w14:paraId="00D0E706" w14:textId="231574BE" w:rsidR="00667DE7" w:rsidRDefault="001F1B81" w:rsidP="00AF5581">
            <w:pPr>
              <w:pStyle w:val="Header"/>
              <w:tabs>
                <w:tab w:val="clear" w:pos="4320"/>
                <w:tab w:val="clear" w:pos="8640"/>
                <w:tab w:val="right" w:leader="dot" w:pos="9270"/>
              </w:tabs>
              <w:spacing w:before="80"/>
              <w:rPr>
                <w:rFonts w:asciiTheme="majorHAnsi" w:hAnsiTheme="majorHAnsi"/>
                <w:b w:val="0"/>
                <w:sz w:val="20"/>
              </w:rPr>
            </w:pPr>
            <w:r>
              <w:rPr>
                <w:rFonts w:asciiTheme="majorHAnsi" w:hAnsiTheme="majorHAnsi"/>
                <w:b w:val="0"/>
                <w:sz w:val="20"/>
              </w:rPr>
              <w:t>Intercultural Capacity Grant: Reconciliation mean to me?</w:t>
            </w:r>
          </w:p>
        </w:tc>
        <w:tc>
          <w:tcPr>
            <w:tcW w:w="720" w:type="dxa"/>
          </w:tcPr>
          <w:p w14:paraId="706D21BA" w14:textId="23DA29D9" w:rsidR="00667DE7" w:rsidRDefault="001F1B81" w:rsidP="00AF5581">
            <w:pPr>
              <w:pStyle w:val="Header"/>
              <w:tabs>
                <w:tab w:val="clear" w:pos="4320"/>
                <w:tab w:val="clear" w:pos="8640"/>
                <w:tab w:val="right" w:leader="dot" w:pos="9270"/>
              </w:tabs>
              <w:spacing w:before="80"/>
              <w:cnfStyle w:val="000000000000" w:firstRow="0" w:lastRow="0" w:firstColumn="0" w:lastColumn="0" w:oddVBand="0" w:evenVBand="0" w:oddHBand="0" w:evenHBand="0" w:firstRowFirstColumn="0" w:firstRowLastColumn="0" w:lastRowFirstColumn="0" w:lastRowLastColumn="0"/>
              <w:rPr>
                <w:rFonts w:asciiTheme="majorHAnsi" w:hAnsiTheme="majorHAnsi"/>
                <w:b/>
                <w:sz w:val="20"/>
              </w:rPr>
            </w:pPr>
            <w:r>
              <w:rPr>
                <w:rFonts w:asciiTheme="majorHAnsi" w:hAnsiTheme="majorHAnsi"/>
                <w:b/>
                <w:sz w:val="20"/>
              </w:rPr>
              <w:t>-</w:t>
            </w:r>
          </w:p>
        </w:tc>
        <w:tc>
          <w:tcPr>
            <w:tcW w:w="1139" w:type="dxa"/>
          </w:tcPr>
          <w:p w14:paraId="693B7119" w14:textId="0C3FCAE6" w:rsidR="00667DE7" w:rsidRPr="001F1B81" w:rsidRDefault="001F1B81" w:rsidP="00AF5581">
            <w:pPr>
              <w:pStyle w:val="Header"/>
              <w:tabs>
                <w:tab w:val="clear" w:pos="4320"/>
                <w:tab w:val="clear" w:pos="8640"/>
                <w:tab w:val="right" w:leader="dot" w:pos="9270"/>
              </w:tabs>
              <w:spacing w:before="80"/>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rPr>
            </w:pPr>
            <w:r w:rsidRPr="001F1B81">
              <w:rPr>
                <w:rFonts w:asciiTheme="majorHAnsi" w:hAnsiTheme="majorHAnsi"/>
                <w:bCs/>
                <w:sz w:val="20"/>
              </w:rPr>
              <w:t>2020-</w:t>
            </w:r>
            <w:r w:rsidR="00C768C1">
              <w:rPr>
                <w:rFonts w:asciiTheme="majorHAnsi" w:hAnsiTheme="majorHAnsi"/>
                <w:bCs/>
                <w:sz w:val="20"/>
              </w:rPr>
              <w:t>20</w:t>
            </w:r>
            <w:r w:rsidRPr="001F1B81">
              <w:rPr>
                <w:rFonts w:asciiTheme="majorHAnsi" w:hAnsiTheme="majorHAnsi"/>
                <w:bCs/>
                <w:sz w:val="20"/>
              </w:rPr>
              <w:t>21</w:t>
            </w:r>
          </w:p>
        </w:tc>
        <w:tc>
          <w:tcPr>
            <w:tcW w:w="953" w:type="dxa"/>
          </w:tcPr>
          <w:p w14:paraId="286EB476" w14:textId="2DB58B39" w:rsidR="00667DE7" w:rsidRDefault="001F1B81" w:rsidP="00AF5581">
            <w:pPr>
              <w:pStyle w:val="Header"/>
              <w:tabs>
                <w:tab w:val="clear" w:pos="4320"/>
                <w:tab w:val="clear" w:pos="8640"/>
                <w:tab w:val="right" w:leader="dot" w:pos="9270"/>
              </w:tabs>
              <w:spacing w:before="80"/>
              <w:cnfStyle w:val="000000000000" w:firstRow="0" w:lastRow="0" w:firstColumn="0" w:lastColumn="0" w:oddVBand="0" w:evenVBand="0" w:oddHBand="0" w:evenHBand="0" w:firstRowFirstColumn="0" w:firstRowLastColumn="0" w:lastRowFirstColumn="0" w:lastRowLastColumn="0"/>
              <w:rPr>
                <w:rFonts w:asciiTheme="majorHAnsi" w:hAnsiTheme="majorHAnsi"/>
                <w:b/>
                <w:sz w:val="20"/>
              </w:rPr>
            </w:pPr>
            <w:r>
              <w:rPr>
                <w:rFonts w:asciiTheme="majorHAnsi" w:hAnsiTheme="majorHAnsi"/>
                <w:b/>
                <w:sz w:val="20"/>
              </w:rPr>
              <w:t>$</w:t>
            </w:r>
            <w:r w:rsidR="00401CEC">
              <w:rPr>
                <w:rFonts w:asciiTheme="majorHAnsi" w:hAnsiTheme="majorHAnsi"/>
                <w:b/>
                <w:sz w:val="20"/>
              </w:rPr>
              <w:t xml:space="preserve"> </w:t>
            </w:r>
            <w:r>
              <w:rPr>
                <w:rFonts w:asciiTheme="majorHAnsi" w:hAnsiTheme="majorHAnsi"/>
                <w:b/>
                <w:sz w:val="20"/>
              </w:rPr>
              <w:t>10,000</w:t>
            </w:r>
          </w:p>
        </w:tc>
      </w:tr>
      <w:tr w:rsidR="00667DE7" w14:paraId="13AC4BCC" w14:textId="77777777" w:rsidTr="00AB02DB">
        <w:tc>
          <w:tcPr>
            <w:cnfStyle w:val="001000000000" w:firstRow="0" w:lastRow="0" w:firstColumn="1" w:lastColumn="0" w:oddVBand="0" w:evenVBand="0" w:oddHBand="0" w:evenHBand="0" w:firstRowFirstColumn="0" w:firstRowLastColumn="0" w:lastRowFirstColumn="0" w:lastRowLastColumn="0"/>
            <w:tcW w:w="5310" w:type="dxa"/>
          </w:tcPr>
          <w:p w14:paraId="3F5C1A2C" w14:textId="5700A08E" w:rsidR="00667DE7" w:rsidRDefault="001F1B81" w:rsidP="00AF5581">
            <w:pPr>
              <w:pStyle w:val="Header"/>
              <w:tabs>
                <w:tab w:val="clear" w:pos="4320"/>
                <w:tab w:val="clear" w:pos="8640"/>
                <w:tab w:val="right" w:leader="dot" w:pos="9270"/>
              </w:tabs>
              <w:spacing w:before="80"/>
              <w:rPr>
                <w:rFonts w:asciiTheme="majorHAnsi" w:hAnsiTheme="majorHAnsi"/>
                <w:b w:val="0"/>
                <w:sz w:val="20"/>
              </w:rPr>
            </w:pPr>
            <w:r>
              <w:rPr>
                <w:rFonts w:asciiTheme="majorHAnsi" w:hAnsiTheme="majorHAnsi"/>
                <w:b w:val="0"/>
                <w:sz w:val="20"/>
              </w:rPr>
              <w:t>U of Calgary Veterinary Education Research Fund</w:t>
            </w:r>
          </w:p>
        </w:tc>
        <w:tc>
          <w:tcPr>
            <w:tcW w:w="720" w:type="dxa"/>
          </w:tcPr>
          <w:p w14:paraId="7F0436DD" w14:textId="171347A6" w:rsidR="00667DE7" w:rsidRPr="001F1B81" w:rsidRDefault="001F1B81" w:rsidP="00AF5581">
            <w:pPr>
              <w:pStyle w:val="Header"/>
              <w:tabs>
                <w:tab w:val="clear" w:pos="4320"/>
                <w:tab w:val="clear" w:pos="8640"/>
                <w:tab w:val="right" w:leader="dot" w:pos="9270"/>
              </w:tabs>
              <w:spacing w:before="80"/>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rPr>
            </w:pPr>
            <w:r w:rsidRPr="001F1B81">
              <w:rPr>
                <w:rFonts w:asciiTheme="majorHAnsi" w:hAnsiTheme="majorHAnsi"/>
                <w:bCs/>
                <w:sz w:val="20"/>
              </w:rPr>
              <w:t>Co-PI</w:t>
            </w:r>
          </w:p>
        </w:tc>
        <w:tc>
          <w:tcPr>
            <w:tcW w:w="1139" w:type="dxa"/>
          </w:tcPr>
          <w:p w14:paraId="4B64E9D1" w14:textId="5446A89B" w:rsidR="00667DE7" w:rsidRDefault="001F1B81" w:rsidP="00AF5581">
            <w:pPr>
              <w:pStyle w:val="Header"/>
              <w:tabs>
                <w:tab w:val="clear" w:pos="4320"/>
                <w:tab w:val="clear" w:pos="8640"/>
                <w:tab w:val="right" w:leader="dot" w:pos="9270"/>
              </w:tabs>
              <w:spacing w:before="80"/>
              <w:cnfStyle w:val="000000000000" w:firstRow="0" w:lastRow="0" w:firstColumn="0" w:lastColumn="0" w:oddVBand="0" w:evenVBand="0" w:oddHBand="0" w:evenHBand="0" w:firstRowFirstColumn="0" w:firstRowLastColumn="0" w:lastRowFirstColumn="0" w:lastRowLastColumn="0"/>
              <w:rPr>
                <w:rFonts w:asciiTheme="majorHAnsi" w:hAnsiTheme="majorHAnsi"/>
                <w:b/>
                <w:sz w:val="20"/>
              </w:rPr>
            </w:pPr>
            <w:r w:rsidRPr="001F1B81">
              <w:rPr>
                <w:rFonts w:asciiTheme="majorHAnsi" w:hAnsiTheme="majorHAnsi"/>
                <w:bCs/>
                <w:sz w:val="20"/>
              </w:rPr>
              <w:t>2020-</w:t>
            </w:r>
            <w:r w:rsidR="00C768C1">
              <w:rPr>
                <w:rFonts w:asciiTheme="majorHAnsi" w:hAnsiTheme="majorHAnsi"/>
                <w:bCs/>
                <w:sz w:val="20"/>
              </w:rPr>
              <w:t>20</w:t>
            </w:r>
            <w:r w:rsidRPr="001F1B81">
              <w:rPr>
                <w:rFonts w:asciiTheme="majorHAnsi" w:hAnsiTheme="majorHAnsi"/>
                <w:bCs/>
                <w:sz w:val="20"/>
              </w:rPr>
              <w:t>2</w:t>
            </w:r>
            <w:r w:rsidR="006B5CF2">
              <w:rPr>
                <w:rFonts w:asciiTheme="majorHAnsi" w:hAnsiTheme="majorHAnsi"/>
                <w:bCs/>
                <w:sz w:val="20"/>
              </w:rPr>
              <w:t>3</w:t>
            </w:r>
          </w:p>
        </w:tc>
        <w:tc>
          <w:tcPr>
            <w:tcW w:w="953" w:type="dxa"/>
          </w:tcPr>
          <w:p w14:paraId="796ADCFA" w14:textId="28AAE439" w:rsidR="00667DE7" w:rsidRDefault="001F1B81" w:rsidP="00AF5581">
            <w:pPr>
              <w:pStyle w:val="Header"/>
              <w:tabs>
                <w:tab w:val="clear" w:pos="4320"/>
                <w:tab w:val="clear" w:pos="8640"/>
                <w:tab w:val="right" w:leader="dot" w:pos="9270"/>
              </w:tabs>
              <w:spacing w:before="80"/>
              <w:cnfStyle w:val="000000000000" w:firstRow="0" w:lastRow="0" w:firstColumn="0" w:lastColumn="0" w:oddVBand="0" w:evenVBand="0" w:oddHBand="0" w:evenHBand="0" w:firstRowFirstColumn="0" w:firstRowLastColumn="0" w:lastRowFirstColumn="0" w:lastRowLastColumn="0"/>
              <w:rPr>
                <w:rFonts w:asciiTheme="majorHAnsi" w:hAnsiTheme="majorHAnsi"/>
                <w:b/>
                <w:sz w:val="20"/>
              </w:rPr>
            </w:pPr>
            <w:r>
              <w:rPr>
                <w:rFonts w:asciiTheme="majorHAnsi" w:hAnsiTheme="majorHAnsi"/>
                <w:b/>
                <w:sz w:val="20"/>
              </w:rPr>
              <w:t>$</w:t>
            </w:r>
            <w:r w:rsidR="00401CEC">
              <w:rPr>
                <w:rFonts w:asciiTheme="majorHAnsi" w:hAnsiTheme="majorHAnsi"/>
                <w:b/>
                <w:sz w:val="20"/>
              </w:rPr>
              <w:t xml:space="preserve"> </w:t>
            </w:r>
            <w:r>
              <w:rPr>
                <w:rFonts w:asciiTheme="majorHAnsi" w:hAnsiTheme="majorHAnsi"/>
                <w:b/>
                <w:sz w:val="20"/>
              </w:rPr>
              <w:t>10,000</w:t>
            </w:r>
          </w:p>
        </w:tc>
      </w:tr>
    </w:tbl>
    <w:p w14:paraId="37432CD0" w14:textId="77777777" w:rsidR="006C51BD" w:rsidRDefault="006C51BD" w:rsidP="00AF5581">
      <w:pPr>
        <w:pStyle w:val="Header"/>
        <w:tabs>
          <w:tab w:val="clear" w:pos="4320"/>
          <w:tab w:val="clear" w:pos="8640"/>
          <w:tab w:val="right" w:leader="dot" w:pos="9270"/>
        </w:tabs>
        <w:spacing w:before="80"/>
        <w:rPr>
          <w:rFonts w:asciiTheme="majorHAnsi" w:hAnsiTheme="majorHAnsi"/>
          <w:b/>
          <w:sz w:val="20"/>
        </w:rPr>
      </w:pPr>
    </w:p>
    <w:p w14:paraId="418D7707" w14:textId="3958F4FE" w:rsidR="00AF5581" w:rsidRPr="00F30B98" w:rsidRDefault="00D15602" w:rsidP="00AF5581">
      <w:pPr>
        <w:pStyle w:val="Header"/>
        <w:tabs>
          <w:tab w:val="clear" w:pos="4320"/>
          <w:tab w:val="clear" w:pos="8640"/>
          <w:tab w:val="right" w:leader="dot" w:pos="9270"/>
        </w:tabs>
        <w:spacing w:before="80"/>
        <w:rPr>
          <w:rFonts w:asciiTheme="majorHAnsi" w:hAnsiTheme="majorHAnsi"/>
          <w:b/>
          <w:sz w:val="21"/>
          <w:szCs w:val="21"/>
        </w:rPr>
      </w:pPr>
      <w:r w:rsidRPr="00F30B98">
        <w:rPr>
          <w:rFonts w:asciiTheme="majorHAnsi" w:hAnsiTheme="majorHAnsi"/>
          <w:b/>
          <w:sz w:val="21"/>
          <w:szCs w:val="21"/>
        </w:rPr>
        <w:t xml:space="preserve">AWARDED </w:t>
      </w:r>
      <w:r w:rsidR="00D141B2" w:rsidRPr="00F30B98">
        <w:rPr>
          <w:rFonts w:asciiTheme="majorHAnsi" w:hAnsiTheme="majorHAnsi"/>
          <w:b/>
          <w:sz w:val="21"/>
          <w:szCs w:val="21"/>
        </w:rPr>
        <w:t>PROJECT G</w:t>
      </w:r>
      <w:r w:rsidR="00AF5581" w:rsidRPr="00F30B98">
        <w:rPr>
          <w:rFonts w:asciiTheme="majorHAnsi" w:hAnsiTheme="majorHAnsi"/>
          <w:b/>
          <w:sz w:val="21"/>
          <w:szCs w:val="21"/>
        </w:rPr>
        <w:t>RANTS</w:t>
      </w:r>
      <w:r w:rsidR="00323B5D" w:rsidRPr="00F30B98">
        <w:rPr>
          <w:rFonts w:asciiTheme="majorHAnsi" w:hAnsiTheme="majorHAnsi"/>
          <w:b/>
          <w:sz w:val="21"/>
          <w:szCs w:val="21"/>
        </w:rPr>
        <w:t xml:space="preserve"> – </w:t>
      </w:r>
      <w:r w:rsidR="00027BBA">
        <w:rPr>
          <w:rFonts w:asciiTheme="majorHAnsi" w:hAnsiTheme="majorHAnsi"/>
          <w:b/>
          <w:sz w:val="21"/>
          <w:szCs w:val="21"/>
        </w:rPr>
        <w:t>TOTAL $</w:t>
      </w:r>
      <w:r w:rsidR="00683F8A">
        <w:rPr>
          <w:rFonts w:asciiTheme="majorHAnsi" w:hAnsiTheme="majorHAnsi"/>
          <w:b/>
          <w:sz w:val="21"/>
          <w:szCs w:val="21"/>
        </w:rPr>
        <w:t>1,</w:t>
      </w:r>
      <w:r w:rsidR="001624D5">
        <w:rPr>
          <w:rFonts w:asciiTheme="majorHAnsi" w:hAnsiTheme="majorHAnsi"/>
          <w:b/>
          <w:sz w:val="21"/>
          <w:szCs w:val="21"/>
        </w:rPr>
        <w:t>8</w:t>
      </w:r>
      <w:r w:rsidR="00A77C08">
        <w:rPr>
          <w:rFonts w:asciiTheme="majorHAnsi" w:hAnsiTheme="majorHAnsi"/>
          <w:b/>
          <w:sz w:val="21"/>
          <w:szCs w:val="21"/>
        </w:rPr>
        <w:t>6</w:t>
      </w:r>
      <w:r w:rsidR="001624D5">
        <w:rPr>
          <w:rFonts w:asciiTheme="majorHAnsi" w:hAnsiTheme="majorHAnsi"/>
          <w:b/>
          <w:sz w:val="21"/>
          <w:szCs w:val="21"/>
        </w:rPr>
        <w:t>2</w:t>
      </w:r>
      <w:r w:rsidR="00027BBA">
        <w:rPr>
          <w:rFonts w:asciiTheme="majorHAnsi" w:hAnsiTheme="majorHAnsi"/>
          <w:b/>
          <w:sz w:val="21"/>
          <w:szCs w:val="21"/>
        </w:rPr>
        <w:t>,475</w:t>
      </w:r>
    </w:p>
    <w:p w14:paraId="61F2B2F4" w14:textId="773A547B" w:rsidR="00250C88" w:rsidRDefault="00250C88" w:rsidP="00681F16">
      <w:pPr>
        <w:pStyle w:val="Header"/>
        <w:tabs>
          <w:tab w:val="right" w:leader="dot" w:pos="9270"/>
        </w:tabs>
        <w:spacing w:before="80"/>
        <w:ind w:left="851" w:hanging="851"/>
        <w:rPr>
          <w:rFonts w:asciiTheme="majorHAnsi" w:hAnsiTheme="majorHAnsi"/>
          <w:sz w:val="20"/>
        </w:rPr>
      </w:pPr>
      <w:r>
        <w:rPr>
          <w:rFonts w:asciiTheme="majorHAnsi" w:hAnsiTheme="majorHAnsi"/>
          <w:b/>
          <w:sz w:val="20"/>
        </w:rPr>
        <w:t>2024</w:t>
      </w:r>
      <w:r>
        <w:rPr>
          <w:rFonts w:asciiTheme="majorHAnsi" w:hAnsiTheme="majorHAnsi"/>
          <w:b/>
          <w:sz w:val="20"/>
        </w:rPr>
        <w:tab/>
      </w:r>
      <w:r w:rsidR="0008218A">
        <w:rPr>
          <w:rFonts w:asciiTheme="majorHAnsi" w:hAnsiTheme="majorHAnsi"/>
          <w:sz w:val="20"/>
        </w:rPr>
        <w:t xml:space="preserve">Canadian </w:t>
      </w:r>
      <w:r w:rsidR="00095E9D">
        <w:rPr>
          <w:rFonts w:asciiTheme="majorHAnsi" w:hAnsiTheme="majorHAnsi"/>
          <w:sz w:val="20"/>
        </w:rPr>
        <w:t xml:space="preserve">Foundation for Innovation (CFI) - $1,000,000 </w:t>
      </w:r>
    </w:p>
    <w:p w14:paraId="26F2F2C3" w14:textId="3D8993AA" w:rsidR="00A77C08" w:rsidRDefault="00A77C08" w:rsidP="00681F16">
      <w:pPr>
        <w:pStyle w:val="Header"/>
        <w:tabs>
          <w:tab w:val="right" w:leader="dot" w:pos="9270"/>
        </w:tabs>
        <w:spacing w:before="80"/>
        <w:ind w:left="851" w:hanging="851"/>
        <w:rPr>
          <w:rFonts w:asciiTheme="majorHAnsi" w:hAnsiTheme="majorHAnsi"/>
          <w:b/>
          <w:sz w:val="20"/>
        </w:rPr>
      </w:pPr>
      <w:r>
        <w:rPr>
          <w:rFonts w:asciiTheme="majorHAnsi" w:hAnsiTheme="majorHAnsi"/>
          <w:b/>
          <w:sz w:val="20"/>
        </w:rPr>
        <w:t>2024</w:t>
      </w:r>
      <w:r>
        <w:rPr>
          <w:rFonts w:asciiTheme="majorHAnsi" w:hAnsiTheme="majorHAnsi"/>
          <w:b/>
          <w:sz w:val="20"/>
        </w:rPr>
        <w:tab/>
      </w:r>
      <w:r>
        <w:rPr>
          <w:rFonts w:asciiTheme="majorHAnsi" w:hAnsiTheme="majorHAnsi"/>
          <w:sz w:val="20"/>
        </w:rPr>
        <w:t xml:space="preserve">UCalgary Transdisciplinary Initiating Grant Award for “Indigenizing Transdisciplinary.” Co-applicant with M. Scott, L. Lorenzetti, H. Bensler, M. Bennett &amp; P.J. Danyluk. </w:t>
      </w:r>
      <w:r w:rsidRPr="00AB02DB">
        <w:rPr>
          <w:rFonts w:asciiTheme="majorHAnsi" w:hAnsiTheme="majorHAnsi"/>
          <w:sz w:val="20"/>
          <w:u w:val="single"/>
        </w:rPr>
        <w:t>Funding</w:t>
      </w:r>
      <w:r>
        <w:rPr>
          <w:rFonts w:asciiTheme="majorHAnsi" w:hAnsiTheme="majorHAnsi"/>
          <w:sz w:val="20"/>
        </w:rPr>
        <w:t xml:space="preserve">: Vice-President, Research Services, </w:t>
      </w:r>
      <w:r w:rsidRPr="00A77C08">
        <w:rPr>
          <w:rFonts w:asciiTheme="majorHAnsi" w:hAnsiTheme="majorHAnsi"/>
          <w:b/>
          <w:bCs/>
          <w:sz w:val="20"/>
        </w:rPr>
        <w:t>$10,000</w:t>
      </w:r>
      <w:r>
        <w:rPr>
          <w:rFonts w:asciiTheme="majorHAnsi" w:hAnsiTheme="majorHAnsi"/>
          <w:b/>
          <w:sz w:val="20"/>
        </w:rPr>
        <w:tab/>
      </w:r>
      <w:r>
        <w:rPr>
          <w:rFonts w:asciiTheme="majorHAnsi" w:hAnsiTheme="majorHAnsi"/>
          <w:b/>
          <w:sz w:val="20"/>
        </w:rPr>
        <w:tab/>
      </w:r>
    </w:p>
    <w:p w14:paraId="6ED527E7" w14:textId="12B0E2A1" w:rsidR="00A77C08" w:rsidRDefault="00A77C08" w:rsidP="00681F16">
      <w:pPr>
        <w:pStyle w:val="Header"/>
        <w:tabs>
          <w:tab w:val="right" w:leader="dot" w:pos="9270"/>
        </w:tabs>
        <w:spacing w:before="80"/>
        <w:ind w:left="851" w:hanging="851"/>
        <w:rPr>
          <w:rFonts w:asciiTheme="majorHAnsi" w:hAnsiTheme="majorHAnsi"/>
          <w:b/>
          <w:sz w:val="20"/>
        </w:rPr>
      </w:pPr>
      <w:r>
        <w:rPr>
          <w:rFonts w:asciiTheme="majorHAnsi" w:hAnsiTheme="majorHAnsi"/>
          <w:b/>
          <w:sz w:val="20"/>
        </w:rPr>
        <w:t>2024</w:t>
      </w:r>
      <w:r>
        <w:rPr>
          <w:rFonts w:asciiTheme="majorHAnsi" w:hAnsiTheme="majorHAnsi"/>
          <w:b/>
          <w:sz w:val="20"/>
        </w:rPr>
        <w:tab/>
      </w:r>
      <w:r>
        <w:rPr>
          <w:rFonts w:asciiTheme="majorHAnsi" w:hAnsiTheme="majorHAnsi"/>
          <w:sz w:val="20"/>
        </w:rPr>
        <w:t xml:space="preserve">ii’taa’poh’to’p Special Grant Award for “Kindling Conversations – 2024-25 Series.” </w:t>
      </w:r>
      <w:r w:rsidRPr="00AB02DB">
        <w:rPr>
          <w:rFonts w:asciiTheme="majorHAnsi" w:hAnsiTheme="majorHAnsi"/>
          <w:sz w:val="20"/>
          <w:u w:val="single"/>
        </w:rPr>
        <w:t>Funding</w:t>
      </w:r>
      <w:r>
        <w:rPr>
          <w:rFonts w:asciiTheme="majorHAnsi" w:hAnsiTheme="majorHAnsi"/>
          <w:sz w:val="20"/>
        </w:rPr>
        <w:t xml:space="preserve">: Vice-Provost Indigenous Engagement. </w:t>
      </w:r>
      <w:r w:rsidRPr="00CF01A4">
        <w:rPr>
          <w:rFonts w:asciiTheme="majorHAnsi" w:hAnsiTheme="majorHAnsi"/>
          <w:b/>
          <w:sz w:val="20"/>
        </w:rPr>
        <w:t>$</w:t>
      </w:r>
      <w:r>
        <w:rPr>
          <w:rFonts w:asciiTheme="majorHAnsi" w:hAnsiTheme="majorHAnsi"/>
          <w:b/>
          <w:sz w:val="20"/>
        </w:rPr>
        <w:t>10,000</w:t>
      </w:r>
    </w:p>
    <w:p w14:paraId="5952A24F" w14:textId="42B6833A" w:rsidR="001624D5" w:rsidRPr="001624D5" w:rsidRDefault="001624D5" w:rsidP="00681F16">
      <w:pPr>
        <w:pStyle w:val="Header"/>
        <w:tabs>
          <w:tab w:val="right" w:leader="dot" w:pos="9270"/>
        </w:tabs>
        <w:spacing w:before="80"/>
        <w:ind w:left="851" w:hanging="851"/>
        <w:rPr>
          <w:rFonts w:asciiTheme="majorHAnsi" w:hAnsiTheme="majorHAnsi"/>
          <w:b/>
          <w:sz w:val="20"/>
        </w:rPr>
      </w:pPr>
      <w:r>
        <w:rPr>
          <w:rFonts w:asciiTheme="majorHAnsi" w:hAnsiTheme="majorHAnsi"/>
          <w:b/>
          <w:sz w:val="20"/>
        </w:rPr>
        <w:t>2023</w:t>
      </w:r>
      <w:r>
        <w:rPr>
          <w:rFonts w:asciiTheme="majorHAnsi" w:hAnsiTheme="majorHAnsi"/>
          <w:b/>
          <w:sz w:val="20"/>
        </w:rPr>
        <w:tab/>
      </w:r>
      <w:r>
        <w:rPr>
          <w:rFonts w:asciiTheme="majorHAnsi" w:hAnsiTheme="majorHAnsi"/>
          <w:bCs/>
          <w:sz w:val="20"/>
        </w:rPr>
        <w:t xml:space="preserve">University of Calgary Research Excellence </w:t>
      </w:r>
      <w:r w:rsidR="00401CEC">
        <w:rPr>
          <w:rFonts w:asciiTheme="majorHAnsi" w:hAnsiTheme="majorHAnsi"/>
          <w:bCs/>
          <w:sz w:val="20"/>
        </w:rPr>
        <w:t xml:space="preserve">Chair </w:t>
      </w:r>
      <w:r>
        <w:rPr>
          <w:rFonts w:asciiTheme="majorHAnsi" w:hAnsiTheme="majorHAnsi"/>
          <w:bCs/>
          <w:sz w:val="20"/>
        </w:rPr>
        <w:t>Award</w:t>
      </w:r>
      <w:r w:rsidR="00401CEC">
        <w:rPr>
          <w:rFonts w:asciiTheme="majorHAnsi" w:hAnsiTheme="majorHAnsi"/>
          <w:bCs/>
          <w:sz w:val="20"/>
        </w:rPr>
        <w:t xml:space="preserve"> (PI).</w:t>
      </w:r>
      <w:r>
        <w:rPr>
          <w:rFonts w:asciiTheme="majorHAnsi" w:hAnsiTheme="majorHAnsi"/>
          <w:bCs/>
          <w:sz w:val="20"/>
        </w:rPr>
        <w:t xml:space="preserve"> </w:t>
      </w:r>
      <w:r>
        <w:rPr>
          <w:rFonts w:asciiTheme="majorHAnsi" w:hAnsiTheme="majorHAnsi"/>
          <w:b/>
          <w:sz w:val="20"/>
        </w:rPr>
        <w:t>$150,000</w:t>
      </w:r>
    </w:p>
    <w:p w14:paraId="71E2E118" w14:textId="76E8BAC9" w:rsidR="00F30B98" w:rsidRPr="00F30B98" w:rsidRDefault="00F30B98" w:rsidP="00681F16">
      <w:pPr>
        <w:pStyle w:val="Header"/>
        <w:tabs>
          <w:tab w:val="right" w:leader="dot" w:pos="9270"/>
        </w:tabs>
        <w:spacing w:before="80"/>
        <w:ind w:left="851" w:hanging="851"/>
        <w:rPr>
          <w:rFonts w:asciiTheme="majorHAnsi" w:hAnsiTheme="majorHAnsi"/>
          <w:b/>
          <w:sz w:val="20"/>
        </w:rPr>
      </w:pPr>
      <w:r>
        <w:rPr>
          <w:rFonts w:asciiTheme="majorHAnsi" w:hAnsiTheme="majorHAnsi"/>
          <w:b/>
          <w:sz w:val="20"/>
        </w:rPr>
        <w:t>2023</w:t>
      </w:r>
      <w:r>
        <w:rPr>
          <w:rFonts w:asciiTheme="majorHAnsi" w:hAnsiTheme="majorHAnsi"/>
          <w:b/>
          <w:sz w:val="20"/>
        </w:rPr>
        <w:tab/>
        <w:t>“</w:t>
      </w:r>
      <w:r>
        <w:rPr>
          <w:rFonts w:asciiTheme="majorHAnsi" w:hAnsiTheme="majorHAnsi"/>
          <w:bCs/>
          <w:sz w:val="20"/>
        </w:rPr>
        <w:t xml:space="preserve">Digital storytelling as community engagement” (Co-PI with Myera Research, Manitoba). </w:t>
      </w:r>
      <w:r>
        <w:rPr>
          <w:rFonts w:asciiTheme="majorHAnsi" w:hAnsiTheme="majorHAnsi"/>
          <w:b/>
          <w:sz w:val="20"/>
        </w:rPr>
        <w:t>$20,000</w:t>
      </w:r>
    </w:p>
    <w:p w14:paraId="4416769D" w14:textId="5097FD72" w:rsidR="00AC37BB" w:rsidRPr="00053445" w:rsidRDefault="00AC37BB" w:rsidP="00681F16">
      <w:pPr>
        <w:pStyle w:val="Header"/>
        <w:tabs>
          <w:tab w:val="right" w:leader="dot" w:pos="9270"/>
        </w:tabs>
        <w:spacing w:before="80"/>
        <w:ind w:left="851" w:hanging="851"/>
        <w:rPr>
          <w:rFonts w:asciiTheme="majorHAnsi" w:hAnsiTheme="majorHAnsi"/>
          <w:bCs/>
          <w:sz w:val="20"/>
        </w:rPr>
      </w:pPr>
      <w:r>
        <w:rPr>
          <w:rFonts w:asciiTheme="majorHAnsi" w:hAnsiTheme="majorHAnsi"/>
          <w:b/>
          <w:sz w:val="20"/>
        </w:rPr>
        <w:t>2022</w:t>
      </w:r>
      <w:r>
        <w:rPr>
          <w:rFonts w:asciiTheme="majorHAnsi" w:hAnsiTheme="majorHAnsi"/>
          <w:b/>
          <w:sz w:val="20"/>
        </w:rPr>
        <w:tab/>
      </w:r>
      <w:r>
        <w:rPr>
          <w:rFonts w:asciiTheme="majorHAnsi" w:hAnsiTheme="majorHAnsi"/>
          <w:bCs/>
          <w:sz w:val="20"/>
        </w:rPr>
        <w:t xml:space="preserve">Innovate Calgary, </w:t>
      </w:r>
      <w:r w:rsidR="00373E03">
        <w:rPr>
          <w:rFonts w:asciiTheme="majorHAnsi" w:hAnsiTheme="majorHAnsi"/>
          <w:bCs/>
          <w:sz w:val="20"/>
        </w:rPr>
        <w:t>e2i Award</w:t>
      </w:r>
      <w:r w:rsidR="00053445">
        <w:rPr>
          <w:rFonts w:asciiTheme="majorHAnsi" w:hAnsiTheme="majorHAnsi"/>
          <w:bCs/>
          <w:sz w:val="20"/>
        </w:rPr>
        <w:t xml:space="preserve"> (P</w:t>
      </w:r>
      <w:r w:rsidR="00323B5D">
        <w:rPr>
          <w:rFonts w:asciiTheme="majorHAnsi" w:hAnsiTheme="majorHAnsi"/>
          <w:bCs/>
          <w:sz w:val="20"/>
        </w:rPr>
        <w:t>I</w:t>
      </w:r>
      <w:r w:rsidR="00053445">
        <w:rPr>
          <w:rFonts w:asciiTheme="majorHAnsi" w:hAnsiTheme="majorHAnsi"/>
          <w:bCs/>
          <w:sz w:val="20"/>
        </w:rPr>
        <w:t xml:space="preserve">) </w:t>
      </w:r>
      <w:r w:rsidR="004A5B6E" w:rsidRPr="004A5B6E">
        <w:rPr>
          <w:rFonts w:asciiTheme="majorHAnsi" w:hAnsiTheme="majorHAnsi"/>
          <w:bCs/>
          <w:sz w:val="20"/>
        </w:rPr>
        <w:t>Enterprising education at the nexus of citizenship, adult, Indigenous, and anti-racist curricula is a real-world solution for the advancement of truths and then reconciliation practices in Canada</w:t>
      </w:r>
      <w:r w:rsidR="004A5B6E" w:rsidRPr="004A5B6E">
        <w:rPr>
          <w:rFonts w:asciiTheme="majorHAnsi" w:hAnsiTheme="majorHAnsi"/>
          <w:bCs/>
          <w:i/>
          <w:iCs/>
          <w:sz w:val="20"/>
        </w:rPr>
        <w:t>.</w:t>
      </w:r>
      <w:r w:rsidR="004A5B6E">
        <w:rPr>
          <w:rFonts w:asciiTheme="majorHAnsi" w:hAnsiTheme="majorHAnsi"/>
          <w:bCs/>
          <w:i/>
          <w:iCs/>
          <w:sz w:val="20"/>
        </w:rPr>
        <w:t xml:space="preserve"> </w:t>
      </w:r>
      <w:r w:rsidR="00053445">
        <w:rPr>
          <w:rFonts w:asciiTheme="majorHAnsi" w:hAnsiTheme="majorHAnsi"/>
          <w:b/>
          <w:sz w:val="20"/>
        </w:rPr>
        <w:t>$10,000</w:t>
      </w:r>
    </w:p>
    <w:p w14:paraId="13605957" w14:textId="660A7D08" w:rsidR="00D27566" w:rsidRDefault="00D27566" w:rsidP="00681F16">
      <w:pPr>
        <w:pStyle w:val="Header"/>
        <w:tabs>
          <w:tab w:val="right" w:leader="dot" w:pos="9270"/>
        </w:tabs>
        <w:spacing w:before="80"/>
        <w:ind w:left="851" w:hanging="851"/>
        <w:rPr>
          <w:rFonts w:asciiTheme="majorHAnsi" w:hAnsiTheme="majorHAnsi"/>
          <w:sz w:val="20"/>
        </w:rPr>
      </w:pPr>
      <w:r>
        <w:rPr>
          <w:rFonts w:asciiTheme="majorHAnsi" w:hAnsiTheme="majorHAnsi"/>
          <w:b/>
          <w:sz w:val="20"/>
        </w:rPr>
        <w:t>2021</w:t>
      </w:r>
      <w:r>
        <w:rPr>
          <w:rFonts w:asciiTheme="majorHAnsi" w:hAnsiTheme="majorHAnsi"/>
          <w:b/>
          <w:sz w:val="20"/>
        </w:rPr>
        <w:tab/>
      </w:r>
      <w:r>
        <w:rPr>
          <w:rFonts w:asciiTheme="majorHAnsi" w:hAnsiTheme="majorHAnsi"/>
          <w:sz w:val="20"/>
        </w:rPr>
        <w:t>“Anti-Indigenous Racism Study”</w:t>
      </w:r>
      <w:r w:rsidR="00536D5F" w:rsidRPr="00536D5F">
        <w:rPr>
          <w:rFonts w:asciiTheme="majorHAnsi" w:hAnsiTheme="majorHAnsi"/>
          <w:sz w:val="20"/>
        </w:rPr>
        <w:t xml:space="preserve"> </w:t>
      </w:r>
      <w:r w:rsidR="00536D5F">
        <w:rPr>
          <w:rFonts w:asciiTheme="majorHAnsi" w:hAnsiTheme="majorHAnsi"/>
          <w:sz w:val="20"/>
        </w:rPr>
        <w:t>(PI: Patricia Danyluk, Co-PI: Y. Poitras Pratt, et al.)</w:t>
      </w:r>
      <w:r>
        <w:rPr>
          <w:rFonts w:asciiTheme="majorHAnsi" w:hAnsiTheme="majorHAnsi"/>
          <w:sz w:val="20"/>
        </w:rPr>
        <w:t xml:space="preserve"> </w:t>
      </w:r>
      <w:r w:rsidR="00536D5F" w:rsidRPr="00AB02DB">
        <w:rPr>
          <w:rFonts w:asciiTheme="majorHAnsi" w:hAnsiTheme="majorHAnsi"/>
          <w:sz w:val="20"/>
          <w:u w:val="single"/>
        </w:rPr>
        <w:t>Funding</w:t>
      </w:r>
      <w:r w:rsidR="00536D5F">
        <w:rPr>
          <w:rFonts w:asciiTheme="majorHAnsi" w:hAnsiTheme="majorHAnsi"/>
          <w:sz w:val="20"/>
        </w:rPr>
        <w:t xml:space="preserve">: </w:t>
      </w:r>
      <w:r>
        <w:rPr>
          <w:rFonts w:asciiTheme="majorHAnsi" w:hAnsiTheme="majorHAnsi"/>
          <w:sz w:val="20"/>
        </w:rPr>
        <w:t xml:space="preserve">SSHRC Insight Grant. </w:t>
      </w:r>
      <w:r w:rsidRPr="00D27566">
        <w:rPr>
          <w:rFonts w:asciiTheme="majorHAnsi" w:hAnsiTheme="majorHAnsi"/>
          <w:b/>
          <w:bCs/>
          <w:sz w:val="20"/>
        </w:rPr>
        <w:t>$9</w:t>
      </w:r>
      <w:r w:rsidR="00E03442">
        <w:rPr>
          <w:rFonts w:asciiTheme="majorHAnsi" w:hAnsiTheme="majorHAnsi"/>
          <w:b/>
          <w:bCs/>
          <w:sz w:val="20"/>
        </w:rPr>
        <w:t>9</w:t>
      </w:r>
      <w:r w:rsidRPr="00D27566">
        <w:rPr>
          <w:rFonts w:asciiTheme="majorHAnsi" w:hAnsiTheme="majorHAnsi"/>
          <w:b/>
          <w:bCs/>
          <w:sz w:val="20"/>
        </w:rPr>
        <w:t>,271.</w:t>
      </w:r>
      <w:r>
        <w:rPr>
          <w:rFonts w:asciiTheme="majorHAnsi" w:hAnsiTheme="majorHAnsi"/>
          <w:sz w:val="20"/>
        </w:rPr>
        <w:t xml:space="preserve"> </w:t>
      </w:r>
    </w:p>
    <w:p w14:paraId="1F4945FC" w14:textId="333C0BFF" w:rsidR="00915C0E" w:rsidRPr="00915C0E" w:rsidRDefault="00915C0E" w:rsidP="00681F16">
      <w:pPr>
        <w:pStyle w:val="Header"/>
        <w:tabs>
          <w:tab w:val="right" w:leader="dot" w:pos="9270"/>
        </w:tabs>
        <w:spacing w:before="80"/>
        <w:ind w:left="851" w:hanging="851"/>
        <w:rPr>
          <w:rFonts w:asciiTheme="majorHAnsi" w:hAnsiTheme="majorHAnsi"/>
          <w:b/>
          <w:sz w:val="20"/>
        </w:rPr>
      </w:pPr>
      <w:r>
        <w:rPr>
          <w:rFonts w:asciiTheme="majorHAnsi" w:hAnsiTheme="majorHAnsi"/>
          <w:b/>
          <w:sz w:val="20"/>
        </w:rPr>
        <w:t>2021</w:t>
      </w:r>
      <w:r>
        <w:rPr>
          <w:rFonts w:asciiTheme="majorHAnsi" w:hAnsiTheme="majorHAnsi"/>
          <w:b/>
          <w:sz w:val="20"/>
        </w:rPr>
        <w:tab/>
      </w:r>
      <w:r>
        <w:rPr>
          <w:rFonts w:asciiTheme="majorHAnsi" w:hAnsiTheme="majorHAnsi"/>
          <w:sz w:val="20"/>
        </w:rPr>
        <w:t xml:space="preserve">“Called to action: transformative praxis in education” </w:t>
      </w:r>
      <w:r w:rsidR="00536D5F">
        <w:rPr>
          <w:rFonts w:asciiTheme="majorHAnsi" w:hAnsiTheme="majorHAnsi"/>
          <w:sz w:val="20"/>
        </w:rPr>
        <w:t xml:space="preserve">(PI) </w:t>
      </w:r>
      <w:r w:rsidR="00536D5F" w:rsidRPr="00AB02DB">
        <w:rPr>
          <w:rFonts w:asciiTheme="majorHAnsi" w:hAnsiTheme="majorHAnsi"/>
          <w:sz w:val="20"/>
          <w:u w:val="single"/>
        </w:rPr>
        <w:t>Funding</w:t>
      </w:r>
      <w:r w:rsidR="00536D5F">
        <w:rPr>
          <w:rFonts w:asciiTheme="majorHAnsi" w:hAnsiTheme="majorHAnsi"/>
          <w:sz w:val="20"/>
        </w:rPr>
        <w:t xml:space="preserve">: </w:t>
      </w:r>
      <w:r>
        <w:rPr>
          <w:rFonts w:asciiTheme="majorHAnsi" w:hAnsiTheme="majorHAnsi"/>
          <w:sz w:val="20"/>
        </w:rPr>
        <w:t>University of Calgary SSHRC Explore: Enhancement Grants for Research in the Humanities and Social Sciences.</w:t>
      </w:r>
      <w:r w:rsidR="001349C8">
        <w:rPr>
          <w:rFonts w:asciiTheme="majorHAnsi" w:hAnsiTheme="majorHAnsi"/>
          <w:sz w:val="20"/>
        </w:rPr>
        <w:t xml:space="preserve"> </w:t>
      </w:r>
      <w:r>
        <w:rPr>
          <w:rFonts w:asciiTheme="majorHAnsi" w:hAnsiTheme="majorHAnsi"/>
          <w:b/>
          <w:sz w:val="20"/>
        </w:rPr>
        <w:t>$6000</w:t>
      </w:r>
    </w:p>
    <w:p w14:paraId="0954135E" w14:textId="34F95AE0" w:rsidR="00671D4F" w:rsidRPr="00671D4F" w:rsidRDefault="00671D4F" w:rsidP="00681F16">
      <w:pPr>
        <w:pStyle w:val="Header"/>
        <w:tabs>
          <w:tab w:val="right" w:leader="dot" w:pos="9270"/>
        </w:tabs>
        <w:spacing w:before="80"/>
        <w:ind w:left="851" w:hanging="851"/>
        <w:rPr>
          <w:rFonts w:asciiTheme="majorHAnsi" w:hAnsiTheme="majorHAnsi"/>
          <w:b/>
          <w:sz w:val="20"/>
        </w:rPr>
      </w:pPr>
      <w:r>
        <w:rPr>
          <w:rFonts w:asciiTheme="majorHAnsi" w:hAnsiTheme="majorHAnsi"/>
          <w:b/>
          <w:sz w:val="20"/>
        </w:rPr>
        <w:t>2020</w:t>
      </w:r>
      <w:r>
        <w:rPr>
          <w:rFonts w:asciiTheme="majorHAnsi" w:hAnsiTheme="majorHAnsi"/>
          <w:b/>
          <w:sz w:val="20"/>
        </w:rPr>
        <w:tab/>
      </w:r>
      <w:r>
        <w:rPr>
          <w:rFonts w:asciiTheme="majorHAnsi" w:hAnsiTheme="majorHAnsi"/>
          <w:sz w:val="20"/>
        </w:rPr>
        <w:t xml:space="preserve">Special request grant (Reconcili-action website enhancement). </w:t>
      </w:r>
      <w:r>
        <w:rPr>
          <w:rFonts w:asciiTheme="majorHAnsi" w:hAnsiTheme="majorHAnsi"/>
          <w:b/>
          <w:sz w:val="20"/>
        </w:rPr>
        <w:t>$1500</w:t>
      </w:r>
    </w:p>
    <w:p w14:paraId="46BE4283" w14:textId="164BB3B7" w:rsidR="00671D4F" w:rsidRPr="00671D4F" w:rsidRDefault="00671D4F" w:rsidP="001349C8">
      <w:pPr>
        <w:pStyle w:val="Header"/>
        <w:tabs>
          <w:tab w:val="right" w:leader="dot" w:pos="9270"/>
        </w:tabs>
        <w:spacing w:before="80"/>
        <w:ind w:left="851" w:hanging="851"/>
        <w:rPr>
          <w:rFonts w:asciiTheme="majorHAnsi" w:hAnsiTheme="majorHAnsi"/>
          <w:b/>
          <w:sz w:val="20"/>
        </w:rPr>
      </w:pPr>
      <w:r>
        <w:rPr>
          <w:rFonts w:asciiTheme="majorHAnsi" w:hAnsiTheme="majorHAnsi"/>
          <w:b/>
          <w:sz w:val="20"/>
        </w:rPr>
        <w:t>2020</w:t>
      </w:r>
      <w:r>
        <w:rPr>
          <w:rFonts w:asciiTheme="majorHAnsi" w:hAnsiTheme="majorHAnsi"/>
          <w:b/>
          <w:sz w:val="20"/>
        </w:rPr>
        <w:tab/>
      </w:r>
      <w:r>
        <w:rPr>
          <w:rFonts w:asciiTheme="majorHAnsi" w:hAnsiTheme="majorHAnsi"/>
          <w:sz w:val="20"/>
        </w:rPr>
        <w:t xml:space="preserve">“Métis perspectives on residential and other colonial forms of schooling” awarded to Rupertsland Institute – Métis Centre of Excellence (joint application between Rupertsland Centre for Teaching and Learning and </w:t>
      </w:r>
      <w:r w:rsidR="001349C8">
        <w:rPr>
          <w:rFonts w:asciiTheme="majorHAnsi" w:hAnsiTheme="majorHAnsi"/>
          <w:sz w:val="20"/>
        </w:rPr>
        <w:t xml:space="preserve">Y. </w:t>
      </w:r>
      <w:r>
        <w:rPr>
          <w:rFonts w:asciiTheme="majorHAnsi" w:hAnsiTheme="majorHAnsi"/>
          <w:sz w:val="20"/>
        </w:rPr>
        <w:t xml:space="preserve">Poitras Pratt). </w:t>
      </w:r>
      <w:r w:rsidRPr="00AB02DB">
        <w:rPr>
          <w:rFonts w:asciiTheme="majorHAnsi" w:hAnsiTheme="majorHAnsi"/>
          <w:sz w:val="20"/>
          <w:u w:val="single"/>
        </w:rPr>
        <w:t>Funding</w:t>
      </w:r>
      <w:r>
        <w:rPr>
          <w:rFonts w:asciiTheme="majorHAnsi" w:hAnsiTheme="majorHAnsi"/>
          <w:b/>
          <w:sz w:val="20"/>
        </w:rPr>
        <w:t xml:space="preserve">: </w:t>
      </w:r>
      <w:r>
        <w:rPr>
          <w:rFonts w:asciiTheme="majorHAnsi" w:hAnsiTheme="majorHAnsi"/>
          <w:i/>
          <w:sz w:val="20"/>
        </w:rPr>
        <w:t xml:space="preserve">Commemoration of the History and Legacy of Residential Schools, </w:t>
      </w:r>
      <w:r w:rsidRPr="00671D4F">
        <w:rPr>
          <w:rFonts w:asciiTheme="majorHAnsi" w:hAnsiTheme="majorHAnsi"/>
          <w:sz w:val="20"/>
        </w:rPr>
        <w:t>Canadian Heritage</w:t>
      </w:r>
      <w:r>
        <w:rPr>
          <w:rFonts w:asciiTheme="majorHAnsi" w:hAnsiTheme="majorHAnsi"/>
          <w:i/>
          <w:sz w:val="20"/>
        </w:rPr>
        <w:t xml:space="preserve">. </w:t>
      </w:r>
      <w:r>
        <w:rPr>
          <w:rFonts w:asciiTheme="majorHAnsi" w:hAnsiTheme="majorHAnsi"/>
          <w:b/>
          <w:sz w:val="20"/>
        </w:rPr>
        <w:t>$38,500</w:t>
      </w:r>
    </w:p>
    <w:p w14:paraId="102BD717" w14:textId="424067B7" w:rsidR="00174697" w:rsidRPr="00174697" w:rsidRDefault="00174697" w:rsidP="001349C8">
      <w:pPr>
        <w:pStyle w:val="Header"/>
        <w:tabs>
          <w:tab w:val="right" w:leader="dot" w:pos="9270"/>
        </w:tabs>
        <w:spacing w:before="80"/>
        <w:ind w:left="851" w:hanging="851"/>
        <w:rPr>
          <w:rFonts w:asciiTheme="majorHAnsi" w:hAnsiTheme="majorHAnsi"/>
          <w:b/>
          <w:sz w:val="20"/>
        </w:rPr>
      </w:pPr>
      <w:r>
        <w:rPr>
          <w:rFonts w:asciiTheme="majorHAnsi" w:hAnsiTheme="majorHAnsi"/>
          <w:b/>
          <w:sz w:val="20"/>
        </w:rPr>
        <w:t>2020</w:t>
      </w:r>
      <w:r>
        <w:rPr>
          <w:rFonts w:asciiTheme="majorHAnsi" w:hAnsiTheme="majorHAnsi"/>
          <w:b/>
          <w:sz w:val="20"/>
        </w:rPr>
        <w:tab/>
        <w:t>“</w:t>
      </w:r>
      <w:r>
        <w:rPr>
          <w:rFonts w:asciiTheme="majorHAnsi" w:hAnsiTheme="majorHAnsi"/>
          <w:sz w:val="20"/>
        </w:rPr>
        <w:t xml:space="preserve">Qualitative analysis of community recommendations in Métis Education Conference 1990” </w:t>
      </w:r>
      <w:r w:rsidR="0002744B">
        <w:rPr>
          <w:rFonts w:asciiTheme="majorHAnsi" w:hAnsiTheme="majorHAnsi"/>
          <w:sz w:val="20"/>
        </w:rPr>
        <w:t>(</w:t>
      </w:r>
      <w:r w:rsidR="001349C8">
        <w:rPr>
          <w:rFonts w:asciiTheme="majorHAnsi" w:hAnsiTheme="majorHAnsi"/>
          <w:sz w:val="20"/>
        </w:rPr>
        <w:t xml:space="preserve">Y. </w:t>
      </w:r>
      <w:r>
        <w:rPr>
          <w:rFonts w:asciiTheme="majorHAnsi" w:hAnsiTheme="majorHAnsi"/>
          <w:sz w:val="20"/>
        </w:rPr>
        <w:t>Poitras Pratt with members of the Rupertsland Institute Teaching &amp; Learning Centre/Rupertsland Centre for Métis Research</w:t>
      </w:r>
      <w:r w:rsidR="001349C8">
        <w:rPr>
          <w:rFonts w:asciiTheme="majorHAnsi" w:hAnsiTheme="majorHAnsi"/>
          <w:sz w:val="20"/>
        </w:rPr>
        <w:t>.</w:t>
      </w:r>
      <w:r w:rsidR="0002744B">
        <w:rPr>
          <w:rFonts w:asciiTheme="majorHAnsi" w:hAnsiTheme="majorHAnsi"/>
          <w:sz w:val="20"/>
        </w:rPr>
        <w:t>)</w:t>
      </w:r>
      <w:r w:rsidR="001349C8">
        <w:rPr>
          <w:rFonts w:asciiTheme="majorHAnsi" w:hAnsiTheme="majorHAnsi"/>
          <w:sz w:val="20"/>
        </w:rPr>
        <w:t xml:space="preserve"> </w:t>
      </w:r>
      <w:r w:rsidRPr="00AB02DB">
        <w:rPr>
          <w:rFonts w:asciiTheme="majorHAnsi" w:hAnsiTheme="majorHAnsi"/>
          <w:sz w:val="20"/>
          <w:u w:val="single"/>
        </w:rPr>
        <w:t>Funding</w:t>
      </w:r>
      <w:r w:rsidRPr="008565C0">
        <w:rPr>
          <w:rFonts w:asciiTheme="majorHAnsi" w:hAnsiTheme="majorHAnsi"/>
          <w:sz w:val="20"/>
        </w:rPr>
        <w:t>: </w:t>
      </w:r>
      <w:r>
        <w:rPr>
          <w:rFonts w:asciiTheme="majorHAnsi" w:hAnsiTheme="majorHAnsi"/>
          <w:sz w:val="20"/>
        </w:rPr>
        <w:t xml:space="preserve">Indigenous Summer Student Placement Program, </w:t>
      </w:r>
      <w:r w:rsidRPr="008565C0">
        <w:rPr>
          <w:rFonts w:asciiTheme="majorHAnsi" w:hAnsiTheme="majorHAnsi"/>
          <w:sz w:val="20"/>
        </w:rPr>
        <w:t>University of Calgary</w:t>
      </w:r>
      <w:r>
        <w:rPr>
          <w:rFonts w:asciiTheme="majorHAnsi" w:hAnsiTheme="majorHAnsi"/>
          <w:sz w:val="20"/>
        </w:rPr>
        <w:t xml:space="preserve">/Rupertsland Institute and Rupertsland Centre for Métis Research. </w:t>
      </w:r>
      <w:r>
        <w:rPr>
          <w:rFonts w:asciiTheme="majorHAnsi" w:hAnsiTheme="majorHAnsi"/>
          <w:b/>
          <w:sz w:val="20"/>
        </w:rPr>
        <w:t>$7000</w:t>
      </w:r>
    </w:p>
    <w:p w14:paraId="11A15E1D" w14:textId="0CC26EE1" w:rsidR="00681F16" w:rsidRDefault="00681F16" w:rsidP="001349C8">
      <w:pPr>
        <w:pStyle w:val="Header"/>
        <w:tabs>
          <w:tab w:val="right" w:leader="dot" w:pos="9270"/>
        </w:tabs>
        <w:spacing w:before="80"/>
        <w:ind w:left="851" w:hanging="851"/>
        <w:rPr>
          <w:rFonts w:asciiTheme="majorHAnsi" w:hAnsiTheme="majorHAnsi"/>
          <w:sz w:val="20"/>
        </w:rPr>
      </w:pPr>
      <w:r>
        <w:rPr>
          <w:rFonts w:asciiTheme="majorHAnsi" w:hAnsiTheme="majorHAnsi"/>
          <w:b/>
          <w:sz w:val="20"/>
        </w:rPr>
        <w:t>2020</w:t>
      </w:r>
      <w:r>
        <w:rPr>
          <w:rFonts w:asciiTheme="majorHAnsi" w:hAnsiTheme="majorHAnsi"/>
          <w:b/>
          <w:sz w:val="20"/>
        </w:rPr>
        <w:tab/>
        <w:t>“</w:t>
      </w:r>
      <w:r>
        <w:rPr>
          <w:rFonts w:asciiTheme="majorHAnsi" w:hAnsiTheme="majorHAnsi"/>
          <w:sz w:val="20"/>
        </w:rPr>
        <w:t xml:space="preserve">What does reconciliation mean to me?” </w:t>
      </w:r>
      <w:r w:rsidR="0002744B">
        <w:rPr>
          <w:rFonts w:asciiTheme="majorHAnsi" w:hAnsiTheme="majorHAnsi"/>
          <w:sz w:val="20"/>
        </w:rPr>
        <w:t>(</w:t>
      </w:r>
      <w:r>
        <w:rPr>
          <w:rFonts w:asciiTheme="majorHAnsi" w:hAnsiTheme="majorHAnsi"/>
          <w:sz w:val="20"/>
        </w:rPr>
        <w:t xml:space="preserve">Collaborators: P. J. Danyluk, </w:t>
      </w:r>
      <w:r w:rsidR="001349C8">
        <w:rPr>
          <w:rFonts w:asciiTheme="majorHAnsi" w:hAnsiTheme="majorHAnsi"/>
          <w:sz w:val="20"/>
        </w:rPr>
        <w:t xml:space="preserve">Y. Poitras Pratt, and E. Lacerda-Vandenborn (Werklund School of Education), </w:t>
      </w:r>
      <w:r>
        <w:rPr>
          <w:rFonts w:asciiTheme="majorHAnsi" w:hAnsiTheme="majorHAnsi"/>
          <w:sz w:val="20"/>
        </w:rPr>
        <w:t xml:space="preserve">L. Lorenzetti (Faculty of Social Work), </w:t>
      </w:r>
      <w:r w:rsidR="001349C8">
        <w:rPr>
          <w:rFonts w:asciiTheme="majorHAnsi" w:hAnsiTheme="majorHAnsi"/>
          <w:sz w:val="20"/>
        </w:rPr>
        <w:t xml:space="preserve">and </w:t>
      </w:r>
      <w:r w:rsidR="0002744B">
        <w:rPr>
          <w:rFonts w:asciiTheme="majorHAnsi" w:hAnsiTheme="majorHAnsi"/>
          <w:sz w:val="20"/>
        </w:rPr>
        <w:t xml:space="preserve">Cree community member </w:t>
      </w:r>
      <w:r>
        <w:rPr>
          <w:rFonts w:asciiTheme="majorHAnsi" w:hAnsiTheme="majorHAnsi"/>
          <w:sz w:val="20"/>
        </w:rPr>
        <w:t>M. Elliott</w:t>
      </w:r>
      <w:r w:rsidRPr="008565C0">
        <w:rPr>
          <w:rFonts w:asciiTheme="majorHAnsi" w:hAnsiTheme="majorHAnsi"/>
          <w:sz w:val="20"/>
        </w:rPr>
        <w:t>.</w:t>
      </w:r>
      <w:r w:rsidR="0002744B">
        <w:rPr>
          <w:rFonts w:asciiTheme="majorHAnsi" w:hAnsiTheme="majorHAnsi"/>
          <w:sz w:val="20"/>
        </w:rPr>
        <w:t>)</w:t>
      </w:r>
      <w:r>
        <w:rPr>
          <w:rFonts w:asciiTheme="majorHAnsi" w:hAnsiTheme="majorHAnsi"/>
          <w:sz w:val="20"/>
        </w:rPr>
        <w:t xml:space="preserve"> </w:t>
      </w:r>
      <w:r w:rsidRPr="00AB02DB">
        <w:rPr>
          <w:rFonts w:asciiTheme="majorHAnsi" w:hAnsiTheme="majorHAnsi"/>
          <w:sz w:val="20"/>
          <w:u w:val="single"/>
        </w:rPr>
        <w:t>Funding</w:t>
      </w:r>
      <w:r w:rsidRPr="008565C0">
        <w:rPr>
          <w:rFonts w:asciiTheme="majorHAnsi" w:hAnsiTheme="majorHAnsi"/>
          <w:sz w:val="20"/>
        </w:rPr>
        <w:t>: </w:t>
      </w:r>
      <w:r>
        <w:rPr>
          <w:rFonts w:asciiTheme="majorHAnsi" w:hAnsiTheme="majorHAnsi"/>
          <w:sz w:val="20"/>
        </w:rPr>
        <w:t>Intercultural Capacity Grant award,</w:t>
      </w:r>
      <w:r w:rsidRPr="008565C0">
        <w:rPr>
          <w:rFonts w:asciiTheme="majorHAnsi" w:hAnsiTheme="majorHAnsi"/>
          <w:sz w:val="20"/>
        </w:rPr>
        <w:t xml:space="preserve"> </w:t>
      </w:r>
      <w:r>
        <w:rPr>
          <w:rFonts w:asciiTheme="majorHAnsi" w:hAnsiTheme="majorHAnsi"/>
          <w:sz w:val="20"/>
        </w:rPr>
        <w:t xml:space="preserve">Office of Indigenous Engagement, </w:t>
      </w:r>
      <w:r w:rsidRPr="008565C0">
        <w:rPr>
          <w:rFonts w:asciiTheme="majorHAnsi" w:hAnsiTheme="majorHAnsi"/>
          <w:sz w:val="20"/>
        </w:rPr>
        <w:t>University of Calgary</w:t>
      </w:r>
      <w:r w:rsidR="001349C8">
        <w:rPr>
          <w:rFonts w:asciiTheme="majorHAnsi" w:hAnsiTheme="majorHAnsi"/>
          <w:sz w:val="20"/>
        </w:rPr>
        <w:t>.</w:t>
      </w:r>
      <w:r w:rsidRPr="008565C0">
        <w:rPr>
          <w:rFonts w:asciiTheme="majorHAnsi" w:hAnsiTheme="majorHAnsi"/>
          <w:sz w:val="20"/>
        </w:rPr>
        <w:t xml:space="preserve"> </w:t>
      </w:r>
      <w:r w:rsidR="001349C8">
        <w:rPr>
          <w:rFonts w:asciiTheme="majorHAnsi" w:hAnsiTheme="majorHAnsi"/>
          <w:b/>
          <w:sz w:val="20"/>
        </w:rPr>
        <w:t>$10,000</w:t>
      </w:r>
    </w:p>
    <w:p w14:paraId="1E79978D" w14:textId="00D70F31" w:rsidR="009F2446" w:rsidRPr="009F2446" w:rsidRDefault="009F2446" w:rsidP="001349C8">
      <w:pPr>
        <w:pStyle w:val="Header"/>
        <w:tabs>
          <w:tab w:val="right" w:leader="dot" w:pos="9270"/>
        </w:tabs>
        <w:spacing w:before="80"/>
        <w:ind w:left="851" w:hanging="851"/>
        <w:rPr>
          <w:rFonts w:asciiTheme="majorHAnsi" w:hAnsiTheme="majorHAnsi"/>
          <w:sz w:val="20"/>
        </w:rPr>
      </w:pPr>
      <w:r>
        <w:rPr>
          <w:rFonts w:asciiTheme="majorHAnsi" w:hAnsiTheme="majorHAnsi"/>
          <w:b/>
          <w:sz w:val="20"/>
        </w:rPr>
        <w:lastRenderedPageBreak/>
        <w:t>2020</w:t>
      </w:r>
      <w:r>
        <w:rPr>
          <w:rFonts w:asciiTheme="majorHAnsi" w:hAnsiTheme="majorHAnsi"/>
          <w:b/>
          <w:sz w:val="20"/>
        </w:rPr>
        <w:tab/>
        <w:t>“</w:t>
      </w:r>
      <w:r w:rsidR="000C2092" w:rsidRPr="00681F16">
        <w:rPr>
          <w:rFonts w:asciiTheme="majorHAnsi" w:hAnsiTheme="majorHAnsi"/>
          <w:sz w:val="20"/>
        </w:rPr>
        <w:t>Indigenous service-learning in Veterinary Education: Systematic program evaluation of an equine</w:t>
      </w:r>
      <w:r w:rsidR="00681F16">
        <w:rPr>
          <w:rFonts w:asciiTheme="majorHAnsi" w:hAnsiTheme="majorHAnsi"/>
          <w:sz w:val="20"/>
        </w:rPr>
        <w:t xml:space="preserve"> </w:t>
      </w:r>
      <w:r w:rsidR="000C2092" w:rsidRPr="00681F16">
        <w:rPr>
          <w:rFonts w:asciiTheme="majorHAnsi" w:hAnsiTheme="majorHAnsi"/>
          <w:sz w:val="20"/>
        </w:rPr>
        <w:t>veterinary service-learning initiative</w:t>
      </w:r>
      <w:r w:rsidR="00681F16">
        <w:rPr>
          <w:rFonts w:asciiTheme="majorHAnsi" w:hAnsiTheme="majorHAnsi"/>
          <w:b/>
          <w:sz w:val="20"/>
        </w:rPr>
        <w:t>.</w:t>
      </w:r>
      <w:r>
        <w:rPr>
          <w:rFonts w:asciiTheme="majorHAnsi" w:hAnsiTheme="majorHAnsi"/>
          <w:sz w:val="20"/>
        </w:rPr>
        <w:t>”</w:t>
      </w:r>
      <w:r w:rsidR="00681F16">
        <w:rPr>
          <w:rFonts w:asciiTheme="majorHAnsi" w:hAnsiTheme="majorHAnsi"/>
          <w:sz w:val="20"/>
        </w:rPr>
        <w:t xml:space="preserve"> </w:t>
      </w:r>
      <w:r w:rsidR="0002744B">
        <w:rPr>
          <w:rFonts w:asciiTheme="majorHAnsi" w:hAnsiTheme="majorHAnsi"/>
          <w:sz w:val="20"/>
        </w:rPr>
        <w:t>(</w:t>
      </w:r>
      <w:r w:rsidR="00681F16">
        <w:rPr>
          <w:rFonts w:asciiTheme="majorHAnsi" w:hAnsiTheme="majorHAnsi"/>
          <w:sz w:val="20"/>
        </w:rPr>
        <w:t>PI: Dr. J.-Y. Tam,</w:t>
      </w:r>
      <w:r>
        <w:rPr>
          <w:rFonts w:asciiTheme="majorHAnsi" w:hAnsiTheme="majorHAnsi"/>
          <w:sz w:val="20"/>
        </w:rPr>
        <w:t xml:space="preserve"> </w:t>
      </w:r>
      <w:r w:rsidR="00401CEC">
        <w:rPr>
          <w:rFonts w:asciiTheme="majorHAnsi" w:hAnsiTheme="majorHAnsi"/>
          <w:sz w:val="20"/>
        </w:rPr>
        <w:t>Co-PI</w:t>
      </w:r>
      <w:r>
        <w:rPr>
          <w:rFonts w:asciiTheme="majorHAnsi" w:hAnsiTheme="majorHAnsi"/>
          <w:sz w:val="20"/>
        </w:rPr>
        <w:t xml:space="preserve">: </w:t>
      </w:r>
      <w:r w:rsidR="00681F16">
        <w:rPr>
          <w:rFonts w:asciiTheme="majorHAnsi" w:hAnsiTheme="majorHAnsi"/>
          <w:sz w:val="20"/>
        </w:rPr>
        <w:t xml:space="preserve">Y. Poitras Pratt &amp; </w:t>
      </w:r>
      <w:r>
        <w:rPr>
          <w:rFonts w:asciiTheme="majorHAnsi" w:hAnsiTheme="majorHAnsi"/>
          <w:sz w:val="20"/>
        </w:rPr>
        <w:t>P. J. Danyluk</w:t>
      </w:r>
      <w:r w:rsidR="00681F16">
        <w:rPr>
          <w:rFonts w:asciiTheme="majorHAnsi" w:hAnsiTheme="majorHAnsi"/>
          <w:sz w:val="20"/>
        </w:rPr>
        <w:t>.</w:t>
      </w:r>
      <w:r w:rsidR="0002744B">
        <w:rPr>
          <w:rFonts w:asciiTheme="majorHAnsi" w:hAnsiTheme="majorHAnsi"/>
          <w:sz w:val="20"/>
        </w:rPr>
        <w:t>)</w:t>
      </w:r>
      <w:r w:rsidR="00681F16">
        <w:rPr>
          <w:rFonts w:asciiTheme="majorHAnsi" w:hAnsiTheme="majorHAnsi"/>
          <w:sz w:val="20"/>
        </w:rPr>
        <w:t xml:space="preserve"> </w:t>
      </w:r>
      <w:r w:rsidRPr="00AB02DB">
        <w:rPr>
          <w:rFonts w:asciiTheme="majorHAnsi" w:hAnsiTheme="majorHAnsi"/>
          <w:sz w:val="20"/>
          <w:u w:val="single"/>
        </w:rPr>
        <w:t>Funding</w:t>
      </w:r>
      <w:r w:rsidRPr="008565C0">
        <w:rPr>
          <w:rFonts w:asciiTheme="majorHAnsi" w:hAnsiTheme="majorHAnsi"/>
          <w:sz w:val="20"/>
        </w:rPr>
        <w:t>:</w:t>
      </w:r>
      <w:r w:rsidR="000C2092" w:rsidRPr="000C2092">
        <w:rPr>
          <w:rFonts w:asciiTheme="majorHAnsi" w:hAnsiTheme="majorHAnsi"/>
          <w:sz w:val="20"/>
        </w:rPr>
        <w:t xml:space="preserve"> </w:t>
      </w:r>
      <w:r w:rsidR="00681F16">
        <w:rPr>
          <w:rFonts w:asciiTheme="majorHAnsi" w:hAnsiTheme="majorHAnsi"/>
          <w:sz w:val="20"/>
        </w:rPr>
        <w:t xml:space="preserve">University of Calgary </w:t>
      </w:r>
      <w:r w:rsidR="000C2092" w:rsidRPr="000C2092">
        <w:rPr>
          <w:rFonts w:asciiTheme="majorHAnsi" w:hAnsiTheme="majorHAnsi"/>
          <w:sz w:val="20"/>
        </w:rPr>
        <w:t>Veterinary Education Research Fund Results</w:t>
      </w:r>
      <w:r w:rsidR="001349C8">
        <w:rPr>
          <w:rFonts w:asciiTheme="majorHAnsi" w:hAnsiTheme="majorHAnsi"/>
          <w:sz w:val="20"/>
        </w:rPr>
        <w:t xml:space="preserve">. </w:t>
      </w:r>
      <w:r w:rsidR="001349C8">
        <w:rPr>
          <w:rFonts w:asciiTheme="majorHAnsi" w:hAnsiTheme="majorHAnsi"/>
          <w:b/>
          <w:sz w:val="20"/>
        </w:rPr>
        <w:t>$10,000</w:t>
      </w:r>
    </w:p>
    <w:p w14:paraId="6026053A" w14:textId="434BD53C" w:rsidR="009A41CF" w:rsidRDefault="009A41CF" w:rsidP="00536D5F">
      <w:pPr>
        <w:pStyle w:val="Header"/>
        <w:tabs>
          <w:tab w:val="right" w:leader="dot" w:pos="9270"/>
        </w:tabs>
        <w:spacing w:before="80"/>
        <w:ind w:left="851" w:hanging="851"/>
        <w:rPr>
          <w:rFonts w:asciiTheme="majorHAnsi" w:hAnsiTheme="majorHAnsi"/>
          <w:sz w:val="20"/>
        </w:rPr>
      </w:pPr>
      <w:r>
        <w:rPr>
          <w:rFonts w:asciiTheme="majorHAnsi" w:hAnsiTheme="majorHAnsi"/>
          <w:b/>
          <w:sz w:val="20"/>
        </w:rPr>
        <w:t>2020</w:t>
      </w:r>
      <w:r>
        <w:rPr>
          <w:rFonts w:asciiTheme="majorHAnsi" w:hAnsiTheme="majorHAnsi"/>
          <w:b/>
          <w:sz w:val="20"/>
        </w:rPr>
        <w:tab/>
      </w:r>
      <w:r w:rsidR="00D051FE">
        <w:rPr>
          <w:rFonts w:asciiTheme="majorHAnsi" w:hAnsiTheme="majorHAnsi"/>
          <w:b/>
          <w:sz w:val="20"/>
        </w:rPr>
        <w:t>“</w:t>
      </w:r>
      <w:r w:rsidR="008565C0" w:rsidRPr="008565C0">
        <w:rPr>
          <w:rFonts w:asciiTheme="majorHAnsi" w:hAnsiTheme="majorHAnsi"/>
          <w:sz w:val="20"/>
        </w:rPr>
        <w:t>Angaturama Eté: Ethical community engagement: A cross-cultural and Indigenous collaboration between Canadian and Brazilian Indigenous teacher education programs.</w:t>
      </w:r>
      <w:r w:rsidR="00D051FE">
        <w:rPr>
          <w:rFonts w:asciiTheme="majorHAnsi" w:hAnsiTheme="majorHAnsi"/>
          <w:sz w:val="20"/>
        </w:rPr>
        <w:t>”</w:t>
      </w:r>
      <w:r w:rsidR="008565C0" w:rsidRPr="008565C0">
        <w:rPr>
          <w:rFonts w:asciiTheme="majorHAnsi" w:hAnsiTheme="majorHAnsi"/>
          <w:sz w:val="20"/>
        </w:rPr>
        <w:t> </w:t>
      </w:r>
      <w:r w:rsidR="00536D5F">
        <w:rPr>
          <w:rFonts w:asciiTheme="majorHAnsi" w:hAnsiTheme="majorHAnsi"/>
          <w:sz w:val="20"/>
        </w:rPr>
        <w:t>(</w:t>
      </w:r>
      <w:r w:rsidR="008565C0" w:rsidRPr="008565C0">
        <w:rPr>
          <w:rFonts w:asciiTheme="majorHAnsi" w:hAnsiTheme="majorHAnsi"/>
          <w:sz w:val="20"/>
        </w:rPr>
        <w:t xml:space="preserve">PI: </w:t>
      </w:r>
      <w:r w:rsidR="008565C0">
        <w:rPr>
          <w:rFonts w:asciiTheme="majorHAnsi" w:hAnsiTheme="majorHAnsi"/>
          <w:sz w:val="20"/>
        </w:rPr>
        <w:t xml:space="preserve">E. Lacerda-Vandeborn; </w:t>
      </w:r>
      <w:r w:rsidR="008565C0" w:rsidRPr="008565C0">
        <w:rPr>
          <w:rFonts w:asciiTheme="majorHAnsi" w:hAnsiTheme="majorHAnsi"/>
          <w:sz w:val="20"/>
        </w:rPr>
        <w:t>Co-</w:t>
      </w:r>
      <w:r w:rsidR="008565C0">
        <w:rPr>
          <w:rFonts w:asciiTheme="majorHAnsi" w:hAnsiTheme="majorHAnsi"/>
          <w:sz w:val="20"/>
        </w:rPr>
        <w:t>P</w:t>
      </w:r>
      <w:r w:rsidR="008565C0" w:rsidRPr="008565C0">
        <w:rPr>
          <w:rFonts w:asciiTheme="majorHAnsi" w:hAnsiTheme="majorHAnsi"/>
          <w:sz w:val="20"/>
        </w:rPr>
        <w:t>I’s: Y</w:t>
      </w:r>
      <w:r w:rsidR="00536D5F">
        <w:rPr>
          <w:rFonts w:asciiTheme="majorHAnsi" w:hAnsiTheme="majorHAnsi"/>
          <w:sz w:val="20"/>
        </w:rPr>
        <w:t>.</w:t>
      </w:r>
      <w:r w:rsidR="008565C0" w:rsidRPr="008565C0">
        <w:rPr>
          <w:rFonts w:asciiTheme="majorHAnsi" w:hAnsiTheme="majorHAnsi"/>
          <w:sz w:val="20"/>
        </w:rPr>
        <w:t xml:space="preserve"> Poitras Pratt; Dr. Denise N. Vasconcelos &amp; Dr. Rita Gomes. Universidade Federal do Ceará, Sobral, Brazil.</w:t>
      </w:r>
      <w:r w:rsidR="00D051FE">
        <w:rPr>
          <w:rFonts w:asciiTheme="majorHAnsi" w:hAnsiTheme="majorHAnsi"/>
          <w:sz w:val="20"/>
        </w:rPr>
        <w:t xml:space="preserve"> </w:t>
      </w:r>
      <w:r w:rsidR="008565C0" w:rsidRPr="00AB02DB">
        <w:rPr>
          <w:rFonts w:asciiTheme="majorHAnsi" w:hAnsiTheme="majorHAnsi"/>
          <w:sz w:val="20"/>
          <w:u w:val="single"/>
        </w:rPr>
        <w:t>Funding</w:t>
      </w:r>
      <w:r w:rsidR="008565C0" w:rsidRPr="008565C0">
        <w:rPr>
          <w:rFonts w:asciiTheme="majorHAnsi" w:hAnsiTheme="majorHAnsi"/>
          <w:sz w:val="20"/>
        </w:rPr>
        <w:t>: </w:t>
      </w:r>
      <w:r w:rsidR="00033D3F" w:rsidRPr="00033D3F">
        <w:rPr>
          <w:rFonts w:asciiTheme="majorHAnsi" w:hAnsiTheme="majorHAnsi"/>
          <w:sz w:val="20"/>
        </w:rPr>
        <w:t>University Research Grants Committee</w:t>
      </w:r>
      <w:r w:rsidR="00033D3F">
        <w:rPr>
          <w:rFonts w:asciiTheme="majorHAnsi" w:hAnsiTheme="majorHAnsi"/>
          <w:sz w:val="20"/>
        </w:rPr>
        <w:t>,</w:t>
      </w:r>
      <w:r w:rsidR="008565C0" w:rsidRPr="008565C0">
        <w:rPr>
          <w:rFonts w:asciiTheme="majorHAnsi" w:hAnsiTheme="majorHAnsi"/>
          <w:sz w:val="20"/>
        </w:rPr>
        <w:t xml:space="preserve"> University of Calgary</w:t>
      </w:r>
      <w:r w:rsidR="00536D5F">
        <w:rPr>
          <w:rFonts w:asciiTheme="majorHAnsi" w:hAnsiTheme="majorHAnsi"/>
          <w:sz w:val="20"/>
        </w:rPr>
        <w:t>.</w:t>
      </w:r>
      <w:r w:rsidR="008565C0" w:rsidRPr="008565C0">
        <w:rPr>
          <w:rFonts w:asciiTheme="majorHAnsi" w:hAnsiTheme="majorHAnsi"/>
          <w:sz w:val="20"/>
        </w:rPr>
        <w:t xml:space="preserve"> </w:t>
      </w:r>
      <w:r w:rsidR="00536D5F">
        <w:rPr>
          <w:rFonts w:asciiTheme="majorHAnsi" w:hAnsiTheme="majorHAnsi"/>
          <w:b/>
          <w:sz w:val="20"/>
        </w:rPr>
        <w:t>$9,975</w:t>
      </w:r>
    </w:p>
    <w:p w14:paraId="57FB5480" w14:textId="58327539" w:rsidR="008565C0" w:rsidRPr="009136B0" w:rsidRDefault="008565C0" w:rsidP="00536D5F">
      <w:pPr>
        <w:pStyle w:val="Header"/>
        <w:tabs>
          <w:tab w:val="right" w:leader="dot" w:pos="9270"/>
        </w:tabs>
        <w:spacing w:before="80"/>
        <w:ind w:left="851" w:hanging="851"/>
        <w:rPr>
          <w:rFonts w:asciiTheme="majorHAnsi" w:hAnsiTheme="majorHAnsi"/>
          <w:sz w:val="20"/>
        </w:rPr>
      </w:pPr>
      <w:r>
        <w:rPr>
          <w:rFonts w:asciiTheme="majorHAnsi" w:hAnsiTheme="majorHAnsi"/>
          <w:b/>
          <w:sz w:val="20"/>
        </w:rPr>
        <w:t>2020</w:t>
      </w:r>
      <w:r>
        <w:rPr>
          <w:rFonts w:asciiTheme="majorHAnsi" w:hAnsiTheme="majorHAnsi"/>
          <w:sz w:val="20"/>
        </w:rPr>
        <w:tab/>
      </w:r>
      <w:r w:rsidR="00D051FE">
        <w:rPr>
          <w:rFonts w:asciiTheme="majorHAnsi" w:hAnsiTheme="majorHAnsi"/>
          <w:sz w:val="20"/>
        </w:rPr>
        <w:t>“</w:t>
      </w:r>
      <w:r w:rsidRPr="008565C0">
        <w:rPr>
          <w:rFonts w:asciiTheme="majorHAnsi" w:hAnsiTheme="majorHAnsi"/>
          <w:bCs/>
          <w:sz w:val="20"/>
        </w:rPr>
        <w:t>Relational Pedagogies for Engaging Students in Online Indigenous Education</w:t>
      </w:r>
      <w:r w:rsidRPr="008565C0">
        <w:rPr>
          <w:rFonts w:asciiTheme="majorHAnsi" w:hAnsiTheme="majorHAnsi"/>
          <w:sz w:val="20"/>
        </w:rPr>
        <w:t>.</w:t>
      </w:r>
      <w:r w:rsidR="00D051FE">
        <w:rPr>
          <w:rFonts w:asciiTheme="majorHAnsi" w:hAnsiTheme="majorHAnsi"/>
          <w:sz w:val="20"/>
        </w:rPr>
        <w:t>”</w:t>
      </w:r>
      <w:r>
        <w:rPr>
          <w:rFonts w:asciiTheme="majorHAnsi" w:hAnsiTheme="majorHAnsi"/>
          <w:sz w:val="20"/>
        </w:rPr>
        <w:t xml:space="preserve"> </w:t>
      </w:r>
      <w:r w:rsidR="00536D5F">
        <w:rPr>
          <w:rFonts w:asciiTheme="majorHAnsi" w:hAnsiTheme="majorHAnsi"/>
          <w:sz w:val="20"/>
        </w:rPr>
        <w:t>(</w:t>
      </w:r>
      <w:r w:rsidRPr="008565C0">
        <w:rPr>
          <w:rFonts w:asciiTheme="majorHAnsi" w:hAnsiTheme="majorHAnsi"/>
          <w:sz w:val="20"/>
        </w:rPr>
        <w:t xml:space="preserve">PI: </w:t>
      </w:r>
      <w:r>
        <w:rPr>
          <w:rFonts w:asciiTheme="majorHAnsi" w:hAnsiTheme="majorHAnsi"/>
          <w:sz w:val="20"/>
        </w:rPr>
        <w:t xml:space="preserve">E. Lacerda-Vandeborn; </w:t>
      </w:r>
      <w:r w:rsidRPr="008565C0">
        <w:rPr>
          <w:rFonts w:asciiTheme="majorHAnsi" w:hAnsiTheme="majorHAnsi"/>
          <w:sz w:val="20"/>
        </w:rPr>
        <w:t>Co-</w:t>
      </w:r>
      <w:r>
        <w:rPr>
          <w:rFonts w:asciiTheme="majorHAnsi" w:hAnsiTheme="majorHAnsi"/>
          <w:sz w:val="20"/>
        </w:rPr>
        <w:t>P</w:t>
      </w:r>
      <w:r w:rsidRPr="008565C0">
        <w:rPr>
          <w:rFonts w:asciiTheme="majorHAnsi" w:hAnsiTheme="majorHAnsi"/>
          <w:sz w:val="20"/>
        </w:rPr>
        <w:t>Is: Y</w:t>
      </w:r>
      <w:r w:rsidR="00536D5F">
        <w:rPr>
          <w:rFonts w:asciiTheme="majorHAnsi" w:hAnsiTheme="majorHAnsi"/>
          <w:sz w:val="20"/>
        </w:rPr>
        <w:t xml:space="preserve">. </w:t>
      </w:r>
      <w:r w:rsidRPr="008565C0">
        <w:rPr>
          <w:rFonts w:asciiTheme="majorHAnsi" w:hAnsiTheme="majorHAnsi"/>
          <w:sz w:val="20"/>
        </w:rPr>
        <w:t>Poitras Pratt,</w:t>
      </w:r>
      <w:r w:rsidR="00536D5F">
        <w:rPr>
          <w:rFonts w:asciiTheme="majorHAnsi" w:hAnsiTheme="majorHAnsi"/>
          <w:sz w:val="20"/>
        </w:rPr>
        <w:t xml:space="preserve"> </w:t>
      </w:r>
      <w:r w:rsidRPr="008565C0">
        <w:rPr>
          <w:rFonts w:asciiTheme="majorHAnsi" w:hAnsiTheme="majorHAnsi"/>
          <w:sz w:val="20"/>
        </w:rPr>
        <w:t>P</w:t>
      </w:r>
      <w:r w:rsidR="00536D5F">
        <w:rPr>
          <w:rFonts w:asciiTheme="majorHAnsi" w:hAnsiTheme="majorHAnsi"/>
          <w:sz w:val="20"/>
        </w:rPr>
        <w:t xml:space="preserve">. </w:t>
      </w:r>
      <w:r w:rsidRPr="008565C0">
        <w:rPr>
          <w:rFonts w:asciiTheme="majorHAnsi" w:hAnsiTheme="majorHAnsi"/>
          <w:sz w:val="20"/>
        </w:rPr>
        <w:t>Danyluk, A</w:t>
      </w:r>
      <w:r w:rsidR="00536D5F">
        <w:rPr>
          <w:rFonts w:asciiTheme="majorHAnsi" w:hAnsiTheme="majorHAnsi"/>
          <w:sz w:val="20"/>
        </w:rPr>
        <w:t>.</w:t>
      </w:r>
      <w:r w:rsidRPr="008565C0">
        <w:rPr>
          <w:rFonts w:asciiTheme="majorHAnsi" w:hAnsiTheme="majorHAnsi"/>
          <w:sz w:val="20"/>
        </w:rPr>
        <w:t xml:space="preserve"> Hanson, J</w:t>
      </w:r>
      <w:r w:rsidR="00536D5F">
        <w:rPr>
          <w:rFonts w:asciiTheme="majorHAnsi" w:hAnsiTheme="majorHAnsi"/>
          <w:sz w:val="20"/>
        </w:rPr>
        <w:t>.</w:t>
      </w:r>
      <w:r w:rsidRPr="008565C0">
        <w:rPr>
          <w:rFonts w:asciiTheme="majorHAnsi" w:hAnsiTheme="majorHAnsi"/>
          <w:sz w:val="20"/>
        </w:rPr>
        <w:t xml:space="preserve"> MacDonald, J</w:t>
      </w:r>
      <w:r w:rsidR="00536D5F">
        <w:rPr>
          <w:rFonts w:asciiTheme="majorHAnsi" w:hAnsiTheme="majorHAnsi"/>
          <w:sz w:val="20"/>
        </w:rPr>
        <w:t>.</w:t>
      </w:r>
      <w:r w:rsidRPr="008565C0">
        <w:rPr>
          <w:rFonts w:asciiTheme="majorHAnsi" w:hAnsiTheme="majorHAnsi"/>
          <w:sz w:val="20"/>
        </w:rPr>
        <w:t xml:space="preserve"> Markides, and </w:t>
      </w:r>
      <w:r w:rsidR="00536D5F">
        <w:rPr>
          <w:rFonts w:asciiTheme="majorHAnsi" w:hAnsiTheme="majorHAnsi"/>
          <w:sz w:val="20"/>
        </w:rPr>
        <w:t>T.</w:t>
      </w:r>
      <w:r w:rsidRPr="008565C0">
        <w:rPr>
          <w:rFonts w:asciiTheme="majorHAnsi" w:hAnsiTheme="majorHAnsi"/>
          <w:sz w:val="20"/>
        </w:rPr>
        <w:t xml:space="preserve"> Fowler.</w:t>
      </w:r>
      <w:r w:rsidR="00536D5F">
        <w:rPr>
          <w:rFonts w:asciiTheme="majorHAnsi" w:hAnsiTheme="majorHAnsi"/>
          <w:sz w:val="20"/>
        </w:rPr>
        <w:t xml:space="preserve"> </w:t>
      </w:r>
      <w:r w:rsidRPr="00536D5F">
        <w:rPr>
          <w:rFonts w:asciiTheme="majorHAnsi" w:hAnsiTheme="majorHAnsi"/>
          <w:bCs/>
          <w:sz w:val="20"/>
        </w:rPr>
        <w:t>Funding</w:t>
      </w:r>
      <w:r w:rsidRPr="008565C0">
        <w:rPr>
          <w:rFonts w:asciiTheme="majorHAnsi" w:hAnsiTheme="majorHAnsi"/>
          <w:b/>
          <w:bCs/>
          <w:sz w:val="20"/>
        </w:rPr>
        <w:t>: </w:t>
      </w:r>
      <w:r w:rsidRPr="008565C0">
        <w:rPr>
          <w:rFonts w:asciiTheme="majorHAnsi" w:hAnsiTheme="majorHAnsi"/>
          <w:sz w:val="20"/>
        </w:rPr>
        <w:t>Taylor Institute Teaching and Learning- Development and Innovation Grant</w:t>
      </w:r>
      <w:r w:rsidR="00536D5F">
        <w:rPr>
          <w:rFonts w:asciiTheme="majorHAnsi" w:hAnsiTheme="majorHAnsi"/>
          <w:sz w:val="20"/>
        </w:rPr>
        <w:t xml:space="preserve">. </w:t>
      </w:r>
      <w:r w:rsidR="00536D5F">
        <w:rPr>
          <w:rFonts w:asciiTheme="majorHAnsi" w:hAnsiTheme="majorHAnsi"/>
          <w:b/>
          <w:sz w:val="20"/>
        </w:rPr>
        <w:t>$7,250</w:t>
      </w:r>
    </w:p>
    <w:p w14:paraId="065529BD" w14:textId="22C7F3A2" w:rsidR="000649CB" w:rsidRPr="000649CB" w:rsidRDefault="000649CB" w:rsidP="000649CB">
      <w:pPr>
        <w:pStyle w:val="Header"/>
        <w:tabs>
          <w:tab w:val="right" w:leader="dot" w:pos="9270"/>
        </w:tabs>
        <w:spacing w:before="80"/>
        <w:ind w:left="851" w:hanging="851"/>
        <w:rPr>
          <w:rFonts w:asciiTheme="majorHAnsi" w:hAnsiTheme="majorHAnsi"/>
          <w:sz w:val="20"/>
        </w:rPr>
      </w:pPr>
      <w:r w:rsidRPr="0056157A">
        <w:rPr>
          <w:rFonts w:asciiTheme="majorHAnsi" w:hAnsiTheme="majorHAnsi"/>
          <w:b/>
          <w:sz w:val="20"/>
        </w:rPr>
        <w:t>2019</w:t>
      </w:r>
      <w:r>
        <w:rPr>
          <w:rFonts w:asciiTheme="majorHAnsi" w:hAnsiTheme="majorHAnsi"/>
          <w:b/>
          <w:sz w:val="20"/>
        </w:rPr>
        <w:tab/>
      </w:r>
      <w:r>
        <w:rPr>
          <w:rFonts w:asciiTheme="majorHAnsi" w:hAnsiTheme="majorHAnsi"/>
          <w:sz w:val="20"/>
        </w:rPr>
        <w:t>Pembina Resources</w:t>
      </w:r>
      <w:r w:rsidR="00D051FE">
        <w:rPr>
          <w:rFonts w:asciiTheme="majorHAnsi" w:hAnsiTheme="majorHAnsi"/>
          <w:sz w:val="20"/>
        </w:rPr>
        <w:t xml:space="preserve"> and</w:t>
      </w:r>
      <w:r>
        <w:rPr>
          <w:rFonts w:asciiTheme="majorHAnsi" w:hAnsiTheme="majorHAnsi"/>
          <w:sz w:val="20"/>
        </w:rPr>
        <w:t xml:space="preserve"> Peace-Wapiti School District – School and Community Engagement Initiative. </w:t>
      </w:r>
      <w:r w:rsidR="00536D5F">
        <w:rPr>
          <w:rFonts w:asciiTheme="majorHAnsi" w:hAnsiTheme="majorHAnsi"/>
          <w:sz w:val="20"/>
        </w:rPr>
        <w:t>(</w:t>
      </w:r>
      <w:r w:rsidR="00174697">
        <w:rPr>
          <w:rFonts w:asciiTheme="majorHAnsi" w:hAnsiTheme="majorHAnsi"/>
          <w:sz w:val="20"/>
        </w:rPr>
        <w:t>PI: Y. Poitras Pratt with Eyes High post-doctorate Jennifer Markides.</w:t>
      </w:r>
      <w:r w:rsidR="00536D5F">
        <w:rPr>
          <w:rFonts w:asciiTheme="majorHAnsi" w:hAnsiTheme="majorHAnsi"/>
          <w:sz w:val="20"/>
        </w:rPr>
        <w:t>)</w:t>
      </w:r>
      <w:r w:rsidR="00174697">
        <w:rPr>
          <w:rFonts w:asciiTheme="majorHAnsi" w:hAnsiTheme="majorHAnsi"/>
          <w:sz w:val="20"/>
        </w:rPr>
        <w:t xml:space="preserve"> </w:t>
      </w:r>
      <w:r w:rsidR="00536D5F" w:rsidRPr="00AB02DB">
        <w:rPr>
          <w:rFonts w:asciiTheme="majorHAnsi" w:hAnsiTheme="majorHAnsi"/>
          <w:sz w:val="20"/>
          <w:u w:val="single"/>
        </w:rPr>
        <w:t>Funding</w:t>
      </w:r>
      <w:r w:rsidR="00536D5F">
        <w:rPr>
          <w:rFonts w:asciiTheme="majorHAnsi" w:hAnsiTheme="majorHAnsi"/>
          <w:sz w:val="20"/>
        </w:rPr>
        <w:t xml:space="preserve">: </w:t>
      </w:r>
      <w:r>
        <w:rPr>
          <w:rFonts w:asciiTheme="majorHAnsi" w:hAnsiTheme="majorHAnsi"/>
          <w:b/>
          <w:sz w:val="20"/>
        </w:rPr>
        <w:t>$100,00/annum.</w:t>
      </w:r>
    </w:p>
    <w:p w14:paraId="716F554F" w14:textId="3475B48A" w:rsidR="0056157A" w:rsidRPr="00174697" w:rsidRDefault="0056157A" w:rsidP="0056157A">
      <w:pPr>
        <w:pStyle w:val="Header"/>
        <w:tabs>
          <w:tab w:val="right" w:leader="dot" w:pos="9270"/>
        </w:tabs>
        <w:spacing w:before="80"/>
        <w:ind w:left="851" w:hanging="851"/>
        <w:rPr>
          <w:rFonts w:asciiTheme="majorHAnsi" w:hAnsiTheme="majorHAnsi"/>
          <w:sz w:val="20"/>
        </w:rPr>
      </w:pPr>
      <w:r w:rsidRPr="0056157A">
        <w:rPr>
          <w:rFonts w:asciiTheme="majorHAnsi" w:hAnsiTheme="majorHAnsi"/>
          <w:b/>
          <w:sz w:val="20"/>
        </w:rPr>
        <w:t>2019</w:t>
      </w:r>
      <w:r>
        <w:rPr>
          <w:rFonts w:asciiTheme="majorHAnsi" w:hAnsiTheme="majorHAnsi"/>
          <w:b/>
          <w:sz w:val="20"/>
        </w:rPr>
        <w:tab/>
      </w:r>
      <w:r w:rsidR="00316F0B">
        <w:rPr>
          <w:rFonts w:asciiTheme="majorHAnsi" w:hAnsiTheme="majorHAnsi"/>
          <w:sz w:val="20"/>
        </w:rPr>
        <w:t>“Métis educators</w:t>
      </w:r>
      <w:r w:rsidR="00915C0E">
        <w:rPr>
          <w:rFonts w:asciiTheme="majorHAnsi" w:hAnsiTheme="majorHAnsi"/>
          <w:sz w:val="20"/>
        </w:rPr>
        <w:t>’</w:t>
      </w:r>
      <w:r w:rsidR="00316F0B">
        <w:rPr>
          <w:rFonts w:asciiTheme="majorHAnsi" w:hAnsiTheme="majorHAnsi"/>
          <w:sz w:val="20"/>
        </w:rPr>
        <w:t xml:space="preserve"> </w:t>
      </w:r>
      <w:r w:rsidR="00C75045">
        <w:rPr>
          <w:rFonts w:asciiTheme="majorHAnsi" w:hAnsiTheme="majorHAnsi"/>
          <w:sz w:val="20"/>
        </w:rPr>
        <w:t>gathering</w:t>
      </w:r>
      <w:r w:rsidR="00915C0E">
        <w:rPr>
          <w:rFonts w:asciiTheme="majorHAnsi" w:hAnsiTheme="majorHAnsi"/>
          <w:sz w:val="20"/>
        </w:rPr>
        <w:t>s and</w:t>
      </w:r>
      <w:r w:rsidR="00316F0B">
        <w:rPr>
          <w:rFonts w:asciiTheme="majorHAnsi" w:hAnsiTheme="majorHAnsi"/>
          <w:sz w:val="20"/>
        </w:rPr>
        <w:t xml:space="preserve"> digital storytelling.” </w:t>
      </w:r>
      <w:r w:rsidR="004D0F07" w:rsidRPr="00AB02DB">
        <w:rPr>
          <w:rFonts w:asciiTheme="majorHAnsi" w:hAnsiTheme="majorHAnsi"/>
          <w:sz w:val="20"/>
          <w:u w:val="single"/>
        </w:rPr>
        <w:t>Funding</w:t>
      </w:r>
      <w:r w:rsidR="004D0F07">
        <w:rPr>
          <w:rFonts w:asciiTheme="majorHAnsi" w:hAnsiTheme="majorHAnsi"/>
          <w:sz w:val="20"/>
        </w:rPr>
        <w:t xml:space="preserve">: </w:t>
      </w:r>
      <w:r w:rsidRPr="0056157A">
        <w:rPr>
          <w:rFonts w:asciiTheme="majorHAnsi" w:hAnsiTheme="majorHAnsi"/>
          <w:sz w:val="20"/>
        </w:rPr>
        <w:t>Community</w:t>
      </w:r>
      <w:r w:rsidRPr="0056157A">
        <w:rPr>
          <w:rFonts w:asciiTheme="majorHAnsi" w:hAnsiTheme="majorHAnsi"/>
          <w:b/>
          <w:sz w:val="20"/>
        </w:rPr>
        <w:t xml:space="preserve"> </w:t>
      </w:r>
      <w:r w:rsidRPr="0056157A">
        <w:rPr>
          <w:rFonts w:asciiTheme="majorHAnsi" w:hAnsiTheme="majorHAnsi"/>
          <w:sz w:val="20"/>
        </w:rPr>
        <w:t xml:space="preserve">Engagement Grant (Werklund Research Services Office) </w:t>
      </w:r>
      <w:r w:rsidRPr="0056157A">
        <w:rPr>
          <w:rFonts w:asciiTheme="majorHAnsi" w:hAnsiTheme="majorHAnsi"/>
          <w:b/>
          <w:sz w:val="20"/>
        </w:rPr>
        <w:t>$2,</w:t>
      </w:r>
      <w:r w:rsidR="00915C0E">
        <w:rPr>
          <w:rFonts w:asciiTheme="majorHAnsi" w:hAnsiTheme="majorHAnsi"/>
          <w:b/>
          <w:sz w:val="20"/>
        </w:rPr>
        <w:t>986</w:t>
      </w:r>
      <w:r w:rsidR="00174697">
        <w:rPr>
          <w:rFonts w:asciiTheme="majorHAnsi" w:hAnsiTheme="majorHAnsi"/>
          <w:b/>
          <w:sz w:val="20"/>
        </w:rPr>
        <w:t xml:space="preserve">; </w:t>
      </w:r>
      <w:r w:rsidR="00174697">
        <w:rPr>
          <w:rFonts w:asciiTheme="majorHAnsi" w:hAnsiTheme="majorHAnsi"/>
          <w:sz w:val="20"/>
        </w:rPr>
        <w:t xml:space="preserve">additional funds provided by Dr. Paul MacAleer, University of Hull, UK in Nov. 2021 for MetisVoices.ca public launch. </w:t>
      </w:r>
      <w:r w:rsidR="00174697" w:rsidRPr="00174697">
        <w:rPr>
          <w:rFonts w:asciiTheme="majorHAnsi" w:hAnsiTheme="majorHAnsi"/>
          <w:b/>
          <w:sz w:val="20"/>
        </w:rPr>
        <w:t>$1000</w:t>
      </w:r>
    </w:p>
    <w:p w14:paraId="6A41E2F5" w14:textId="6883133C" w:rsidR="00426864" w:rsidRPr="00CF01A4" w:rsidRDefault="00426864" w:rsidP="00426864">
      <w:pPr>
        <w:pStyle w:val="Header"/>
        <w:tabs>
          <w:tab w:val="right" w:leader="dot" w:pos="9270"/>
        </w:tabs>
        <w:spacing w:before="80"/>
        <w:ind w:left="851" w:hanging="851"/>
        <w:rPr>
          <w:rFonts w:asciiTheme="majorHAnsi" w:hAnsiTheme="majorHAnsi"/>
          <w:sz w:val="20"/>
        </w:rPr>
      </w:pPr>
      <w:r w:rsidRPr="00CF01A4">
        <w:rPr>
          <w:rFonts w:asciiTheme="majorHAnsi" w:hAnsiTheme="majorHAnsi"/>
          <w:b/>
          <w:sz w:val="20"/>
        </w:rPr>
        <w:t>201</w:t>
      </w:r>
      <w:r>
        <w:rPr>
          <w:rFonts w:asciiTheme="majorHAnsi" w:hAnsiTheme="majorHAnsi"/>
          <w:b/>
          <w:sz w:val="20"/>
        </w:rPr>
        <w:t>8</w:t>
      </w:r>
      <w:r w:rsidRPr="00CF01A4">
        <w:rPr>
          <w:rFonts w:asciiTheme="majorHAnsi" w:hAnsiTheme="majorHAnsi"/>
          <w:sz w:val="20"/>
        </w:rPr>
        <w:tab/>
      </w:r>
      <w:r>
        <w:rPr>
          <w:rFonts w:asciiTheme="majorHAnsi" w:hAnsiTheme="majorHAnsi"/>
          <w:sz w:val="20"/>
        </w:rPr>
        <w:t>ii’taa’poh’to’p Special Grant Award for “Kindling Conversations – 2018 Series</w:t>
      </w:r>
      <w:r w:rsidR="004D0F07">
        <w:rPr>
          <w:rFonts w:asciiTheme="majorHAnsi" w:hAnsiTheme="majorHAnsi"/>
          <w:sz w:val="20"/>
        </w:rPr>
        <w:t>.</w:t>
      </w:r>
      <w:r>
        <w:rPr>
          <w:rFonts w:asciiTheme="majorHAnsi" w:hAnsiTheme="majorHAnsi"/>
          <w:sz w:val="20"/>
        </w:rPr>
        <w:t xml:space="preserve">” </w:t>
      </w:r>
      <w:r w:rsidR="004D0F07" w:rsidRPr="00AB02DB">
        <w:rPr>
          <w:rFonts w:asciiTheme="majorHAnsi" w:hAnsiTheme="majorHAnsi"/>
          <w:sz w:val="20"/>
          <w:u w:val="single"/>
        </w:rPr>
        <w:t>F</w:t>
      </w:r>
      <w:r w:rsidRPr="00AB02DB">
        <w:rPr>
          <w:rFonts w:asciiTheme="majorHAnsi" w:hAnsiTheme="majorHAnsi"/>
          <w:sz w:val="20"/>
          <w:u w:val="single"/>
        </w:rPr>
        <w:t>und</w:t>
      </w:r>
      <w:r w:rsidR="004D0F07" w:rsidRPr="00AB02DB">
        <w:rPr>
          <w:rFonts w:asciiTheme="majorHAnsi" w:hAnsiTheme="majorHAnsi"/>
          <w:sz w:val="20"/>
          <w:u w:val="single"/>
        </w:rPr>
        <w:t>ing</w:t>
      </w:r>
      <w:r w:rsidR="004D0F07">
        <w:rPr>
          <w:rFonts w:asciiTheme="majorHAnsi" w:hAnsiTheme="majorHAnsi"/>
          <w:sz w:val="20"/>
        </w:rPr>
        <w:t>:</w:t>
      </w:r>
      <w:r>
        <w:rPr>
          <w:rFonts w:asciiTheme="majorHAnsi" w:hAnsiTheme="majorHAnsi"/>
          <w:sz w:val="20"/>
        </w:rPr>
        <w:t xml:space="preserve"> Vice-Provost Indigenous Engagement</w:t>
      </w:r>
      <w:r w:rsidR="004D0F07">
        <w:rPr>
          <w:rFonts w:asciiTheme="majorHAnsi" w:hAnsiTheme="majorHAnsi"/>
          <w:sz w:val="20"/>
        </w:rPr>
        <w:t>.</w:t>
      </w:r>
      <w:r>
        <w:rPr>
          <w:rFonts w:asciiTheme="majorHAnsi" w:hAnsiTheme="majorHAnsi"/>
          <w:sz w:val="20"/>
        </w:rPr>
        <w:t xml:space="preserve"> </w:t>
      </w:r>
      <w:r w:rsidRPr="00CF01A4">
        <w:rPr>
          <w:rFonts w:asciiTheme="majorHAnsi" w:hAnsiTheme="majorHAnsi"/>
          <w:b/>
          <w:sz w:val="20"/>
        </w:rPr>
        <w:t>$</w:t>
      </w:r>
      <w:r>
        <w:rPr>
          <w:rFonts w:asciiTheme="majorHAnsi" w:hAnsiTheme="majorHAnsi"/>
          <w:b/>
          <w:sz w:val="20"/>
        </w:rPr>
        <w:t>6,765</w:t>
      </w:r>
    </w:p>
    <w:p w14:paraId="60826130" w14:textId="0C7B4208" w:rsidR="00EF5CFC" w:rsidRPr="00CF01A4" w:rsidRDefault="00EF5CFC" w:rsidP="00EF5CFC">
      <w:pPr>
        <w:pStyle w:val="Header"/>
        <w:tabs>
          <w:tab w:val="right" w:leader="dot" w:pos="9270"/>
        </w:tabs>
        <w:spacing w:before="80"/>
        <w:ind w:left="851" w:hanging="851"/>
        <w:rPr>
          <w:rFonts w:asciiTheme="majorHAnsi" w:hAnsiTheme="majorHAnsi"/>
          <w:sz w:val="20"/>
        </w:rPr>
      </w:pPr>
      <w:r w:rsidRPr="00CF01A4">
        <w:rPr>
          <w:rFonts w:asciiTheme="majorHAnsi" w:hAnsiTheme="majorHAnsi"/>
          <w:b/>
          <w:sz w:val="20"/>
        </w:rPr>
        <w:t>201</w:t>
      </w:r>
      <w:r>
        <w:rPr>
          <w:rFonts w:asciiTheme="majorHAnsi" w:hAnsiTheme="majorHAnsi"/>
          <w:b/>
          <w:sz w:val="20"/>
        </w:rPr>
        <w:t>8</w:t>
      </w:r>
      <w:r w:rsidRPr="00CF01A4">
        <w:rPr>
          <w:rFonts w:asciiTheme="majorHAnsi" w:hAnsiTheme="majorHAnsi"/>
          <w:sz w:val="20"/>
        </w:rPr>
        <w:tab/>
      </w:r>
      <w:r>
        <w:rPr>
          <w:rFonts w:asciiTheme="majorHAnsi" w:hAnsiTheme="majorHAnsi"/>
          <w:sz w:val="20"/>
        </w:rPr>
        <w:t>Research Mentorship Grant</w:t>
      </w:r>
      <w:r w:rsidR="004D0F07">
        <w:rPr>
          <w:rFonts w:asciiTheme="majorHAnsi" w:hAnsiTheme="majorHAnsi"/>
          <w:sz w:val="20"/>
        </w:rPr>
        <w:t xml:space="preserve">, </w:t>
      </w:r>
      <w:r>
        <w:rPr>
          <w:rFonts w:asciiTheme="majorHAnsi" w:hAnsiTheme="majorHAnsi"/>
          <w:sz w:val="20"/>
        </w:rPr>
        <w:t>Werklund Research Services Office</w:t>
      </w:r>
      <w:r w:rsidR="004D0F07">
        <w:rPr>
          <w:rFonts w:asciiTheme="majorHAnsi" w:hAnsiTheme="majorHAnsi"/>
          <w:sz w:val="20"/>
        </w:rPr>
        <w:t>.</w:t>
      </w:r>
      <w:r>
        <w:rPr>
          <w:rFonts w:asciiTheme="majorHAnsi" w:hAnsiTheme="majorHAnsi"/>
          <w:sz w:val="20"/>
        </w:rPr>
        <w:t xml:space="preserve"> </w:t>
      </w:r>
      <w:r w:rsidR="004D0F07">
        <w:rPr>
          <w:rFonts w:asciiTheme="majorHAnsi" w:hAnsiTheme="majorHAnsi"/>
          <w:sz w:val="20"/>
        </w:rPr>
        <w:t>(Co-</w:t>
      </w:r>
      <w:r w:rsidR="004D0F07" w:rsidRPr="00CF01A4">
        <w:rPr>
          <w:rFonts w:asciiTheme="majorHAnsi" w:hAnsiTheme="majorHAnsi"/>
          <w:sz w:val="20"/>
        </w:rPr>
        <w:t>PI</w:t>
      </w:r>
      <w:r w:rsidR="004D0F07">
        <w:rPr>
          <w:rFonts w:asciiTheme="majorHAnsi" w:hAnsiTheme="majorHAnsi"/>
          <w:sz w:val="20"/>
        </w:rPr>
        <w:t xml:space="preserve"> with Dr. Danyluk). </w:t>
      </w:r>
      <w:r w:rsidR="004D0F07" w:rsidRPr="00AB02DB">
        <w:rPr>
          <w:rFonts w:asciiTheme="majorHAnsi" w:hAnsiTheme="majorHAnsi"/>
          <w:sz w:val="20"/>
          <w:u w:val="single"/>
        </w:rPr>
        <w:t>Funding</w:t>
      </w:r>
      <w:r w:rsidR="004D0F07">
        <w:rPr>
          <w:rFonts w:asciiTheme="majorHAnsi" w:hAnsiTheme="majorHAnsi"/>
          <w:sz w:val="20"/>
        </w:rPr>
        <w:t>:</w:t>
      </w:r>
      <w:r w:rsidR="004D0F07" w:rsidRPr="00CF01A4">
        <w:rPr>
          <w:rFonts w:asciiTheme="majorHAnsi" w:hAnsiTheme="majorHAnsi"/>
          <w:b/>
          <w:sz w:val="20"/>
        </w:rPr>
        <w:t xml:space="preserve"> </w:t>
      </w:r>
      <w:r w:rsidRPr="00CF01A4">
        <w:rPr>
          <w:rFonts w:asciiTheme="majorHAnsi" w:hAnsiTheme="majorHAnsi"/>
          <w:b/>
          <w:sz w:val="20"/>
        </w:rPr>
        <w:t>$</w:t>
      </w:r>
      <w:r>
        <w:rPr>
          <w:rFonts w:asciiTheme="majorHAnsi" w:hAnsiTheme="majorHAnsi"/>
          <w:b/>
          <w:sz w:val="20"/>
        </w:rPr>
        <w:t>7,500</w:t>
      </w:r>
    </w:p>
    <w:p w14:paraId="04D74AFA" w14:textId="01B5095C" w:rsidR="00EF5CFC" w:rsidRPr="00CF01A4" w:rsidRDefault="00EF5CFC" w:rsidP="00EF5CFC">
      <w:pPr>
        <w:pStyle w:val="Header"/>
        <w:tabs>
          <w:tab w:val="right" w:leader="dot" w:pos="9270"/>
        </w:tabs>
        <w:spacing w:before="80"/>
        <w:ind w:left="851" w:hanging="851"/>
        <w:rPr>
          <w:rFonts w:asciiTheme="majorHAnsi" w:hAnsiTheme="majorHAnsi"/>
          <w:sz w:val="20"/>
        </w:rPr>
      </w:pPr>
      <w:r w:rsidRPr="00CF01A4">
        <w:rPr>
          <w:rFonts w:asciiTheme="majorHAnsi" w:hAnsiTheme="majorHAnsi"/>
          <w:b/>
          <w:sz w:val="20"/>
        </w:rPr>
        <w:t>201</w:t>
      </w:r>
      <w:r>
        <w:rPr>
          <w:rFonts w:asciiTheme="majorHAnsi" w:hAnsiTheme="majorHAnsi"/>
          <w:b/>
          <w:sz w:val="20"/>
        </w:rPr>
        <w:t>8</w:t>
      </w:r>
      <w:r w:rsidRPr="00CF01A4">
        <w:rPr>
          <w:rFonts w:asciiTheme="majorHAnsi" w:hAnsiTheme="majorHAnsi"/>
          <w:sz w:val="20"/>
        </w:rPr>
        <w:tab/>
      </w:r>
      <w:r>
        <w:rPr>
          <w:rFonts w:asciiTheme="majorHAnsi" w:hAnsiTheme="majorHAnsi"/>
          <w:sz w:val="20"/>
        </w:rPr>
        <w:t>SSHRC Development Grant</w:t>
      </w:r>
      <w:r w:rsidR="004D0F07">
        <w:rPr>
          <w:rFonts w:asciiTheme="majorHAnsi" w:hAnsiTheme="majorHAnsi"/>
          <w:sz w:val="20"/>
        </w:rPr>
        <w:t xml:space="preserve">, </w:t>
      </w:r>
      <w:r>
        <w:rPr>
          <w:rFonts w:asciiTheme="majorHAnsi" w:hAnsiTheme="majorHAnsi"/>
          <w:sz w:val="20"/>
        </w:rPr>
        <w:t xml:space="preserve">Werklund </w:t>
      </w:r>
      <w:r w:rsidR="00D74F8F">
        <w:rPr>
          <w:rFonts w:asciiTheme="majorHAnsi" w:hAnsiTheme="majorHAnsi"/>
          <w:sz w:val="20"/>
        </w:rPr>
        <w:t>Research Services Office</w:t>
      </w:r>
      <w:r w:rsidR="004D0F07">
        <w:rPr>
          <w:rFonts w:asciiTheme="majorHAnsi" w:hAnsiTheme="majorHAnsi"/>
          <w:sz w:val="20"/>
        </w:rPr>
        <w:t>.</w:t>
      </w:r>
      <w:r>
        <w:rPr>
          <w:rFonts w:asciiTheme="majorHAnsi" w:hAnsiTheme="majorHAnsi"/>
          <w:sz w:val="20"/>
        </w:rPr>
        <w:t xml:space="preserve"> </w:t>
      </w:r>
      <w:r w:rsidR="004D0F07">
        <w:rPr>
          <w:rFonts w:asciiTheme="majorHAnsi" w:hAnsiTheme="majorHAnsi"/>
          <w:sz w:val="20"/>
        </w:rPr>
        <w:t xml:space="preserve">(Co-PI with Dr. Danyluk) </w:t>
      </w:r>
      <w:r w:rsidR="004D0F07" w:rsidRPr="00AB02DB">
        <w:rPr>
          <w:rFonts w:asciiTheme="majorHAnsi" w:hAnsiTheme="majorHAnsi"/>
          <w:sz w:val="20"/>
          <w:u w:val="single"/>
        </w:rPr>
        <w:t>Funding</w:t>
      </w:r>
      <w:r w:rsidR="004D0F07">
        <w:rPr>
          <w:rFonts w:asciiTheme="majorHAnsi" w:hAnsiTheme="majorHAnsi"/>
          <w:sz w:val="20"/>
        </w:rPr>
        <w:t xml:space="preserve">: </w:t>
      </w:r>
      <w:r w:rsidRPr="00CF01A4">
        <w:rPr>
          <w:rFonts w:asciiTheme="majorHAnsi" w:hAnsiTheme="majorHAnsi"/>
          <w:b/>
          <w:sz w:val="20"/>
        </w:rPr>
        <w:t>$</w:t>
      </w:r>
      <w:r>
        <w:rPr>
          <w:rFonts w:asciiTheme="majorHAnsi" w:hAnsiTheme="majorHAnsi"/>
          <w:b/>
          <w:sz w:val="20"/>
        </w:rPr>
        <w:t>650</w:t>
      </w:r>
      <w:r>
        <w:rPr>
          <w:rFonts w:asciiTheme="majorHAnsi" w:hAnsiTheme="majorHAnsi"/>
          <w:sz w:val="20"/>
        </w:rPr>
        <w:t xml:space="preserve"> </w:t>
      </w:r>
    </w:p>
    <w:p w14:paraId="236F5642" w14:textId="00AF764F" w:rsidR="00BD7B32" w:rsidRPr="00CF01A4" w:rsidRDefault="00BD7B32" w:rsidP="00BD7B32">
      <w:pPr>
        <w:pStyle w:val="Header"/>
        <w:tabs>
          <w:tab w:val="right" w:leader="dot" w:pos="9270"/>
        </w:tabs>
        <w:spacing w:before="80"/>
        <w:ind w:left="851" w:hanging="851"/>
        <w:rPr>
          <w:rFonts w:asciiTheme="majorHAnsi" w:hAnsiTheme="majorHAnsi"/>
          <w:sz w:val="20"/>
        </w:rPr>
      </w:pPr>
      <w:r w:rsidRPr="00CF01A4">
        <w:rPr>
          <w:rFonts w:asciiTheme="majorHAnsi" w:hAnsiTheme="majorHAnsi"/>
          <w:b/>
          <w:sz w:val="20"/>
        </w:rPr>
        <w:t>201</w:t>
      </w:r>
      <w:r w:rsidR="00AF5581" w:rsidRPr="00CF01A4">
        <w:rPr>
          <w:rFonts w:asciiTheme="majorHAnsi" w:hAnsiTheme="majorHAnsi"/>
          <w:b/>
          <w:sz w:val="20"/>
        </w:rPr>
        <w:t>6</w:t>
      </w:r>
      <w:r w:rsidR="00AF5581" w:rsidRPr="00CF01A4">
        <w:rPr>
          <w:rFonts w:asciiTheme="majorHAnsi" w:hAnsiTheme="majorHAnsi"/>
          <w:sz w:val="20"/>
        </w:rPr>
        <w:tab/>
      </w:r>
      <w:r w:rsidR="00446CFA">
        <w:rPr>
          <w:rFonts w:asciiTheme="majorHAnsi" w:hAnsiTheme="majorHAnsi"/>
          <w:sz w:val="20"/>
        </w:rPr>
        <w:t>“</w:t>
      </w:r>
      <w:r w:rsidR="00B25DDE" w:rsidRPr="00CF01A4">
        <w:rPr>
          <w:rFonts w:asciiTheme="majorHAnsi" w:hAnsiTheme="majorHAnsi"/>
          <w:sz w:val="20"/>
        </w:rPr>
        <w:t>Building stronger connections between Indigenous and non-Indigenous peoples, schools, and communities through praxis-based learning opportunities</w:t>
      </w:r>
      <w:r w:rsidR="00417608">
        <w:rPr>
          <w:rFonts w:asciiTheme="majorHAnsi" w:hAnsiTheme="majorHAnsi"/>
          <w:sz w:val="20"/>
        </w:rPr>
        <w:t>.</w:t>
      </w:r>
      <w:r w:rsidR="00446CFA">
        <w:rPr>
          <w:rFonts w:asciiTheme="majorHAnsi" w:hAnsiTheme="majorHAnsi"/>
          <w:sz w:val="20"/>
        </w:rPr>
        <w:t>”</w:t>
      </w:r>
      <w:r w:rsidR="00417608">
        <w:rPr>
          <w:rFonts w:asciiTheme="majorHAnsi" w:hAnsiTheme="majorHAnsi"/>
          <w:sz w:val="20"/>
        </w:rPr>
        <w:t xml:space="preserve"> (PI) F</w:t>
      </w:r>
      <w:r w:rsidR="00417608" w:rsidRPr="00AB02DB">
        <w:rPr>
          <w:rFonts w:asciiTheme="majorHAnsi" w:hAnsiTheme="majorHAnsi"/>
          <w:sz w:val="20"/>
          <w:u w:val="single"/>
        </w:rPr>
        <w:t>unding</w:t>
      </w:r>
      <w:r w:rsidR="00417608">
        <w:rPr>
          <w:rFonts w:asciiTheme="majorHAnsi" w:hAnsiTheme="majorHAnsi"/>
          <w:sz w:val="20"/>
        </w:rPr>
        <w:t>:</w:t>
      </w:r>
      <w:r w:rsidR="00B25DDE" w:rsidRPr="00CF01A4">
        <w:rPr>
          <w:rFonts w:asciiTheme="majorHAnsi" w:hAnsiTheme="majorHAnsi"/>
          <w:sz w:val="20"/>
        </w:rPr>
        <w:t xml:space="preserve"> University of </w:t>
      </w:r>
      <w:r w:rsidR="005857BB">
        <w:rPr>
          <w:rFonts w:asciiTheme="majorHAnsi" w:hAnsiTheme="majorHAnsi"/>
          <w:sz w:val="20"/>
        </w:rPr>
        <w:t>Calgary Teaching Scholars G</w:t>
      </w:r>
      <w:r w:rsidR="00B25DDE" w:rsidRPr="00CF01A4">
        <w:rPr>
          <w:rFonts w:asciiTheme="majorHAnsi" w:hAnsiTheme="majorHAnsi"/>
          <w:sz w:val="20"/>
        </w:rPr>
        <w:t>rant</w:t>
      </w:r>
      <w:r w:rsidR="00417608">
        <w:rPr>
          <w:rFonts w:asciiTheme="majorHAnsi" w:hAnsiTheme="majorHAnsi"/>
          <w:sz w:val="20"/>
        </w:rPr>
        <w:t>.</w:t>
      </w:r>
      <w:r w:rsidR="00417608" w:rsidRPr="00417608">
        <w:rPr>
          <w:rFonts w:asciiTheme="majorHAnsi" w:hAnsiTheme="majorHAnsi"/>
          <w:b/>
          <w:sz w:val="20"/>
        </w:rPr>
        <w:t xml:space="preserve"> </w:t>
      </w:r>
      <w:r w:rsidR="00417608" w:rsidRPr="00CF01A4">
        <w:rPr>
          <w:rFonts w:asciiTheme="majorHAnsi" w:hAnsiTheme="majorHAnsi"/>
          <w:b/>
          <w:sz w:val="20"/>
        </w:rPr>
        <w:t>$39,975</w:t>
      </w:r>
    </w:p>
    <w:p w14:paraId="193B0BD1" w14:textId="78E711C2" w:rsidR="00460E65" w:rsidRPr="00CF01A4" w:rsidRDefault="00460E65" w:rsidP="00BD7B32">
      <w:pPr>
        <w:pStyle w:val="Header"/>
        <w:tabs>
          <w:tab w:val="right" w:leader="dot" w:pos="9270"/>
        </w:tabs>
        <w:spacing w:before="80"/>
        <w:ind w:left="851" w:hanging="851"/>
        <w:rPr>
          <w:rFonts w:asciiTheme="majorHAnsi" w:hAnsiTheme="majorHAnsi"/>
          <w:sz w:val="20"/>
        </w:rPr>
      </w:pPr>
      <w:r w:rsidRPr="00CF01A4">
        <w:rPr>
          <w:rFonts w:asciiTheme="majorHAnsi" w:hAnsiTheme="majorHAnsi"/>
          <w:b/>
          <w:sz w:val="20"/>
        </w:rPr>
        <w:t>2016</w:t>
      </w:r>
      <w:r w:rsidRPr="00CF01A4">
        <w:rPr>
          <w:rFonts w:asciiTheme="majorHAnsi" w:hAnsiTheme="majorHAnsi"/>
          <w:sz w:val="20"/>
        </w:rPr>
        <w:tab/>
      </w:r>
      <w:r w:rsidR="00446CFA">
        <w:rPr>
          <w:rFonts w:asciiTheme="majorHAnsi" w:hAnsiTheme="majorHAnsi"/>
          <w:sz w:val="20"/>
        </w:rPr>
        <w:t>“</w:t>
      </w:r>
      <w:r w:rsidRPr="00CF01A4">
        <w:rPr>
          <w:rFonts w:asciiTheme="majorHAnsi" w:hAnsiTheme="majorHAnsi"/>
          <w:sz w:val="20"/>
        </w:rPr>
        <w:t>Bringing hearts and minds together: Co-creating lifelong learning materials for caregivers of Aboriginal children</w:t>
      </w:r>
      <w:r w:rsidR="00417608">
        <w:rPr>
          <w:rFonts w:asciiTheme="majorHAnsi" w:hAnsiTheme="majorHAnsi"/>
          <w:sz w:val="20"/>
        </w:rPr>
        <w:t>.</w:t>
      </w:r>
      <w:r w:rsidR="00446CFA">
        <w:rPr>
          <w:rFonts w:asciiTheme="majorHAnsi" w:hAnsiTheme="majorHAnsi"/>
          <w:sz w:val="20"/>
        </w:rPr>
        <w:t>”</w:t>
      </w:r>
      <w:r w:rsidR="00417608" w:rsidRPr="00417608">
        <w:rPr>
          <w:rFonts w:asciiTheme="majorHAnsi" w:hAnsiTheme="majorHAnsi"/>
          <w:sz w:val="20"/>
        </w:rPr>
        <w:t xml:space="preserve"> </w:t>
      </w:r>
      <w:r w:rsidR="00417608" w:rsidRPr="00CF01A4">
        <w:rPr>
          <w:rFonts w:asciiTheme="majorHAnsi" w:hAnsiTheme="majorHAnsi"/>
          <w:sz w:val="20"/>
        </w:rPr>
        <w:t>(Collaborator with Bow Valley College)</w:t>
      </w:r>
      <w:r w:rsidRPr="00CF01A4">
        <w:rPr>
          <w:rFonts w:asciiTheme="majorHAnsi" w:hAnsiTheme="majorHAnsi"/>
          <w:sz w:val="20"/>
        </w:rPr>
        <w:t xml:space="preserve"> </w:t>
      </w:r>
      <w:r w:rsidR="00417608" w:rsidRPr="00AB02DB">
        <w:rPr>
          <w:rFonts w:asciiTheme="majorHAnsi" w:hAnsiTheme="majorHAnsi"/>
          <w:sz w:val="20"/>
          <w:u w:val="single"/>
        </w:rPr>
        <w:t>Funding</w:t>
      </w:r>
      <w:r w:rsidR="00417608">
        <w:rPr>
          <w:rFonts w:asciiTheme="majorHAnsi" w:hAnsiTheme="majorHAnsi"/>
          <w:sz w:val="20"/>
        </w:rPr>
        <w:t xml:space="preserve">: </w:t>
      </w:r>
      <w:r w:rsidRPr="00CF01A4">
        <w:rPr>
          <w:rFonts w:asciiTheme="majorHAnsi" w:hAnsiTheme="majorHAnsi"/>
          <w:sz w:val="20"/>
        </w:rPr>
        <w:t>SSHRC Partnership Development Grants – Community and College Social Innovation Fund</w:t>
      </w:r>
      <w:r w:rsidR="00417608">
        <w:rPr>
          <w:rFonts w:asciiTheme="majorHAnsi" w:hAnsiTheme="majorHAnsi"/>
          <w:sz w:val="20"/>
        </w:rPr>
        <w:t>.</w:t>
      </w:r>
      <w:r w:rsidRPr="00CF01A4">
        <w:rPr>
          <w:rFonts w:asciiTheme="majorHAnsi" w:hAnsiTheme="majorHAnsi"/>
          <w:sz w:val="20"/>
        </w:rPr>
        <w:t xml:space="preserve"> </w:t>
      </w:r>
      <w:r w:rsidR="00417608" w:rsidRPr="00CF01A4">
        <w:rPr>
          <w:rFonts w:asciiTheme="majorHAnsi" w:hAnsiTheme="majorHAnsi"/>
          <w:b/>
          <w:sz w:val="20"/>
        </w:rPr>
        <w:t>$229,759</w:t>
      </w:r>
      <w:r w:rsidR="00417608" w:rsidRPr="00CF01A4">
        <w:rPr>
          <w:rFonts w:asciiTheme="majorHAnsi" w:hAnsiTheme="majorHAnsi"/>
          <w:sz w:val="20"/>
        </w:rPr>
        <w:t xml:space="preserve"> </w:t>
      </w:r>
    </w:p>
    <w:p w14:paraId="6836F4D2" w14:textId="6A5CE7B2" w:rsidR="00460E65" w:rsidRPr="00CF01A4" w:rsidRDefault="00460E65" w:rsidP="00BD7B32">
      <w:pPr>
        <w:pStyle w:val="Header"/>
        <w:tabs>
          <w:tab w:val="right" w:leader="dot" w:pos="9270"/>
        </w:tabs>
        <w:spacing w:before="80"/>
        <w:ind w:left="851" w:hanging="851"/>
        <w:rPr>
          <w:rFonts w:asciiTheme="majorHAnsi" w:hAnsiTheme="majorHAnsi"/>
          <w:sz w:val="20"/>
        </w:rPr>
      </w:pPr>
      <w:r w:rsidRPr="00CF01A4">
        <w:rPr>
          <w:rFonts w:asciiTheme="majorHAnsi" w:hAnsiTheme="majorHAnsi"/>
          <w:b/>
          <w:sz w:val="20"/>
        </w:rPr>
        <w:t>2015</w:t>
      </w:r>
      <w:r w:rsidRPr="00CF01A4">
        <w:rPr>
          <w:rFonts w:asciiTheme="majorHAnsi" w:hAnsiTheme="majorHAnsi"/>
          <w:sz w:val="20"/>
        </w:rPr>
        <w:tab/>
      </w:r>
      <w:r w:rsidR="00446CFA">
        <w:rPr>
          <w:rFonts w:asciiTheme="majorHAnsi" w:hAnsiTheme="majorHAnsi"/>
          <w:sz w:val="20"/>
        </w:rPr>
        <w:t>“</w:t>
      </w:r>
      <w:r w:rsidRPr="00CF01A4">
        <w:rPr>
          <w:rFonts w:asciiTheme="majorHAnsi" w:hAnsiTheme="majorHAnsi"/>
          <w:sz w:val="20"/>
        </w:rPr>
        <w:t>Moving toward critical service-learning as a signature pedagogy in Aboriginal communities: Why good intentions are not enough</w:t>
      </w:r>
      <w:r w:rsidR="00417608">
        <w:rPr>
          <w:rFonts w:asciiTheme="majorHAnsi" w:hAnsiTheme="majorHAnsi"/>
          <w:sz w:val="20"/>
        </w:rPr>
        <w:t>.</w:t>
      </w:r>
      <w:r w:rsidR="00446CFA">
        <w:rPr>
          <w:rFonts w:asciiTheme="majorHAnsi" w:hAnsiTheme="majorHAnsi"/>
          <w:sz w:val="20"/>
        </w:rPr>
        <w:t xml:space="preserve">” </w:t>
      </w:r>
      <w:r w:rsidR="00417608" w:rsidRPr="00CF01A4">
        <w:rPr>
          <w:rFonts w:asciiTheme="majorHAnsi" w:hAnsiTheme="majorHAnsi"/>
          <w:sz w:val="20"/>
        </w:rPr>
        <w:t>(Co-PI)</w:t>
      </w:r>
      <w:r w:rsidR="00417608">
        <w:rPr>
          <w:rFonts w:asciiTheme="majorHAnsi" w:hAnsiTheme="majorHAnsi"/>
          <w:sz w:val="20"/>
        </w:rPr>
        <w:t xml:space="preserve"> </w:t>
      </w:r>
      <w:r w:rsidR="00417608" w:rsidRPr="00AB02DB">
        <w:rPr>
          <w:rFonts w:asciiTheme="majorHAnsi" w:hAnsiTheme="majorHAnsi"/>
          <w:sz w:val="20"/>
          <w:u w:val="single"/>
        </w:rPr>
        <w:t>Funding</w:t>
      </w:r>
      <w:r w:rsidR="00417608">
        <w:rPr>
          <w:rFonts w:asciiTheme="majorHAnsi" w:hAnsiTheme="majorHAnsi"/>
          <w:sz w:val="20"/>
        </w:rPr>
        <w:t xml:space="preserve">: </w:t>
      </w:r>
      <w:r w:rsidR="00446CFA">
        <w:rPr>
          <w:rFonts w:asciiTheme="majorHAnsi" w:hAnsiTheme="majorHAnsi"/>
          <w:sz w:val="20"/>
        </w:rPr>
        <w:t>Werklund School of Education</w:t>
      </w:r>
      <w:r w:rsidR="00417608">
        <w:rPr>
          <w:rFonts w:asciiTheme="majorHAnsi" w:hAnsiTheme="majorHAnsi"/>
          <w:sz w:val="20"/>
        </w:rPr>
        <w:t>.</w:t>
      </w:r>
      <w:r w:rsidRPr="00CF01A4">
        <w:rPr>
          <w:rFonts w:asciiTheme="majorHAnsi" w:hAnsiTheme="majorHAnsi"/>
          <w:sz w:val="20"/>
        </w:rPr>
        <w:t xml:space="preserve"> </w:t>
      </w:r>
      <w:r w:rsidR="00417608" w:rsidRPr="00CF01A4">
        <w:rPr>
          <w:rFonts w:asciiTheme="majorHAnsi" w:hAnsiTheme="majorHAnsi"/>
          <w:b/>
          <w:sz w:val="20"/>
        </w:rPr>
        <w:t>$9,944</w:t>
      </w:r>
      <w:r w:rsidR="00417608" w:rsidRPr="00CF01A4">
        <w:rPr>
          <w:rFonts w:asciiTheme="majorHAnsi" w:hAnsiTheme="majorHAnsi"/>
          <w:sz w:val="20"/>
        </w:rPr>
        <w:t xml:space="preserve"> </w:t>
      </w:r>
    </w:p>
    <w:p w14:paraId="38B0C9FD" w14:textId="0C804F6B" w:rsidR="00767673" w:rsidRPr="00CF01A4" w:rsidRDefault="00767673" w:rsidP="00AF5581">
      <w:pPr>
        <w:pStyle w:val="Header"/>
        <w:tabs>
          <w:tab w:val="clear" w:pos="4320"/>
          <w:tab w:val="clear" w:pos="8640"/>
          <w:tab w:val="right" w:leader="dot" w:pos="9270"/>
        </w:tabs>
        <w:spacing w:before="80"/>
        <w:ind w:left="851" w:hanging="851"/>
        <w:rPr>
          <w:rFonts w:asciiTheme="majorHAnsi" w:hAnsiTheme="majorHAnsi"/>
          <w:sz w:val="20"/>
        </w:rPr>
      </w:pPr>
      <w:r w:rsidRPr="00CF01A4">
        <w:rPr>
          <w:rFonts w:asciiTheme="majorHAnsi" w:hAnsiTheme="majorHAnsi"/>
          <w:b/>
          <w:sz w:val="20"/>
        </w:rPr>
        <w:t>2015</w:t>
      </w:r>
      <w:r w:rsidRPr="00CF01A4">
        <w:rPr>
          <w:rFonts w:asciiTheme="majorHAnsi" w:hAnsiTheme="majorHAnsi"/>
          <w:sz w:val="20"/>
        </w:rPr>
        <w:tab/>
      </w:r>
      <w:r w:rsidR="00446CFA">
        <w:rPr>
          <w:rFonts w:asciiTheme="majorHAnsi" w:hAnsiTheme="majorHAnsi"/>
          <w:sz w:val="20"/>
        </w:rPr>
        <w:t>“</w:t>
      </w:r>
      <w:r w:rsidRPr="00CF01A4">
        <w:rPr>
          <w:rFonts w:asciiTheme="majorHAnsi" w:hAnsiTheme="majorHAnsi"/>
          <w:sz w:val="20"/>
        </w:rPr>
        <w:t>Volunteer opportunities for Werklund students in First Nations, Métis, and Inuit schools</w:t>
      </w:r>
      <w:r w:rsidR="00417608">
        <w:rPr>
          <w:rFonts w:asciiTheme="majorHAnsi" w:hAnsiTheme="majorHAnsi"/>
          <w:sz w:val="20"/>
        </w:rPr>
        <w:t>.</w:t>
      </w:r>
      <w:r w:rsidR="00446CFA">
        <w:rPr>
          <w:rFonts w:asciiTheme="majorHAnsi" w:hAnsiTheme="majorHAnsi"/>
          <w:sz w:val="20"/>
        </w:rPr>
        <w:t>”</w:t>
      </w:r>
      <w:r w:rsidRPr="00CF01A4">
        <w:rPr>
          <w:rFonts w:asciiTheme="majorHAnsi" w:hAnsiTheme="majorHAnsi"/>
          <w:sz w:val="20"/>
        </w:rPr>
        <w:t xml:space="preserve"> </w:t>
      </w:r>
      <w:r w:rsidR="00417608">
        <w:rPr>
          <w:rFonts w:asciiTheme="majorHAnsi" w:hAnsiTheme="majorHAnsi"/>
          <w:sz w:val="20"/>
        </w:rPr>
        <w:t>(</w:t>
      </w:r>
      <w:r w:rsidR="00417608" w:rsidRPr="00CF01A4">
        <w:rPr>
          <w:rFonts w:asciiTheme="majorHAnsi" w:hAnsiTheme="majorHAnsi"/>
          <w:sz w:val="20"/>
        </w:rPr>
        <w:t>Co-</w:t>
      </w:r>
      <w:r w:rsidR="00417608">
        <w:rPr>
          <w:rFonts w:asciiTheme="majorHAnsi" w:hAnsiTheme="majorHAnsi"/>
          <w:sz w:val="20"/>
        </w:rPr>
        <w:t>PI</w:t>
      </w:r>
      <w:r w:rsidR="00417608" w:rsidRPr="00CF01A4">
        <w:rPr>
          <w:rFonts w:asciiTheme="majorHAnsi" w:hAnsiTheme="majorHAnsi"/>
          <w:sz w:val="20"/>
        </w:rPr>
        <w:t xml:space="preserve">) </w:t>
      </w:r>
      <w:r w:rsidR="00417608" w:rsidRPr="00AB02DB">
        <w:rPr>
          <w:rFonts w:asciiTheme="majorHAnsi" w:hAnsiTheme="majorHAnsi"/>
          <w:sz w:val="20"/>
          <w:u w:val="single"/>
        </w:rPr>
        <w:t>Funding</w:t>
      </w:r>
      <w:r w:rsidR="00417608">
        <w:rPr>
          <w:rFonts w:asciiTheme="majorHAnsi" w:hAnsiTheme="majorHAnsi"/>
          <w:sz w:val="20"/>
        </w:rPr>
        <w:t xml:space="preserve">: </w:t>
      </w:r>
      <w:r w:rsidRPr="00CF01A4">
        <w:rPr>
          <w:rFonts w:asciiTheme="majorHAnsi" w:hAnsiTheme="majorHAnsi"/>
          <w:sz w:val="20"/>
        </w:rPr>
        <w:t>Strategic Research Priority Funding/Research Collaboration Grant, Werklund School of Education</w:t>
      </w:r>
      <w:r w:rsidR="00417608">
        <w:rPr>
          <w:rFonts w:asciiTheme="majorHAnsi" w:hAnsiTheme="majorHAnsi"/>
          <w:sz w:val="20"/>
        </w:rPr>
        <w:t>.</w:t>
      </w:r>
      <w:r w:rsidRPr="00CF01A4">
        <w:rPr>
          <w:rFonts w:asciiTheme="majorHAnsi" w:hAnsiTheme="majorHAnsi"/>
          <w:sz w:val="20"/>
        </w:rPr>
        <w:t xml:space="preserve"> </w:t>
      </w:r>
      <w:r w:rsidR="00417608" w:rsidRPr="00CF01A4">
        <w:rPr>
          <w:rFonts w:asciiTheme="majorHAnsi" w:hAnsiTheme="majorHAnsi"/>
          <w:b/>
          <w:sz w:val="20"/>
        </w:rPr>
        <w:t>$5000</w:t>
      </w:r>
      <w:r w:rsidRPr="00CF01A4">
        <w:rPr>
          <w:rFonts w:asciiTheme="majorHAnsi" w:hAnsiTheme="majorHAnsi"/>
          <w:sz w:val="20"/>
        </w:rPr>
        <w:t xml:space="preserve"> </w:t>
      </w:r>
    </w:p>
    <w:p w14:paraId="09353F0A" w14:textId="53A251C3" w:rsidR="00AF5581" w:rsidRPr="00CF01A4" w:rsidRDefault="00460E65" w:rsidP="00AF5581">
      <w:pPr>
        <w:pStyle w:val="Header"/>
        <w:tabs>
          <w:tab w:val="clear" w:pos="4320"/>
          <w:tab w:val="clear" w:pos="8640"/>
          <w:tab w:val="right" w:leader="dot" w:pos="9270"/>
        </w:tabs>
        <w:spacing w:before="80"/>
        <w:ind w:left="851" w:hanging="851"/>
        <w:rPr>
          <w:rFonts w:asciiTheme="majorHAnsi" w:hAnsiTheme="majorHAnsi"/>
          <w:sz w:val="20"/>
        </w:rPr>
      </w:pPr>
      <w:r w:rsidRPr="00CF01A4">
        <w:rPr>
          <w:rFonts w:asciiTheme="majorHAnsi" w:hAnsiTheme="majorHAnsi"/>
          <w:b/>
          <w:sz w:val="20"/>
        </w:rPr>
        <w:t>2014</w:t>
      </w:r>
      <w:r w:rsidRPr="00CF01A4">
        <w:rPr>
          <w:rFonts w:asciiTheme="majorHAnsi" w:hAnsiTheme="majorHAnsi"/>
          <w:sz w:val="20"/>
        </w:rPr>
        <w:tab/>
      </w:r>
      <w:r w:rsidR="00446CFA">
        <w:rPr>
          <w:rFonts w:asciiTheme="majorHAnsi" w:hAnsiTheme="majorHAnsi"/>
          <w:sz w:val="20"/>
        </w:rPr>
        <w:t>“</w:t>
      </w:r>
      <w:r w:rsidRPr="00CF01A4">
        <w:rPr>
          <w:rFonts w:asciiTheme="majorHAnsi" w:hAnsiTheme="majorHAnsi"/>
          <w:sz w:val="20"/>
        </w:rPr>
        <w:t>Exploring power and privilege within responses to First Nations, Métis, and Inuit education: Improving our teaching practice through ‘difficult learning</w:t>
      </w:r>
      <w:r w:rsidR="00417608">
        <w:rPr>
          <w:rFonts w:asciiTheme="majorHAnsi" w:hAnsiTheme="majorHAnsi"/>
          <w:sz w:val="20"/>
        </w:rPr>
        <w:t>.”</w:t>
      </w:r>
      <w:r w:rsidRPr="00CF01A4">
        <w:rPr>
          <w:rFonts w:asciiTheme="majorHAnsi" w:hAnsiTheme="majorHAnsi"/>
          <w:sz w:val="20"/>
        </w:rPr>
        <w:t xml:space="preserve"> </w:t>
      </w:r>
      <w:r w:rsidR="00417608" w:rsidRPr="00CF01A4">
        <w:rPr>
          <w:rFonts w:asciiTheme="majorHAnsi" w:hAnsiTheme="majorHAnsi"/>
          <w:sz w:val="20"/>
        </w:rPr>
        <w:t>(Co-PI)</w:t>
      </w:r>
      <w:r w:rsidR="00417608" w:rsidRPr="00417608">
        <w:rPr>
          <w:rFonts w:asciiTheme="majorHAnsi" w:hAnsiTheme="majorHAnsi"/>
          <w:b/>
          <w:sz w:val="20"/>
        </w:rPr>
        <w:t xml:space="preserve"> </w:t>
      </w:r>
      <w:r w:rsidR="00417608" w:rsidRPr="00AB02DB">
        <w:rPr>
          <w:rFonts w:asciiTheme="majorHAnsi" w:hAnsiTheme="majorHAnsi"/>
          <w:bCs/>
          <w:sz w:val="20"/>
          <w:u w:val="single"/>
        </w:rPr>
        <w:t>Funding</w:t>
      </w:r>
      <w:r w:rsidR="00417608">
        <w:rPr>
          <w:rFonts w:asciiTheme="majorHAnsi" w:hAnsiTheme="majorHAnsi"/>
          <w:b/>
          <w:sz w:val="20"/>
        </w:rPr>
        <w:t xml:space="preserve">: </w:t>
      </w:r>
      <w:r w:rsidRPr="00CF01A4">
        <w:rPr>
          <w:rFonts w:asciiTheme="majorHAnsi" w:hAnsiTheme="majorHAnsi"/>
          <w:sz w:val="20"/>
        </w:rPr>
        <w:t>Vice-Provost Teaching and Learning special project</w:t>
      </w:r>
      <w:r w:rsidR="00417608">
        <w:rPr>
          <w:rFonts w:asciiTheme="majorHAnsi" w:hAnsiTheme="majorHAnsi"/>
          <w:sz w:val="20"/>
        </w:rPr>
        <w:t>s</w:t>
      </w:r>
      <w:r w:rsidRPr="00CF01A4">
        <w:rPr>
          <w:rFonts w:asciiTheme="majorHAnsi" w:hAnsiTheme="majorHAnsi"/>
          <w:sz w:val="20"/>
        </w:rPr>
        <w:t>, University of Calgary</w:t>
      </w:r>
      <w:r w:rsidR="00417608">
        <w:rPr>
          <w:rFonts w:asciiTheme="majorHAnsi" w:hAnsiTheme="majorHAnsi"/>
          <w:sz w:val="20"/>
        </w:rPr>
        <w:t>.</w:t>
      </w:r>
      <w:r w:rsidRPr="00CF01A4">
        <w:rPr>
          <w:rFonts w:asciiTheme="majorHAnsi" w:hAnsiTheme="majorHAnsi"/>
          <w:sz w:val="20"/>
        </w:rPr>
        <w:t xml:space="preserve"> </w:t>
      </w:r>
      <w:r w:rsidR="00417608" w:rsidRPr="00CF01A4">
        <w:rPr>
          <w:rFonts w:asciiTheme="majorHAnsi" w:hAnsiTheme="majorHAnsi"/>
          <w:b/>
          <w:sz w:val="20"/>
        </w:rPr>
        <w:t>$39,400</w:t>
      </w:r>
    </w:p>
    <w:p w14:paraId="0FEE0873" w14:textId="49D14A68" w:rsidR="00767673" w:rsidRPr="00CF01A4" w:rsidRDefault="00460E65" w:rsidP="00767673">
      <w:pPr>
        <w:pStyle w:val="Header"/>
        <w:tabs>
          <w:tab w:val="clear" w:pos="4320"/>
          <w:tab w:val="clear" w:pos="8640"/>
          <w:tab w:val="right" w:leader="dot" w:pos="9270"/>
        </w:tabs>
        <w:spacing w:before="80"/>
        <w:ind w:left="851" w:hanging="851"/>
        <w:rPr>
          <w:rFonts w:asciiTheme="majorHAnsi" w:hAnsiTheme="majorHAnsi"/>
          <w:sz w:val="20"/>
        </w:rPr>
      </w:pPr>
      <w:r w:rsidRPr="00CF01A4">
        <w:rPr>
          <w:rFonts w:asciiTheme="majorHAnsi" w:hAnsiTheme="majorHAnsi"/>
          <w:b/>
          <w:sz w:val="20"/>
        </w:rPr>
        <w:t>2013</w:t>
      </w:r>
      <w:r w:rsidRPr="00CF01A4">
        <w:rPr>
          <w:rFonts w:asciiTheme="majorHAnsi" w:hAnsiTheme="majorHAnsi"/>
          <w:sz w:val="20"/>
        </w:rPr>
        <w:tab/>
      </w:r>
      <w:r w:rsidR="00446CFA">
        <w:rPr>
          <w:rFonts w:asciiTheme="majorHAnsi" w:hAnsiTheme="majorHAnsi"/>
          <w:sz w:val="20"/>
        </w:rPr>
        <w:t>“</w:t>
      </w:r>
      <w:r w:rsidR="00B62B4B">
        <w:rPr>
          <w:rFonts w:asciiTheme="majorHAnsi" w:hAnsiTheme="majorHAnsi"/>
          <w:sz w:val="20"/>
        </w:rPr>
        <w:t xml:space="preserve">Metis </w:t>
      </w:r>
      <w:r w:rsidR="00767673" w:rsidRPr="00CF01A4">
        <w:rPr>
          <w:rFonts w:asciiTheme="majorHAnsi" w:hAnsiTheme="majorHAnsi"/>
          <w:sz w:val="20"/>
        </w:rPr>
        <w:t xml:space="preserve"> </w:t>
      </w:r>
      <w:r w:rsidR="00417608" w:rsidRPr="00CF01A4">
        <w:rPr>
          <w:rFonts w:asciiTheme="majorHAnsi" w:hAnsiTheme="majorHAnsi"/>
          <w:sz w:val="20"/>
        </w:rPr>
        <w:t>(Co-I</w:t>
      </w:r>
      <w:r w:rsidR="00417608" w:rsidRPr="00417608">
        <w:rPr>
          <w:rFonts w:asciiTheme="majorHAnsi" w:hAnsiTheme="majorHAnsi"/>
          <w:sz w:val="20"/>
        </w:rPr>
        <w:t xml:space="preserve"> </w:t>
      </w:r>
      <w:r w:rsidR="00417608">
        <w:rPr>
          <w:rFonts w:asciiTheme="majorHAnsi" w:hAnsiTheme="majorHAnsi"/>
          <w:sz w:val="20"/>
        </w:rPr>
        <w:t xml:space="preserve">with </w:t>
      </w:r>
      <w:r w:rsidR="00417608" w:rsidRPr="00CF01A4">
        <w:rPr>
          <w:rFonts w:asciiTheme="majorHAnsi" w:hAnsiTheme="majorHAnsi"/>
          <w:sz w:val="20"/>
        </w:rPr>
        <w:t>University of Alberta, Faculty of Native Studies/Rupertsland Institute</w:t>
      </w:r>
      <w:r w:rsidR="00417608">
        <w:rPr>
          <w:rFonts w:asciiTheme="majorHAnsi" w:hAnsiTheme="majorHAnsi"/>
          <w:sz w:val="20"/>
        </w:rPr>
        <w:t xml:space="preserve"> and </w:t>
      </w:r>
      <w:r w:rsidR="00417608" w:rsidRPr="00CF01A4">
        <w:rPr>
          <w:rFonts w:asciiTheme="majorHAnsi" w:hAnsiTheme="majorHAnsi"/>
          <w:sz w:val="20"/>
        </w:rPr>
        <w:t>Werklund School of Education)</w:t>
      </w:r>
      <w:r w:rsidR="00417608" w:rsidRPr="00417608">
        <w:rPr>
          <w:rFonts w:asciiTheme="majorHAnsi" w:hAnsiTheme="majorHAnsi"/>
          <w:b/>
          <w:sz w:val="20"/>
        </w:rPr>
        <w:t xml:space="preserve"> </w:t>
      </w:r>
      <w:r w:rsidR="00417608" w:rsidRPr="00AB02DB">
        <w:rPr>
          <w:rFonts w:asciiTheme="majorHAnsi" w:hAnsiTheme="majorHAnsi"/>
          <w:sz w:val="20"/>
          <w:u w:val="single"/>
        </w:rPr>
        <w:t>Funding</w:t>
      </w:r>
      <w:r w:rsidR="00417608">
        <w:rPr>
          <w:rFonts w:asciiTheme="majorHAnsi" w:hAnsiTheme="majorHAnsi"/>
          <w:sz w:val="20"/>
        </w:rPr>
        <w:t xml:space="preserve">: </w:t>
      </w:r>
      <w:r w:rsidR="00767673" w:rsidRPr="00CF01A4">
        <w:rPr>
          <w:rFonts w:asciiTheme="majorHAnsi" w:hAnsiTheme="majorHAnsi"/>
          <w:sz w:val="20"/>
        </w:rPr>
        <w:t>Social Sciences and Humanities Research Council (SSHRC) Knowledge Synthesis Grant</w:t>
      </w:r>
      <w:r w:rsidR="009360CB">
        <w:rPr>
          <w:rFonts w:asciiTheme="majorHAnsi" w:hAnsiTheme="majorHAnsi"/>
          <w:sz w:val="20"/>
        </w:rPr>
        <w:t>.</w:t>
      </w:r>
      <w:r w:rsidR="00767673" w:rsidRPr="00CF01A4">
        <w:rPr>
          <w:rFonts w:asciiTheme="majorHAnsi" w:hAnsiTheme="majorHAnsi"/>
          <w:sz w:val="20"/>
        </w:rPr>
        <w:t xml:space="preserve"> </w:t>
      </w:r>
      <w:r w:rsidR="00417608" w:rsidRPr="00CF01A4">
        <w:rPr>
          <w:rFonts w:asciiTheme="majorHAnsi" w:hAnsiTheme="majorHAnsi"/>
          <w:b/>
          <w:sz w:val="20"/>
        </w:rPr>
        <w:t>$25,000</w:t>
      </w:r>
    </w:p>
    <w:p w14:paraId="65B9F6A4" w14:textId="2A023115" w:rsidR="00EF137B" w:rsidRPr="00CF01A4" w:rsidRDefault="00767673" w:rsidP="00767673">
      <w:pPr>
        <w:pStyle w:val="Header"/>
        <w:tabs>
          <w:tab w:val="clear" w:pos="4320"/>
          <w:tab w:val="clear" w:pos="8640"/>
          <w:tab w:val="right" w:leader="dot" w:pos="9270"/>
        </w:tabs>
        <w:spacing w:before="80"/>
        <w:ind w:left="851" w:hanging="851"/>
        <w:rPr>
          <w:rFonts w:asciiTheme="majorHAnsi" w:hAnsiTheme="majorHAnsi"/>
          <w:sz w:val="20"/>
        </w:rPr>
      </w:pPr>
      <w:r w:rsidRPr="00CF01A4">
        <w:rPr>
          <w:rFonts w:asciiTheme="majorHAnsi" w:hAnsiTheme="majorHAnsi"/>
          <w:b/>
          <w:sz w:val="20"/>
        </w:rPr>
        <w:t>2013</w:t>
      </w:r>
      <w:r w:rsidRPr="00CF01A4">
        <w:rPr>
          <w:rFonts w:asciiTheme="majorHAnsi" w:hAnsiTheme="majorHAnsi"/>
          <w:sz w:val="20"/>
        </w:rPr>
        <w:tab/>
      </w:r>
      <w:r w:rsidR="00446CFA">
        <w:rPr>
          <w:rFonts w:asciiTheme="majorHAnsi" w:hAnsiTheme="majorHAnsi"/>
          <w:sz w:val="20"/>
        </w:rPr>
        <w:t>“</w:t>
      </w:r>
      <w:r w:rsidRPr="00CF01A4">
        <w:rPr>
          <w:rFonts w:asciiTheme="majorHAnsi" w:hAnsiTheme="majorHAnsi"/>
          <w:sz w:val="20"/>
        </w:rPr>
        <w:t>Coming to know: Indigenous research group</w:t>
      </w:r>
      <w:r w:rsidR="009360CB">
        <w:rPr>
          <w:rFonts w:asciiTheme="majorHAnsi" w:hAnsiTheme="majorHAnsi"/>
          <w:sz w:val="20"/>
        </w:rPr>
        <w:t>.</w:t>
      </w:r>
      <w:r w:rsidR="00446CFA">
        <w:rPr>
          <w:rFonts w:asciiTheme="majorHAnsi" w:hAnsiTheme="majorHAnsi"/>
          <w:sz w:val="20"/>
        </w:rPr>
        <w:t>”</w:t>
      </w:r>
      <w:r w:rsidRPr="00CF01A4">
        <w:rPr>
          <w:rFonts w:asciiTheme="majorHAnsi" w:hAnsiTheme="majorHAnsi"/>
          <w:sz w:val="20"/>
        </w:rPr>
        <w:t xml:space="preserve"> </w:t>
      </w:r>
      <w:r w:rsidR="009360CB" w:rsidRPr="00CF01A4">
        <w:rPr>
          <w:rFonts w:asciiTheme="majorHAnsi" w:hAnsiTheme="majorHAnsi"/>
          <w:sz w:val="20"/>
        </w:rPr>
        <w:t xml:space="preserve">(Co-I) </w:t>
      </w:r>
      <w:r w:rsidR="009360CB" w:rsidRPr="00AB02DB">
        <w:rPr>
          <w:rFonts w:asciiTheme="majorHAnsi" w:hAnsiTheme="majorHAnsi"/>
          <w:sz w:val="20"/>
          <w:u w:val="single"/>
        </w:rPr>
        <w:t>Funding</w:t>
      </w:r>
      <w:r w:rsidR="009360CB">
        <w:rPr>
          <w:rFonts w:asciiTheme="majorHAnsi" w:hAnsiTheme="majorHAnsi"/>
          <w:sz w:val="20"/>
        </w:rPr>
        <w:t xml:space="preserve">: </w:t>
      </w:r>
      <w:r w:rsidRPr="00CF01A4">
        <w:rPr>
          <w:rFonts w:asciiTheme="majorHAnsi" w:hAnsiTheme="majorHAnsi"/>
          <w:sz w:val="20"/>
        </w:rPr>
        <w:t>Werklund School of Education Faculty</w:t>
      </w:r>
      <w:r w:rsidR="005857BB">
        <w:rPr>
          <w:rFonts w:asciiTheme="majorHAnsi" w:hAnsiTheme="majorHAnsi"/>
          <w:sz w:val="20"/>
        </w:rPr>
        <w:t xml:space="preserve"> Research Cluster Seed Funding G</w:t>
      </w:r>
      <w:r w:rsidRPr="00CF01A4">
        <w:rPr>
          <w:rFonts w:asciiTheme="majorHAnsi" w:hAnsiTheme="majorHAnsi"/>
          <w:sz w:val="20"/>
        </w:rPr>
        <w:t>rant</w:t>
      </w:r>
      <w:r w:rsidR="009360CB">
        <w:rPr>
          <w:rFonts w:asciiTheme="majorHAnsi" w:hAnsiTheme="majorHAnsi"/>
          <w:sz w:val="20"/>
        </w:rPr>
        <w:t>.</w:t>
      </w:r>
      <w:r w:rsidRPr="00CF01A4">
        <w:rPr>
          <w:rFonts w:asciiTheme="majorHAnsi" w:hAnsiTheme="majorHAnsi"/>
          <w:sz w:val="20"/>
        </w:rPr>
        <w:t xml:space="preserve"> </w:t>
      </w:r>
      <w:r w:rsidR="009360CB" w:rsidRPr="00CF01A4">
        <w:rPr>
          <w:rFonts w:asciiTheme="majorHAnsi" w:hAnsiTheme="majorHAnsi"/>
          <w:b/>
          <w:sz w:val="20"/>
        </w:rPr>
        <w:t>$</w:t>
      </w:r>
      <w:r w:rsidR="009360CB">
        <w:rPr>
          <w:rFonts w:asciiTheme="majorHAnsi" w:hAnsiTheme="majorHAnsi"/>
          <w:b/>
          <w:sz w:val="20"/>
        </w:rPr>
        <w:t>5</w:t>
      </w:r>
      <w:r w:rsidR="009360CB" w:rsidRPr="00CF01A4">
        <w:rPr>
          <w:rFonts w:asciiTheme="majorHAnsi" w:hAnsiTheme="majorHAnsi"/>
          <w:b/>
          <w:sz w:val="20"/>
        </w:rPr>
        <w:t>000</w:t>
      </w:r>
      <w:r w:rsidR="009360CB" w:rsidRPr="00CF01A4">
        <w:rPr>
          <w:rFonts w:asciiTheme="majorHAnsi" w:hAnsiTheme="majorHAnsi"/>
          <w:sz w:val="20"/>
        </w:rPr>
        <w:t xml:space="preserve"> </w:t>
      </w:r>
    </w:p>
    <w:p w14:paraId="1E830E68" w14:textId="3B8CB874" w:rsidR="00EF137B" w:rsidRPr="00CF01A4" w:rsidRDefault="00EF137B" w:rsidP="00EF137B">
      <w:pPr>
        <w:pStyle w:val="Header"/>
        <w:tabs>
          <w:tab w:val="clear" w:pos="4320"/>
          <w:tab w:val="clear" w:pos="8640"/>
          <w:tab w:val="right" w:leader="dot" w:pos="9270"/>
        </w:tabs>
        <w:spacing w:before="80"/>
        <w:ind w:left="851" w:hanging="851"/>
        <w:rPr>
          <w:rFonts w:asciiTheme="majorHAnsi" w:hAnsiTheme="majorHAnsi"/>
          <w:sz w:val="20"/>
        </w:rPr>
      </w:pPr>
      <w:r w:rsidRPr="00CF01A4">
        <w:rPr>
          <w:rFonts w:asciiTheme="majorHAnsi" w:hAnsiTheme="majorHAnsi"/>
          <w:b/>
          <w:sz w:val="20"/>
        </w:rPr>
        <w:t>2007</w:t>
      </w:r>
      <w:r w:rsidRPr="00CF01A4">
        <w:rPr>
          <w:rFonts w:asciiTheme="majorHAnsi" w:hAnsiTheme="majorHAnsi"/>
          <w:sz w:val="20"/>
        </w:rPr>
        <w:tab/>
      </w:r>
      <w:r w:rsidR="00446CFA">
        <w:rPr>
          <w:rFonts w:asciiTheme="majorHAnsi" w:hAnsiTheme="majorHAnsi"/>
          <w:sz w:val="20"/>
        </w:rPr>
        <w:t>“</w:t>
      </w:r>
      <w:r w:rsidRPr="00CF01A4">
        <w:rPr>
          <w:rFonts w:asciiTheme="majorHAnsi" w:hAnsiTheme="majorHAnsi"/>
          <w:sz w:val="20"/>
        </w:rPr>
        <w:t>Aboriginal Community Information Communication Technology Workshops</w:t>
      </w:r>
      <w:r w:rsidR="009360CB">
        <w:rPr>
          <w:rFonts w:asciiTheme="majorHAnsi" w:hAnsiTheme="majorHAnsi"/>
          <w:sz w:val="20"/>
        </w:rPr>
        <w:t>.</w:t>
      </w:r>
      <w:r w:rsidR="00446CFA">
        <w:rPr>
          <w:rFonts w:asciiTheme="majorHAnsi" w:hAnsiTheme="majorHAnsi"/>
          <w:sz w:val="20"/>
        </w:rPr>
        <w:t>”</w:t>
      </w:r>
      <w:r w:rsidRPr="00CF01A4">
        <w:rPr>
          <w:rFonts w:asciiTheme="majorHAnsi" w:hAnsiTheme="majorHAnsi"/>
          <w:sz w:val="20"/>
        </w:rPr>
        <w:t xml:space="preserve"> </w:t>
      </w:r>
      <w:r w:rsidR="009360CB" w:rsidRPr="00CF01A4">
        <w:rPr>
          <w:rFonts w:asciiTheme="majorHAnsi" w:hAnsiTheme="majorHAnsi"/>
          <w:sz w:val="20"/>
        </w:rPr>
        <w:t>(PI)</w:t>
      </w:r>
      <w:r w:rsidR="009360CB">
        <w:rPr>
          <w:rFonts w:asciiTheme="majorHAnsi" w:hAnsiTheme="majorHAnsi"/>
          <w:sz w:val="20"/>
        </w:rPr>
        <w:t xml:space="preserve"> </w:t>
      </w:r>
      <w:r w:rsidR="009360CB" w:rsidRPr="00AB02DB">
        <w:rPr>
          <w:rFonts w:asciiTheme="majorHAnsi" w:hAnsiTheme="majorHAnsi"/>
          <w:sz w:val="20"/>
          <w:u w:val="single"/>
        </w:rPr>
        <w:t>Funding</w:t>
      </w:r>
      <w:r w:rsidR="009360CB">
        <w:rPr>
          <w:rFonts w:asciiTheme="majorHAnsi" w:hAnsiTheme="majorHAnsi"/>
          <w:sz w:val="20"/>
        </w:rPr>
        <w:t xml:space="preserve">: </w:t>
      </w:r>
      <w:r w:rsidRPr="00CF01A4">
        <w:rPr>
          <w:rFonts w:asciiTheme="majorHAnsi" w:hAnsiTheme="majorHAnsi"/>
          <w:sz w:val="20"/>
        </w:rPr>
        <w:t>Industry Ca</w:t>
      </w:r>
      <w:r w:rsidR="005857BB">
        <w:rPr>
          <w:rFonts w:asciiTheme="majorHAnsi" w:hAnsiTheme="majorHAnsi"/>
          <w:sz w:val="20"/>
        </w:rPr>
        <w:t>nada and The Rural Secretariat Project G</w:t>
      </w:r>
      <w:r w:rsidRPr="00CF01A4">
        <w:rPr>
          <w:rFonts w:asciiTheme="majorHAnsi" w:hAnsiTheme="majorHAnsi"/>
          <w:sz w:val="20"/>
        </w:rPr>
        <w:t>rant, Ottawa</w:t>
      </w:r>
      <w:r w:rsidR="009360CB">
        <w:rPr>
          <w:rFonts w:asciiTheme="majorHAnsi" w:hAnsiTheme="majorHAnsi"/>
          <w:sz w:val="20"/>
        </w:rPr>
        <w:t xml:space="preserve">. </w:t>
      </w:r>
      <w:r w:rsidR="009360CB" w:rsidRPr="00CF01A4">
        <w:rPr>
          <w:rFonts w:asciiTheme="majorHAnsi" w:hAnsiTheme="majorHAnsi"/>
          <w:b/>
          <w:sz w:val="20"/>
        </w:rPr>
        <w:t>$10,000</w:t>
      </w:r>
      <w:r w:rsidR="009360CB" w:rsidRPr="00CF01A4">
        <w:rPr>
          <w:rFonts w:asciiTheme="majorHAnsi" w:hAnsiTheme="majorHAnsi"/>
          <w:sz w:val="20"/>
        </w:rPr>
        <w:t xml:space="preserve"> </w:t>
      </w:r>
    </w:p>
    <w:p w14:paraId="1C104131" w14:textId="2A37E99D" w:rsidR="00AF5581" w:rsidRPr="00CF01A4" w:rsidRDefault="00767673" w:rsidP="00767673">
      <w:pPr>
        <w:pStyle w:val="Header"/>
        <w:tabs>
          <w:tab w:val="clear" w:pos="4320"/>
          <w:tab w:val="clear" w:pos="8640"/>
          <w:tab w:val="right" w:leader="dot" w:pos="9270"/>
        </w:tabs>
        <w:spacing w:before="80"/>
        <w:ind w:left="851" w:hanging="851"/>
        <w:rPr>
          <w:rFonts w:asciiTheme="majorHAnsi" w:hAnsiTheme="majorHAnsi"/>
          <w:vanish/>
        </w:rPr>
      </w:pPr>
      <w:r w:rsidRPr="00CF01A4">
        <w:rPr>
          <w:rFonts w:asciiTheme="majorHAnsi" w:hAnsiTheme="majorHAnsi"/>
          <w:vanish/>
          <w:sz w:val="20"/>
        </w:rPr>
        <w:t>umani</w:t>
      </w:r>
    </w:p>
    <w:p w14:paraId="46242F7F" w14:textId="77777777" w:rsidR="00767673" w:rsidRPr="00CF01A4" w:rsidRDefault="00767673" w:rsidP="00AF5581">
      <w:pPr>
        <w:rPr>
          <w:rFonts w:asciiTheme="majorHAnsi" w:hAnsiTheme="majorHAnsi"/>
        </w:rPr>
      </w:pPr>
    </w:p>
    <w:p w14:paraId="62ADCE66" w14:textId="40D401CF" w:rsidR="000D4F26" w:rsidRDefault="000D4F26" w:rsidP="000D4F26">
      <w:pPr>
        <w:tabs>
          <w:tab w:val="right" w:pos="8640"/>
        </w:tabs>
        <w:ind w:right="720"/>
        <w:rPr>
          <w:rFonts w:asciiTheme="majorHAnsi" w:hAnsiTheme="majorHAnsi"/>
          <w:sz w:val="20"/>
        </w:rPr>
      </w:pPr>
    </w:p>
    <w:p w14:paraId="20564B7A" w14:textId="299A42AA" w:rsidR="000D4F26" w:rsidRDefault="000D4F26" w:rsidP="000D4F26">
      <w:pPr>
        <w:tabs>
          <w:tab w:val="right" w:pos="8640"/>
        </w:tabs>
        <w:ind w:right="720"/>
        <w:rPr>
          <w:rFonts w:asciiTheme="majorHAnsi" w:hAnsiTheme="majorHAnsi"/>
          <w:sz w:val="20"/>
        </w:rPr>
      </w:pPr>
    </w:p>
    <w:p w14:paraId="3834CE25" w14:textId="77777777" w:rsidR="000D4F26" w:rsidRDefault="000D4F26">
      <w:pPr>
        <w:rPr>
          <w:rFonts w:asciiTheme="majorHAnsi" w:hAnsiTheme="majorHAnsi"/>
          <w:b/>
          <w:bCs/>
          <w:sz w:val="20"/>
        </w:rPr>
      </w:pPr>
      <w:r>
        <w:rPr>
          <w:rFonts w:asciiTheme="majorHAnsi" w:hAnsiTheme="majorHAnsi"/>
          <w:b/>
          <w:bCs/>
          <w:sz w:val="20"/>
        </w:rPr>
        <w:br w:type="page"/>
      </w:r>
    </w:p>
    <w:p w14:paraId="6DD83541" w14:textId="208D134F" w:rsidR="000D4F26" w:rsidRPr="000D4F26" w:rsidRDefault="000D4F26" w:rsidP="00EE55B6">
      <w:pPr>
        <w:tabs>
          <w:tab w:val="right" w:pos="8640"/>
        </w:tabs>
        <w:spacing w:after="120"/>
        <w:ind w:right="720"/>
        <w:rPr>
          <w:rFonts w:asciiTheme="majorHAnsi" w:hAnsiTheme="majorHAnsi"/>
          <w:b/>
          <w:bCs/>
          <w:sz w:val="20"/>
        </w:rPr>
      </w:pPr>
      <w:r w:rsidRPr="00106D0C">
        <w:rPr>
          <w:rFonts w:asciiTheme="majorHAnsi" w:hAnsiTheme="majorHAnsi"/>
          <w:b/>
          <w:bCs/>
        </w:rPr>
        <w:lastRenderedPageBreak/>
        <w:t>TOTAL SCHOLARLY CONTRIBUTIONS</w:t>
      </w:r>
    </w:p>
    <w:tbl>
      <w:tblPr>
        <w:tblStyle w:val="GridTable1Light"/>
        <w:tblW w:w="0" w:type="auto"/>
        <w:tblLook w:val="04A0" w:firstRow="1" w:lastRow="0" w:firstColumn="1" w:lastColumn="0" w:noHBand="0" w:noVBand="1"/>
      </w:tblPr>
      <w:tblGrid>
        <w:gridCol w:w="2523"/>
        <w:gridCol w:w="1741"/>
        <w:gridCol w:w="1710"/>
        <w:gridCol w:w="1620"/>
        <w:gridCol w:w="1800"/>
      </w:tblGrid>
      <w:tr w:rsidR="00106D0C" w:rsidRPr="00082EBC" w14:paraId="6BB3B217" w14:textId="77777777" w:rsidTr="00AB02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C2D69B" w:themeFill="accent3" w:themeFillTint="99"/>
          </w:tcPr>
          <w:p w14:paraId="2409E55A" w14:textId="5F2A7705" w:rsidR="00C36FB8" w:rsidRPr="00AB02DB" w:rsidRDefault="00082EBC" w:rsidP="00AB02DB">
            <w:pPr>
              <w:pStyle w:val="Heading1"/>
              <w:spacing w:before="80"/>
              <w:rPr>
                <w:rFonts w:asciiTheme="majorHAnsi" w:hAnsiTheme="majorHAnsi" w:cstheme="majorHAnsi"/>
                <w:b/>
                <w:bCs w:val="0"/>
                <w:sz w:val="20"/>
              </w:rPr>
            </w:pPr>
            <w:r w:rsidRPr="00795074">
              <w:rPr>
                <w:rFonts w:asciiTheme="majorHAnsi" w:hAnsiTheme="majorHAnsi" w:cstheme="majorHAnsi"/>
                <w:sz w:val="20"/>
              </w:rPr>
              <w:t>CONTRIBUTIONS</w:t>
            </w:r>
          </w:p>
        </w:tc>
        <w:tc>
          <w:tcPr>
            <w:tcW w:w="1741" w:type="dxa"/>
            <w:shd w:val="clear" w:color="auto" w:fill="C2D69B" w:themeFill="accent3" w:themeFillTint="99"/>
          </w:tcPr>
          <w:p w14:paraId="0B877044" w14:textId="77777777" w:rsidR="00C36FB8" w:rsidRPr="00AB02DB" w:rsidRDefault="000D4F26" w:rsidP="00AB02DB">
            <w:pPr>
              <w:pStyle w:val="Heading1"/>
              <w:spacing w:before="8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val="0"/>
                <w:sz w:val="20"/>
              </w:rPr>
            </w:pPr>
            <w:r w:rsidRPr="00AB02DB">
              <w:rPr>
                <w:rFonts w:asciiTheme="majorHAnsi" w:hAnsiTheme="majorHAnsi" w:cstheme="majorHAnsi"/>
                <w:sz w:val="20"/>
              </w:rPr>
              <w:t xml:space="preserve">Peer Reviewed </w:t>
            </w:r>
          </w:p>
          <w:p w14:paraId="2AB075C7" w14:textId="3AC7101B" w:rsidR="000D4F26" w:rsidRPr="00AB02DB" w:rsidRDefault="0028609E" w:rsidP="0079507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0"/>
                <w:szCs w:val="20"/>
              </w:rPr>
            </w:pPr>
            <w:r>
              <w:rPr>
                <w:rFonts w:asciiTheme="majorHAnsi" w:hAnsiTheme="majorHAnsi" w:cstheme="majorHAnsi"/>
                <w:b w:val="0"/>
                <w:bCs w:val="0"/>
                <w:sz w:val="20"/>
                <w:szCs w:val="20"/>
              </w:rPr>
              <w:t>(includes in press)</w:t>
            </w:r>
          </w:p>
        </w:tc>
        <w:tc>
          <w:tcPr>
            <w:tcW w:w="1710" w:type="dxa"/>
            <w:shd w:val="clear" w:color="auto" w:fill="C2D69B" w:themeFill="accent3" w:themeFillTint="99"/>
          </w:tcPr>
          <w:p w14:paraId="109CC383" w14:textId="7F0B427B" w:rsidR="00106D0C" w:rsidRPr="00AB02DB" w:rsidRDefault="00106D0C" w:rsidP="00AB02DB">
            <w:pPr>
              <w:pStyle w:val="Heading1"/>
              <w:spacing w:before="8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val="0"/>
                <w:sz w:val="20"/>
              </w:rPr>
            </w:pPr>
            <w:r w:rsidRPr="00AB02DB">
              <w:rPr>
                <w:rFonts w:asciiTheme="majorHAnsi" w:hAnsiTheme="majorHAnsi" w:cstheme="majorHAnsi"/>
                <w:sz w:val="20"/>
              </w:rPr>
              <w:t>No</w:t>
            </w:r>
            <w:r w:rsidR="0028609E">
              <w:rPr>
                <w:rFonts w:asciiTheme="majorHAnsi" w:hAnsiTheme="majorHAnsi" w:cstheme="majorHAnsi"/>
                <w:sz w:val="20"/>
              </w:rPr>
              <w:t xml:space="preserve">t Peer </w:t>
            </w:r>
            <w:r w:rsidRPr="00AB02DB">
              <w:rPr>
                <w:rFonts w:asciiTheme="majorHAnsi" w:hAnsiTheme="majorHAnsi" w:cstheme="majorHAnsi"/>
                <w:sz w:val="20"/>
              </w:rPr>
              <w:t xml:space="preserve">Reviewed </w:t>
            </w:r>
          </w:p>
          <w:p w14:paraId="4EA32317" w14:textId="702ED19F" w:rsidR="00106D0C" w:rsidRPr="00AB02DB" w:rsidRDefault="00106D0C" w:rsidP="00795074">
            <w:pP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1620" w:type="dxa"/>
            <w:shd w:val="clear" w:color="auto" w:fill="C2D69B" w:themeFill="accent3" w:themeFillTint="99"/>
          </w:tcPr>
          <w:p w14:paraId="6386145A" w14:textId="1E5ACFF7" w:rsidR="00C36FB8" w:rsidRPr="00AB02DB" w:rsidRDefault="000D4F26" w:rsidP="00795074">
            <w:pPr>
              <w:pStyle w:val="Heading1"/>
              <w:spacing w:before="80" w:after="8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val="0"/>
                <w:sz w:val="20"/>
              </w:rPr>
            </w:pPr>
            <w:r w:rsidRPr="00AB02DB">
              <w:rPr>
                <w:rFonts w:asciiTheme="majorHAnsi" w:hAnsiTheme="majorHAnsi" w:cstheme="majorHAnsi"/>
                <w:sz w:val="20"/>
              </w:rPr>
              <w:t>Under Review/Revision</w:t>
            </w:r>
          </w:p>
        </w:tc>
        <w:tc>
          <w:tcPr>
            <w:tcW w:w="1800" w:type="dxa"/>
            <w:shd w:val="clear" w:color="auto" w:fill="C2D69B" w:themeFill="accent3" w:themeFillTint="99"/>
          </w:tcPr>
          <w:p w14:paraId="29C7A939" w14:textId="3A81402E" w:rsidR="00C36FB8" w:rsidRPr="00AB02DB" w:rsidRDefault="000D4F26" w:rsidP="00AB02DB">
            <w:pPr>
              <w:pStyle w:val="Heading1"/>
              <w:spacing w:before="80" w:after="8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val="0"/>
                <w:sz w:val="20"/>
              </w:rPr>
            </w:pPr>
            <w:r w:rsidRPr="00AB02DB">
              <w:rPr>
                <w:rFonts w:asciiTheme="majorHAnsi" w:hAnsiTheme="majorHAnsi" w:cstheme="majorHAnsi"/>
                <w:sz w:val="20"/>
              </w:rPr>
              <w:t>Citation</w:t>
            </w:r>
            <w:r w:rsidR="00106D0C" w:rsidRPr="00AB02DB">
              <w:rPr>
                <w:rFonts w:asciiTheme="majorHAnsi" w:hAnsiTheme="majorHAnsi" w:cstheme="majorHAnsi"/>
                <w:sz w:val="20"/>
              </w:rPr>
              <w:t xml:space="preserve"> </w:t>
            </w:r>
            <w:r w:rsidR="005F593D" w:rsidRPr="00086552">
              <w:rPr>
                <w:rFonts w:asciiTheme="majorHAnsi" w:hAnsiTheme="majorHAnsi" w:cstheme="majorHAnsi"/>
                <w:sz w:val="20"/>
              </w:rPr>
              <w:t>C</w:t>
            </w:r>
            <w:r w:rsidR="00106D0C" w:rsidRPr="00AB02DB">
              <w:rPr>
                <w:rFonts w:asciiTheme="majorHAnsi" w:hAnsiTheme="majorHAnsi" w:cstheme="majorHAnsi"/>
                <w:sz w:val="20"/>
              </w:rPr>
              <w:t>ount</w:t>
            </w:r>
            <w:r w:rsidR="000352C0" w:rsidRPr="00AB02DB">
              <w:rPr>
                <w:rFonts w:asciiTheme="majorHAnsi" w:hAnsiTheme="majorHAnsi" w:cstheme="majorHAnsi"/>
                <w:sz w:val="20"/>
              </w:rPr>
              <w:t xml:space="preserve"> (Google Scholar</w:t>
            </w:r>
            <w:r w:rsidR="0028609E">
              <w:rPr>
                <w:rFonts w:asciiTheme="majorHAnsi" w:hAnsiTheme="majorHAnsi" w:cstheme="majorHAnsi"/>
                <w:sz w:val="20"/>
              </w:rPr>
              <w:t xml:space="preserve"> as of</w:t>
            </w:r>
            <w:r w:rsidR="0028467C">
              <w:rPr>
                <w:rFonts w:asciiTheme="majorHAnsi" w:hAnsiTheme="majorHAnsi" w:cstheme="majorHAnsi"/>
                <w:sz w:val="20"/>
              </w:rPr>
              <w:t xml:space="preserve"> Oct. 7</w:t>
            </w:r>
            <w:r w:rsidR="0028609E">
              <w:rPr>
                <w:rFonts w:asciiTheme="majorHAnsi" w:hAnsiTheme="majorHAnsi" w:cstheme="majorHAnsi"/>
                <w:sz w:val="20"/>
              </w:rPr>
              <w:t>, 202</w:t>
            </w:r>
            <w:r w:rsidR="004E21D9">
              <w:rPr>
                <w:rFonts w:asciiTheme="majorHAnsi" w:hAnsiTheme="majorHAnsi" w:cstheme="majorHAnsi"/>
                <w:sz w:val="20"/>
              </w:rPr>
              <w:t>4</w:t>
            </w:r>
            <w:r w:rsidR="000352C0" w:rsidRPr="00AB02DB">
              <w:rPr>
                <w:rFonts w:asciiTheme="majorHAnsi" w:hAnsiTheme="majorHAnsi" w:cstheme="majorHAnsi"/>
                <w:sz w:val="20"/>
              </w:rPr>
              <w:t>)</w:t>
            </w:r>
          </w:p>
        </w:tc>
      </w:tr>
      <w:tr w:rsidR="00106D0C" w14:paraId="14215DF2" w14:textId="77777777" w:rsidTr="00AB02DB">
        <w:tc>
          <w:tcPr>
            <w:cnfStyle w:val="001000000000" w:firstRow="0" w:lastRow="0" w:firstColumn="1" w:lastColumn="0" w:oddVBand="0" w:evenVBand="0" w:oddHBand="0" w:evenHBand="0" w:firstRowFirstColumn="0" w:firstRowLastColumn="0" w:lastRowFirstColumn="0" w:lastRowLastColumn="0"/>
            <w:tcW w:w="0" w:type="auto"/>
          </w:tcPr>
          <w:p w14:paraId="67C41A02" w14:textId="6CD6E8CB" w:rsidR="00C36FB8" w:rsidRDefault="000D4F26" w:rsidP="00C1006E">
            <w:pPr>
              <w:pStyle w:val="Heading1"/>
              <w:rPr>
                <w:rFonts w:asciiTheme="majorHAnsi" w:hAnsiTheme="majorHAnsi"/>
                <w:sz w:val="20"/>
              </w:rPr>
            </w:pPr>
            <w:r>
              <w:rPr>
                <w:rFonts w:asciiTheme="majorHAnsi" w:hAnsiTheme="majorHAnsi"/>
                <w:sz w:val="20"/>
              </w:rPr>
              <w:t>Books (authored or edited)</w:t>
            </w:r>
          </w:p>
        </w:tc>
        <w:tc>
          <w:tcPr>
            <w:tcW w:w="1741" w:type="dxa"/>
          </w:tcPr>
          <w:p w14:paraId="6926B017" w14:textId="6DB05B6C" w:rsidR="00C36FB8" w:rsidRPr="00C41BAC" w:rsidRDefault="000D4F26"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C41BAC">
              <w:rPr>
                <w:rFonts w:asciiTheme="majorHAnsi" w:hAnsiTheme="majorHAnsi"/>
                <w:b w:val="0"/>
                <w:bCs/>
                <w:sz w:val="20"/>
              </w:rPr>
              <w:t>2</w:t>
            </w:r>
          </w:p>
        </w:tc>
        <w:tc>
          <w:tcPr>
            <w:tcW w:w="1710" w:type="dxa"/>
          </w:tcPr>
          <w:p w14:paraId="0C3E5BBE" w14:textId="239027F8" w:rsidR="00C36FB8" w:rsidRPr="00C41BAC" w:rsidRDefault="00A14201"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w:t>
            </w:r>
          </w:p>
        </w:tc>
        <w:tc>
          <w:tcPr>
            <w:tcW w:w="1620" w:type="dxa"/>
          </w:tcPr>
          <w:p w14:paraId="4F524564" w14:textId="36CA42B2" w:rsidR="00C36FB8" w:rsidRPr="00C41BAC" w:rsidRDefault="00A14201"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w:t>
            </w:r>
          </w:p>
        </w:tc>
        <w:tc>
          <w:tcPr>
            <w:tcW w:w="1800" w:type="dxa"/>
          </w:tcPr>
          <w:p w14:paraId="223CDE1A" w14:textId="4F4D38F3" w:rsidR="00C36FB8" w:rsidRPr="00C41BAC" w:rsidRDefault="00525927"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41</w:t>
            </w:r>
          </w:p>
        </w:tc>
      </w:tr>
      <w:tr w:rsidR="00106D0C" w14:paraId="7EEB94FC" w14:textId="77777777" w:rsidTr="00AB02DB">
        <w:tc>
          <w:tcPr>
            <w:cnfStyle w:val="001000000000" w:firstRow="0" w:lastRow="0" w:firstColumn="1" w:lastColumn="0" w:oddVBand="0" w:evenVBand="0" w:oddHBand="0" w:evenHBand="0" w:firstRowFirstColumn="0" w:firstRowLastColumn="0" w:lastRowFirstColumn="0" w:lastRowLastColumn="0"/>
            <w:tcW w:w="0" w:type="auto"/>
          </w:tcPr>
          <w:p w14:paraId="56B53AD2" w14:textId="12C202CD" w:rsidR="00C36FB8" w:rsidRDefault="000D4F26" w:rsidP="00C1006E">
            <w:pPr>
              <w:pStyle w:val="Heading1"/>
              <w:rPr>
                <w:rFonts w:asciiTheme="majorHAnsi" w:hAnsiTheme="majorHAnsi"/>
                <w:sz w:val="20"/>
              </w:rPr>
            </w:pPr>
            <w:r>
              <w:rPr>
                <w:rFonts w:asciiTheme="majorHAnsi" w:hAnsiTheme="majorHAnsi"/>
                <w:sz w:val="20"/>
              </w:rPr>
              <w:t>Journal articles</w:t>
            </w:r>
          </w:p>
        </w:tc>
        <w:tc>
          <w:tcPr>
            <w:tcW w:w="1741" w:type="dxa"/>
          </w:tcPr>
          <w:p w14:paraId="019E676E" w14:textId="5CEFFE6F" w:rsidR="00C36FB8" w:rsidRPr="00C41BAC" w:rsidRDefault="00C41BAC"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1</w:t>
            </w:r>
            <w:r w:rsidR="006279A3">
              <w:rPr>
                <w:rFonts w:asciiTheme="majorHAnsi" w:hAnsiTheme="majorHAnsi"/>
                <w:b w:val="0"/>
                <w:bCs/>
                <w:sz w:val="20"/>
              </w:rPr>
              <w:t>4</w:t>
            </w:r>
          </w:p>
        </w:tc>
        <w:tc>
          <w:tcPr>
            <w:tcW w:w="1710" w:type="dxa"/>
          </w:tcPr>
          <w:p w14:paraId="34F291F9" w14:textId="52CC59FF" w:rsidR="00C36FB8" w:rsidRPr="00C41BAC" w:rsidRDefault="00A14201"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w:t>
            </w:r>
          </w:p>
        </w:tc>
        <w:tc>
          <w:tcPr>
            <w:tcW w:w="1620" w:type="dxa"/>
          </w:tcPr>
          <w:p w14:paraId="58D6BAF9" w14:textId="1600A3AE" w:rsidR="00C36FB8" w:rsidRPr="00C41BAC" w:rsidRDefault="0028609E"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5</w:t>
            </w:r>
          </w:p>
        </w:tc>
        <w:tc>
          <w:tcPr>
            <w:tcW w:w="1800" w:type="dxa"/>
          </w:tcPr>
          <w:p w14:paraId="40CFCCAB" w14:textId="41C8D2FF" w:rsidR="00C36FB8" w:rsidRPr="00C41BAC" w:rsidRDefault="00250C88"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315</w:t>
            </w:r>
          </w:p>
        </w:tc>
      </w:tr>
      <w:tr w:rsidR="00106D0C" w14:paraId="33C56ED8" w14:textId="77777777" w:rsidTr="00AB02DB">
        <w:tc>
          <w:tcPr>
            <w:cnfStyle w:val="001000000000" w:firstRow="0" w:lastRow="0" w:firstColumn="1" w:lastColumn="0" w:oddVBand="0" w:evenVBand="0" w:oddHBand="0" w:evenHBand="0" w:firstRowFirstColumn="0" w:firstRowLastColumn="0" w:lastRowFirstColumn="0" w:lastRowLastColumn="0"/>
            <w:tcW w:w="0" w:type="auto"/>
          </w:tcPr>
          <w:p w14:paraId="2EBF71B9" w14:textId="7CC3D828" w:rsidR="000D4F26" w:rsidRPr="000D4F26" w:rsidRDefault="000D4F26" w:rsidP="00C1006E">
            <w:pPr>
              <w:pStyle w:val="Heading1"/>
              <w:rPr>
                <w:rFonts w:asciiTheme="majorHAnsi" w:hAnsiTheme="majorHAnsi"/>
                <w:b/>
                <w:bCs w:val="0"/>
                <w:sz w:val="20"/>
              </w:rPr>
            </w:pPr>
            <w:r>
              <w:rPr>
                <w:rFonts w:asciiTheme="majorHAnsi" w:hAnsiTheme="majorHAnsi"/>
                <w:sz w:val="20"/>
              </w:rPr>
              <w:t>Book chapters</w:t>
            </w:r>
          </w:p>
        </w:tc>
        <w:tc>
          <w:tcPr>
            <w:tcW w:w="1741" w:type="dxa"/>
          </w:tcPr>
          <w:p w14:paraId="017A8886" w14:textId="4A4BF62F" w:rsidR="00C36FB8" w:rsidRPr="00C41BAC" w:rsidRDefault="00C41BAC"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C41BAC">
              <w:rPr>
                <w:rFonts w:asciiTheme="majorHAnsi" w:hAnsiTheme="majorHAnsi"/>
                <w:b w:val="0"/>
                <w:bCs/>
                <w:sz w:val="20"/>
              </w:rPr>
              <w:t>1</w:t>
            </w:r>
            <w:r w:rsidR="0028609E">
              <w:rPr>
                <w:rFonts w:asciiTheme="majorHAnsi" w:hAnsiTheme="majorHAnsi"/>
                <w:b w:val="0"/>
                <w:bCs/>
                <w:sz w:val="20"/>
              </w:rPr>
              <w:t>4</w:t>
            </w:r>
          </w:p>
        </w:tc>
        <w:tc>
          <w:tcPr>
            <w:tcW w:w="1710" w:type="dxa"/>
          </w:tcPr>
          <w:p w14:paraId="54D426A3" w14:textId="1DF45489" w:rsidR="00C36FB8" w:rsidRPr="00C41BAC" w:rsidRDefault="00A14201"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w:t>
            </w:r>
          </w:p>
        </w:tc>
        <w:tc>
          <w:tcPr>
            <w:tcW w:w="1620" w:type="dxa"/>
          </w:tcPr>
          <w:p w14:paraId="69DB30A0" w14:textId="0202C18D" w:rsidR="00C36FB8" w:rsidRPr="00C41BAC" w:rsidRDefault="0028609E"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3</w:t>
            </w:r>
          </w:p>
        </w:tc>
        <w:tc>
          <w:tcPr>
            <w:tcW w:w="1800" w:type="dxa"/>
          </w:tcPr>
          <w:p w14:paraId="18E567A2" w14:textId="4C00A3FB" w:rsidR="00C36FB8" w:rsidRPr="00C41BAC" w:rsidRDefault="00250C88"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61</w:t>
            </w:r>
          </w:p>
        </w:tc>
      </w:tr>
      <w:tr w:rsidR="00BC5875" w14:paraId="4D0878C5" w14:textId="77777777" w:rsidTr="00AB02DB">
        <w:tc>
          <w:tcPr>
            <w:cnfStyle w:val="001000000000" w:firstRow="0" w:lastRow="0" w:firstColumn="1" w:lastColumn="0" w:oddVBand="0" w:evenVBand="0" w:oddHBand="0" w:evenHBand="0" w:firstRowFirstColumn="0" w:firstRowLastColumn="0" w:lastRowFirstColumn="0" w:lastRowLastColumn="0"/>
            <w:tcW w:w="0" w:type="auto"/>
          </w:tcPr>
          <w:p w14:paraId="3A41390A" w14:textId="5DB29B77" w:rsidR="00BC5875" w:rsidRDefault="00BC5875" w:rsidP="00C1006E">
            <w:pPr>
              <w:pStyle w:val="Heading1"/>
              <w:rPr>
                <w:rFonts w:asciiTheme="majorHAnsi" w:hAnsiTheme="majorHAnsi"/>
                <w:sz w:val="20"/>
              </w:rPr>
            </w:pPr>
            <w:r>
              <w:rPr>
                <w:rFonts w:asciiTheme="majorHAnsi" w:hAnsiTheme="majorHAnsi"/>
                <w:sz w:val="20"/>
              </w:rPr>
              <w:t>Encyclopedia entries</w:t>
            </w:r>
          </w:p>
        </w:tc>
        <w:tc>
          <w:tcPr>
            <w:tcW w:w="1741" w:type="dxa"/>
          </w:tcPr>
          <w:p w14:paraId="7335FFEF" w14:textId="4B48F39F" w:rsidR="00BC5875" w:rsidRPr="00C41BAC" w:rsidRDefault="00C41BAC"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2</w:t>
            </w:r>
          </w:p>
        </w:tc>
        <w:tc>
          <w:tcPr>
            <w:tcW w:w="1710" w:type="dxa"/>
          </w:tcPr>
          <w:p w14:paraId="79A862B7" w14:textId="49309787" w:rsidR="00BC5875" w:rsidRPr="00C41BAC" w:rsidRDefault="00A14201"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w:t>
            </w:r>
          </w:p>
        </w:tc>
        <w:tc>
          <w:tcPr>
            <w:tcW w:w="1620" w:type="dxa"/>
          </w:tcPr>
          <w:p w14:paraId="4BE00017" w14:textId="1F9633FE" w:rsidR="00BC5875" w:rsidRPr="00C41BAC" w:rsidRDefault="00A14201"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w:t>
            </w:r>
          </w:p>
        </w:tc>
        <w:tc>
          <w:tcPr>
            <w:tcW w:w="1800" w:type="dxa"/>
          </w:tcPr>
          <w:p w14:paraId="6B7044B3" w14:textId="383AA119" w:rsidR="00BC5875" w:rsidRPr="00C41BAC" w:rsidRDefault="00250C88"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93</w:t>
            </w:r>
          </w:p>
        </w:tc>
      </w:tr>
      <w:tr w:rsidR="00106D0C" w14:paraId="405D8111" w14:textId="77777777" w:rsidTr="00AB02DB">
        <w:tc>
          <w:tcPr>
            <w:cnfStyle w:val="001000000000" w:firstRow="0" w:lastRow="0" w:firstColumn="1" w:lastColumn="0" w:oddVBand="0" w:evenVBand="0" w:oddHBand="0" w:evenHBand="0" w:firstRowFirstColumn="0" w:firstRowLastColumn="0" w:lastRowFirstColumn="0" w:lastRowLastColumn="0"/>
            <w:tcW w:w="0" w:type="auto"/>
          </w:tcPr>
          <w:p w14:paraId="383A28C4" w14:textId="1530F023" w:rsidR="000D4F26" w:rsidRPr="000D4F26" w:rsidRDefault="000D4F26" w:rsidP="00C1006E">
            <w:pPr>
              <w:pStyle w:val="Heading1"/>
              <w:rPr>
                <w:rFonts w:asciiTheme="majorHAnsi" w:hAnsiTheme="majorHAnsi"/>
                <w:sz w:val="20"/>
              </w:rPr>
            </w:pPr>
            <w:r>
              <w:rPr>
                <w:rFonts w:asciiTheme="majorHAnsi" w:hAnsiTheme="majorHAnsi"/>
                <w:sz w:val="20"/>
              </w:rPr>
              <w:t>Book reviews</w:t>
            </w:r>
          </w:p>
        </w:tc>
        <w:tc>
          <w:tcPr>
            <w:tcW w:w="1741" w:type="dxa"/>
          </w:tcPr>
          <w:p w14:paraId="2A3AA7F1" w14:textId="6E72014C" w:rsidR="00C36FB8" w:rsidRPr="00C41BAC" w:rsidRDefault="006C7E51"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1</w:t>
            </w:r>
          </w:p>
        </w:tc>
        <w:tc>
          <w:tcPr>
            <w:tcW w:w="1710" w:type="dxa"/>
          </w:tcPr>
          <w:p w14:paraId="27499FFE" w14:textId="01DFFF2B" w:rsidR="00C36FB8" w:rsidRPr="00C41BAC" w:rsidRDefault="00A14201"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w:t>
            </w:r>
          </w:p>
        </w:tc>
        <w:tc>
          <w:tcPr>
            <w:tcW w:w="1620" w:type="dxa"/>
          </w:tcPr>
          <w:p w14:paraId="4E8BAC23" w14:textId="75AD36A0" w:rsidR="00C36FB8" w:rsidRPr="00C41BAC" w:rsidRDefault="006B480F"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w:t>
            </w:r>
          </w:p>
        </w:tc>
        <w:tc>
          <w:tcPr>
            <w:tcW w:w="1800" w:type="dxa"/>
          </w:tcPr>
          <w:p w14:paraId="5F57A4E3" w14:textId="4EBCE5AD" w:rsidR="00C36FB8" w:rsidRPr="00C41BAC" w:rsidRDefault="00A14201"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w:t>
            </w:r>
          </w:p>
        </w:tc>
      </w:tr>
      <w:tr w:rsidR="00106D0C" w14:paraId="0838051D" w14:textId="77777777" w:rsidTr="00AB02DB">
        <w:tc>
          <w:tcPr>
            <w:cnfStyle w:val="001000000000" w:firstRow="0" w:lastRow="0" w:firstColumn="1" w:lastColumn="0" w:oddVBand="0" w:evenVBand="0" w:oddHBand="0" w:evenHBand="0" w:firstRowFirstColumn="0" w:firstRowLastColumn="0" w:lastRowFirstColumn="0" w:lastRowLastColumn="0"/>
            <w:tcW w:w="0" w:type="auto"/>
          </w:tcPr>
          <w:p w14:paraId="787468F3" w14:textId="79779C63" w:rsidR="000D4F26" w:rsidRDefault="000D4F26" w:rsidP="00C1006E">
            <w:pPr>
              <w:pStyle w:val="Heading1"/>
              <w:rPr>
                <w:rFonts w:asciiTheme="majorHAnsi" w:hAnsiTheme="majorHAnsi"/>
                <w:sz w:val="20"/>
              </w:rPr>
            </w:pPr>
            <w:r>
              <w:rPr>
                <w:rFonts w:asciiTheme="majorHAnsi" w:hAnsiTheme="majorHAnsi"/>
                <w:sz w:val="20"/>
              </w:rPr>
              <w:t>Editorial articles</w:t>
            </w:r>
          </w:p>
        </w:tc>
        <w:tc>
          <w:tcPr>
            <w:tcW w:w="1741" w:type="dxa"/>
          </w:tcPr>
          <w:p w14:paraId="24EB36E7" w14:textId="01F9CAD5" w:rsidR="000D4F26" w:rsidRPr="00C41BAC" w:rsidRDefault="006279A3"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7</w:t>
            </w:r>
          </w:p>
        </w:tc>
        <w:tc>
          <w:tcPr>
            <w:tcW w:w="1710" w:type="dxa"/>
          </w:tcPr>
          <w:p w14:paraId="6EA602DF" w14:textId="2BB281F8" w:rsidR="000D4F26" w:rsidRPr="00C41BAC" w:rsidRDefault="00A14201"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w:t>
            </w:r>
          </w:p>
        </w:tc>
        <w:tc>
          <w:tcPr>
            <w:tcW w:w="1620" w:type="dxa"/>
          </w:tcPr>
          <w:p w14:paraId="71C925BC" w14:textId="3A83189C" w:rsidR="000D4F26" w:rsidRPr="00C41BAC" w:rsidRDefault="00A14201"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w:t>
            </w:r>
          </w:p>
        </w:tc>
        <w:tc>
          <w:tcPr>
            <w:tcW w:w="1800" w:type="dxa"/>
          </w:tcPr>
          <w:p w14:paraId="4CB99FE5" w14:textId="73CC9A7E" w:rsidR="000D4F26" w:rsidRPr="00C41BAC" w:rsidRDefault="00250C88"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5</w:t>
            </w:r>
          </w:p>
        </w:tc>
      </w:tr>
      <w:tr w:rsidR="00106D0C" w14:paraId="73A110E0" w14:textId="77777777" w:rsidTr="00AB02DB">
        <w:tc>
          <w:tcPr>
            <w:cnfStyle w:val="001000000000" w:firstRow="0" w:lastRow="0" w:firstColumn="1" w:lastColumn="0" w:oddVBand="0" w:evenVBand="0" w:oddHBand="0" w:evenHBand="0" w:firstRowFirstColumn="0" w:firstRowLastColumn="0" w:lastRowFirstColumn="0" w:lastRowLastColumn="0"/>
            <w:tcW w:w="0" w:type="auto"/>
          </w:tcPr>
          <w:p w14:paraId="4370553F" w14:textId="47881FB8" w:rsidR="000D4F26" w:rsidRDefault="000D4F26" w:rsidP="00C1006E">
            <w:pPr>
              <w:pStyle w:val="Heading1"/>
              <w:rPr>
                <w:rFonts w:asciiTheme="majorHAnsi" w:hAnsiTheme="majorHAnsi"/>
                <w:sz w:val="20"/>
              </w:rPr>
            </w:pPr>
            <w:r>
              <w:rPr>
                <w:rFonts w:asciiTheme="majorHAnsi" w:hAnsiTheme="majorHAnsi"/>
                <w:sz w:val="20"/>
              </w:rPr>
              <w:t>Conference proceedings</w:t>
            </w:r>
          </w:p>
        </w:tc>
        <w:tc>
          <w:tcPr>
            <w:tcW w:w="1741" w:type="dxa"/>
          </w:tcPr>
          <w:p w14:paraId="4783341E" w14:textId="2CB8D64B" w:rsidR="000D4F26" w:rsidRPr="00C41BAC" w:rsidRDefault="00C41BAC"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5</w:t>
            </w:r>
          </w:p>
        </w:tc>
        <w:tc>
          <w:tcPr>
            <w:tcW w:w="1710" w:type="dxa"/>
          </w:tcPr>
          <w:p w14:paraId="0F7341C3" w14:textId="2C40162D" w:rsidR="000D4F26" w:rsidRPr="00C41BAC" w:rsidRDefault="00A14201"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w:t>
            </w:r>
          </w:p>
        </w:tc>
        <w:tc>
          <w:tcPr>
            <w:tcW w:w="1620" w:type="dxa"/>
          </w:tcPr>
          <w:p w14:paraId="53AE87AB" w14:textId="4C3F74DF" w:rsidR="000D4F26" w:rsidRPr="00C41BAC" w:rsidRDefault="00A14201"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w:t>
            </w:r>
          </w:p>
        </w:tc>
        <w:tc>
          <w:tcPr>
            <w:tcW w:w="1800" w:type="dxa"/>
          </w:tcPr>
          <w:p w14:paraId="69977CF1" w14:textId="0CE09979" w:rsidR="000D4F26" w:rsidRPr="00C41BAC" w:rsidRDefault="0079655F"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2</w:t>
            </w:r>
            <w:r w:rsidR="00250C88">
              <w:rPr>
                <w:rFonts w:asciiTheme="majorHAnsi" w:hAnsiTheme="majorHAnsi"/>
                <w:b w:val="0"/>
                <w:bCs/>
                <w:sz w:val="20"/>
              </w:rPr>
              <w:t>1</w:t>
            </w:r>
          </w:p>
        </w:tc>
      </w:tr>
      <w:tr w:rsidR="00C36C56" w14:paraId="3023B698" w14:textId="77777777" w:rsidTr="00AB02DB">
        <w:tc>
          <w:tcPr>
            <w:cnfStyle w:val="001000000000" w:firstRow="0" w:lastRow="0" w:firstColumn="1" w:lastColumn="0" w:oddVBand="0" w:evenVBand="0" w:oddHBand="0" w:evenHBand="0" w:firstRowFirstColumn="0" w:firstRowLastColumn="0" w:lastRowFirstColumn="0" w:lastRowLastColumn="0"/>
            <w:tcW w:w="0" w:type="auto"/>
          </w:tcPr>
          <w:p w14:paraId="6B0FD568" w14:textId="3C3D5CDE" w:rsidR="00C36C56" w:rsidRDefault="00C36C56" w:rsidP="00C1006E">
            <w:pPr>
              <w:pStyle w:val="Heading1"/>
              <w:rPr>
                <w:rFonts w:asciiTheme="majorHAnsi" w:hAnsiTheme="majorHAnsi"/>
                <w:sz w:val="20"/>
              </w:rPr>
            </w:pPr>
            <w:r>
              <w:rPr>
                <w:rFonts w:asciiTheme="majorHAnsi" w:hAnsiTheme="majorHAnsi"/>
                <w:sz w:val="20"/>
              </w:rPr>
              <w:t>Commissioned reports</w:t>
            </w:r>
          </w:p>
        </w:tc>
        <w:tc>
          <w:tcPr>
            <w:tcW w:w="1741" w:type="dxa"/>
          </w:tcPr>
          <w:p w14:paraId="597AF14A" w14:textId="4C6158F8" w:rsidR="00C36C56" w:rsidRPr="00C41BAC" w:rsidRDefault="0028609E"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w:t>
            </w:r>
          </w:p>
        </w:tc>
        <w:tc>
          <w:tcPr>
            <w:tcW w:w="1710" w:type="dxa"/>
          </w:tcPr>
          <w:p w14:paraId="5C877D1F" w14:textId="4E82E6AA" w:rsidR="00C36C56" w:rsidRPr="00C41BAC" w:rsidRDefault="000352C0"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4</w:t>
            </w:r>
          </w:p>
        </w:tc>
        <w:tc>
          <w:tcPr>
            <w:tcW w:w="1620" w:type="dxa"/>
          </w:tcPr>
          <w:p w14:paraId="54D7F4EA" w14:textId="21C82E47" w:rsidR="00C36C56" w:rsidRPr="00C41BAC" w:rsidRDefault="00A14201"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w:t>
            </w:r>
          </w:p>
        </w:tc>
        <w:tc>
          <w:tcPr>
            <w:tcW w:w="1800" w:type="dxa"/>
          </w:tcPr>
          <w:p w14:paraId="7BDB8900" w14:textId="1E8D44A0" w:rsidR="00C36C56" w:rsidRPr="00C41BAC" w:rsidRDefault="00A14201"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w:t>
            </w:r>
          </w:p>
        </w:tc>
      </w:tr>
      <w:tr w:rsidR="00C36C56" w14:paraId="1CB54B84" w14:textId="77777777" w:rsidTr="00AB02DB">
        <w:tc>
          <w:tcPr>
            <w:cnfStyle w:val="001000000000" w:firstRow="0" w:lastRow="0" w:firstColumn="1" w:lastColumn="0" w:oddVBand="0" w:evenVBand="0" w:oddHBand="0" w:evenHBand="0" w:firstRowFirstColumn="0" w:firstRowLastColumn="0" w:lastRowFirstColumn="0" w:lastRowLastColumn="0"/>
            <w:tcW w:w="0" w:type="auto"/>
          </w:tcPr>
          <w:p w14:paraId="50C48F3B" w14:textId="380512B4" w:rsidR="00C36C56" w:rsidRDefault="00C36C56" w:rsidP="00C1006E">
            <w:pPr>
              <w:pStyle w:val="Heading1"/>
              <w:rPr>
                <w:rFonts w:asciiTheme="majorHAnsi" w:hAnsiTheme="majorHAnsi"/>
                <w:sz w:val="20"/>
              </w:rPr>
            </w:pPr>
            <w:r>
              <w:rPr>
                <w:rFonts w:asciiTheme="majorHAnsi" w:hAnsiTheme="majorHAnsi"/>
                <w:sz w:val="20"/>
              </w:rPr>
              <w:t>Theses / Dissertation</w:t>
            </w:r>
          </w:p>
        </w:tc>
        <w:tc>
          <w:tcPr>
            <w:tcW w:w="1741" w:type="dxa"/>
          </w:tcPr>
          <w:p w14:paraId="1FB7B679" w14:textId="35AB4AF3" w:rsidR="00C36C56" w:rsidRPr="00C41BAC" w:rsidRDefault="00C36C56"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3</w:t>
            </w:r>
          </w:p>
        </w:tc>
        <w:tc>
          <w:tcPr>
            <w:tcW w:w="1710" w:type="dxa"/>
          </w:tcPr>
          <w:p w14:paraId="65E007A9" w14:textId="07547E4A" w:rsidR="00C36C56" w:rsidRPr="00C41BAC" w:rsidRDefault="00A14201"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w:t>
            </w:r>
          </w:p>
        </w:tc>
        <w:tc>
          <w:tcPr>
            <w:tcW w:w="1620" w:type="dxa"/>
          </w:tcPr>
          <w:p w14:paraId="5E92D814" w14:textId="3E4F1ECF" w:rsidR="00C36C56" w:rsidRPr="00C41BAC" w:rsidRDefault="00A14201"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w:t>
            </w:r>
          </w:p>
        </w:tc>
        <w:tc>
          <w:tcPr>
            <w:tcW w:w="1800" w:type="dxa"/>
          </w:tcPr>
          <w:p w14:paraId="42785081" w14:textId="32B6CE7A" w:rsidR="00C36C56" w:rsidRPr="00C41BAC" w:rsidRDefault="004E21D9"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6</w:t>
            </w:r>
          </w:p>
        </w:tc>
      </w:tr>
      <w:tr w:rsidR="000352C0" w14:paraId="59684121" w14:textId="77777777" w:rsidTr="00AB02DB">
        <w:tc>
          <w:tcPr>
            <w:cnfStyle w:val="001000000000" w:firstRow="0" w:lastRow="0" w:firstColumn="1" w:lastColumn="0" w:oddVBand="0" w:evenVBand="0" w:oddHBand="0" w:evenHBand="0" w:firstRowFirstColumn="0" w:firstRowLastColumn="0" w:lastRowFirstColumn="0" w:lastRowLastColumn="0"/>
            <w:tcW w:w="0" w:type="auto"/>
          </w:tcPr>
          <w:p w14:paraId="1ABFD224" w14:textId="40F4705C" w:rsidR="000352C0" w:rsidRPr="00AB02DB" w:rsidRDefault="000352C0" w:rsidP="00C1006E">
            <w:pPr>
              <w:pStyle w:val="Heading2"/>
              <w:jc w:val="right"/>
              <w:rPr>
                <w:rFonts w:asciiTheme="majorHAnsi" w:hAnsiTheme="majorHAnsi" w:cstheme="majorHAnsi"/>
                <w:i w:val="0"/>
                <w:iCs/>
                <w:sz w:val="21"/>
                <w:szCs w:val="21"/>
              </w:rPr>
            </w:pPr>
            <w:r w:rsidRPr="00AB02DB">
              <w:rPr>
                <w:rFonts w:asciiTheme="majorHAnsi" w:hAnsiTheme="majorHAnsi" w:cstheme="majorHAnsi"/>
                <w:i w:val="0"/>
                <w:iCs/>
                <w:sz w:val="21"/>
                <w:szCs w:val="21"/>
              </w:rPr>
              <w:t xml:space="preserve">Totals </w:t>
            </w:r>
          </w:p>
        </w:tc>
        <w:tc>
          <w:tcPr>
            <w:tcW w:w="1741" w:type="dxa"/>
          </w:tcPr>
          <w:p w14:paraId="4BED707D" w14:textId="1B1095AD" w:rsidR="000352C0" w:rsidRPr="00AB02DB" w:rsidRDefault="006C7E51" w:rsidP="00C1006E">
            <w:pPr>
              <w:pStyle w:val="Heading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 w:val="0"/>
                <w:iCs/>
                <w:sz w:val="21"/>
                <w:szCs w:val="21"/>
              </w:rPr>
            </w:pPr>
            <w:r>
              <w:rPr>
                <w:rFonts w:asciiTheme="majorHAnsi" w:hAnsiTheme="majorHAnsi" w:cstheme="majorHAnsi"/>
                <w:b/>
                <w:bCs/>
                <w:i w:val="0"/>
                <w:iCs/>
                <w:sz w:val="21"/>
                <w:szCs w:val="21"/>
              </w:rPr>
              <w:t>4</w:t>
            </w:r>
            <w:r w:rsidR="006279A3">
              <w:rPr>
                <w:rFonts w:asciiTheme="majorHAnsi" w:hAnsiTheme="majorHAnsi" w:cstheme="majorHAnsi"/>
                <w:b/>
                <w:bCs/>
                <w:i w:val="0"/>
                <w:iCs/>
                <w:sz w:val="21"/>
                <w:szCs w:val="21"/>
              </w:rPr>
              <w:t>8</w:t>
            </w:r>
          </w:p>
        </w:tc>
        <w:tc>
          <w:tcPr>
            <w:tcW w:w="1710" w:type="dxa"/>
          </w:tcPr>
          <w:p w14:paraId="6F015B33" w14:textId="0BD6B22C" w:rsidR="000352C0" w:rsidRPr="00AB02DB" w:rsidRDefault="000352C0" w:rsidP="00C1006E">
            <w:pPr>
              <w:pStyle w:val="Heading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 w:val="0"/>
                <w:iCs/>
                <w:sz w:val="21"/>
                <w:szCs w:val="21"/>
              </w:rPr>
            </w:pPr>
            <w:r w:rsidRPr="00AB02DB">
              <w:rPr>
                <w:rFonts w:asciiTheme="majorHAnsi" w:hAnsiTheme="majorHAnsi" w:cstheme="majorHAnsi"/>
                <w:b/>
                <w:bCs/>
                <w:i w:val="0"/>
                <w:iCs/>
                <w:sz w:val="21"/>
                <w:szCs w:val="21"/>
              </w:rPr>
              <w:t>4</w:t>
            </w:r>
          </w:p>
        </w:tc>
        <w:tc>
          <w:tcPr>
            <w:tcW w:w="1620" w:type="dxa"/>
          </w:tcPr>
          <w:p w14:paraId="2214B408" w14:textId="5614C688" w:rsidR="000352C0" w:rsidRPr="00AB02DB" w:rsidRDefault="00675849" w:rsidP="00C1006E">
            <w:pPr>
              <w:pStyle w:val="Heading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 w:val="0"/>
                <w:iCs/>
                <w:sz w:val="21"/>
                <w:szCs w:val="21"/>
              </w:rPr>
            </w:pPr>
            <w:r>
              <w:rPr>
                <w:rFonts w:asciiTheme="majorHAnsi" w:hAnsiTheme="majorHAnsi" w:cstheme="majorHAnsi"/>
                <w:b/>
                <w:bCs/>
                <w:i w:val="0"/>
                <w:iCs/>
                <w:sz w:val="21"/>
                <w:szCs w:val="21"/>
              </w:rPr>
              <w:t>8</w:t>
            </w:r>
          </w:p>
        </w:tc>
        <w:tc>
          <w:tcPr>
            <w:tcW w:w="1800" w:type="dxa"/>
          </w:tcPr>
          <w:p w14:paraId="0F4B5E2B" w14:textId="591A0DCF" w:rsidR="000352C0" w:rsidRPr="00AB02DB" w:rsidRDefault="0028467C" w:rsidP="00C1006E">
            <w:pPr>
              <w:pStyle w:val="Heading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 w:val="0"/>
                <w:iCs/>
                <w:sz w:val="21"/>
                <w:szCs w:val="21"/>
              </w:rPr>
            </w:pPr>
            <w:r>
              <w:rPr>
                <w:rFonts w:asciiTheme="majorHAnsi" w:hAnsiTheme="majorHAnsi" w:cstheme="majorHAnsi"/>
                <w:b/>
                <w:bCs/>
                <w:i w:val="0"/>
                <w:iCs/>
                <w:sz w:val="21"/>
                <w:szCs w:val="21"/>
              </w:rPr>
              <w:t>620</w:t>
            </w:r>
          </w:p>
        </w:tc>
      </w:tr>
      <w:tr w:rsidR="00C36C56" w14:paraId="152E7C78" w14:textId="77777777" w:rsidTr="00EF2DF2">
        <w:trPr>
          <w:trHeight w:val="432"/>
        </w:trPr>
        <w:tc>
          <w:tcPr>
            <w:cnfStyle w:val="001000000000" w:firstRow="0" w:lastRow="0" w:firstColumn="1" w:lastColumn="0" w:oddVBand="0" w:evenVBand="0" w:oddHBand="0" w:evenHBand="0" w:firstRowFirstColumn="0" w:firstRowLastColumn="0" w:lastRowFirstColumn="0" w:lastRowLastColumn="0"/>
            <w:tcW w:w="0" w:type="auto"/>
            <w:shd w:val="clear" w:color="auto" w:fill="C2D69B" w:themeFill="accent3" w:themeFillTint="99"/>
          </w:tcPr>
          <w:p w14:paraId="0055A128" w14:textId="77777777" w:rsidR="00C36C56" w:rsidRPr="00AB02DB" w:rsidRDefault="00874685" w:rsidP="00EF2DF2">
            <w:pPr>
              <w:pStyle w:val="Heading2"/>
              <w:spacing w:before="120"/>
              <w:rPr>
                <w:rFonts w:asciiTheme="majorHAnsi" w:hAnsiTheme="majorHAnsi" w:cstheme="majorHAnsi"/>
                <w:b w:val="0"/>
                <w:bCs w:val="0"/>
                <w:i w:val="0"/>
                <w:iCs/>
                <w:sz w:val="20"/>
              </w:rPr>
            </w:pPr>
            <w:r w:rsidRPr="00AB02DB">
              <w:rPr>
                <w:rFonts w:asciiTheme="majorHAnsi" w:hAnsiTheme="majorHAnsi" w:cstheme="majorHAnsi"/>
                <w:i w:val="0"/>
                <w:iCs/>
                <w:sz w:val="20"/>
              </w:rPr>
              <w:t>DISSEMINATION</w:t>
            </w:r>
          </w:p>
          <w:p w14:paraId="492EED52" w14:textId="59287677" w:rsidR="00082EBC" w:rsidRPr="00082EBC" w:rsidRDefault="00082EBC" w:rsidP="00AB02DB"/>
        </w:tc>
        <w:tc>
          <w:tcPr>
            <w:tcW w:w="1741" w:type="dxa"/>
            <w:shd w:val="clear" w:color="auto" w:fill="C2D69B" w:themeFill="accent3" w:themeFillTint="99"/>
          </w:tcPr>
          <w:p w14:paraId="28533703" w14:textId="77777777" w:rsidR="00C36C56" w:rsidRPr="00C41BAC" w:rsidRDefault="00C36C56" w:rsidP="000352C0">
            <w:pPr>
              <w:pStyle w:val="Heading2"/>
              <w:spacing w:before="120"/>
              <w:cnfStyle w:val="000000000000" w:firstRow="0" w:lastRow="0" w:firstColumn="0" w:lastColumn="0" w:oddVBand="0" w:evenVBand="0" w:oddHBand="0" w:evenHBand="0" w:firstRowFirstColumn="0" w:firstRowLastColumn="0" w:lastRowFirstColumn="0" w:lastRowLastColumn="0"/>
            </w:pPr>
          </w:p>
        </w:tc>
        <w:tc>
          <w:tcPr>
            <w:tcW w:w="1710" w:type="dxa"/>
            <w:shd w:val="clear" w:color="auto" w:fill="C2D69B" w:themeFill="accent3" w:themeFillTint="99"/>
          </w:tcPr>
          <w:p w14:paraId="1B7227DD" w14:textId="77777777" w:rsidR="00C36C56" w:rsidRPr="00C41BAC" w:rsidRDefault="00C36C56" w:rsidP="000352C0">
            <w:pPr>
              <w:pStyle w:val="Heading2"/>
              <w:spacing w:before="120"/>
              <w:cnfStyle w:val="000000000000" w:firstRow="0" w:lastRow="0" w:firstColumn="0" w:lastColumn="0" w:oddVBand="0" w:evenVBand="0" w:oddHBand="0" w:evenHBand="0" w:firstRowFirstColumn="0" w:firstRowLastColumn="0" w:lastRowFirstColumn="0" w:lastRowLastColumn="0"/>
            </w:pPr>
          </w:p>
        </w:tc>
        <w:tc>
          <w:tcPr>
            <w:tcW w:w="1620" w:type="dxa"/>
            <w:shd w:val="clear" w:color="auto" w:fill="C2D69B" w:themeFill="accent3" w:themeFillTint="99"/>
          </w:tcPr>
          <w:p w14:paraId="056FFE7D" w14:textId="77777777" w:rsidR="00C36C56" w:rsidRPr="00C41BAC" w:rsidRDefault="00C36C56" w:rsidP="000352C0">
            <w:pPr>
              <w:pStyle w:val="Heading2"/>
              <w:spacing w:before="120"/>
              <w:cnfStyle w:val="000000000000" w:firstRow="0" w:lastRow="0" w:firstColumn="0" w:lastColumn="0" w:oddVBand="0" w:evenVBand="0" w:oddHBand="0" w:evenHBand="0" w:firstRowFirstColumn="0" w:firstRowLastColumn="0" w:lastRowFirstColumn="0" w:lastRowLastColumn="0"/>
            </w:pPr>
          </w:p>
        </w:tc>
        <w:tc>
          <w:tcPr>
            <w:tcW w:w="1800" w:type="dxa"/>
            <w:shd w:val="clear" w:color="auto" w:fill="C2D69B" w:themeFill="accent3" w:themeFillTint="99"/>
          </w:tcPr>
          <w:p w14:paraId="3482B38A" w14:textId="77777777" w:rsidR="00C36C56" w:rsidRPr="00C41BAC" w:rsidRDefault="00C36C56" w:rsidP="000352C0">
            <w:pPr>
              <w:pStyle w:val="Heading2"/>
              <w:spacing w:before="120"/>
              <w:jc w:val="right"/>
              <w:cnfStyle w:val="000000000000" w:firstRow="0" w:lastRow="0" w:firstColumn="0" w:lastColumn="0" w:oddVBand="0" w:evenVBand="0" w:oddHBand="0" w:evenHBand="0" w:firstRowFirstColumn="0" w:firstRowLastColumn="0" w:lastRowFirstColumn="0" w:lastRowLastColumn="0"/>
            </w:pPr>
          </w:p>
        </w:tc>
      </w:tr>
      <w:tr w:rsidR="002C18E0" w14:paraId="633A1902" w14:textId="77777777" w:rsidTr="00AB02DB">
        <w:tc>
          <w:tcPr>
            <w:cnfStyle w:val="001000000000" w:firstRow="0" w:lastRow="0" w:firstColumn="1" w:lastColumn="0" w:oddVBand="0" w:evenVBand="0" w:oddHBand="0" w:evenHBand="0" w:firstRowFirstColumn="0" w:firstRowLastColumn="0" w:lastRowFirstColumn="0" w:lastRowLastColumn="0"/>
            <w:tcW w:w="0" w:type="auto"/>
          </w:tcPr>
          <w:p w14:paraId="34CE35E2" w14:textId="77777777" w:rsidR="002C18E0" w:rsidRDefault="002C18E0" w:rsidP="00C1006E">
            <w:pPr>
              <w:pStyle w:val="Heading1"/>
              <w:rPr>
                <w:rFonts w:asciiTheme="majorHAnsi" w:hAnsiTheme="majorHAnsi"/>
                <w:sz w:val="20"/>
              </w:rPr>
            </w:pPr>
            <w:r>
              <w:rPr>
                <w:rFonts w:asciiTheme="majorHAnsi" w:hAnsiTheme="majorHAnsi"/>
                <w:sz w:val="20"/>
              </w:rPr>
              <w:t>Keynote or invited talks</w:t>
            </w:r>
          </w:p>
        </w:tc>
        <w:tc>
          <w:tcPr>
            <w:tcW w:w="1741" w:type="dxa"/>
          </w:tcPr>
          <w:p w14:paraId="65F5FCE9" w14:textId="06EF8B59" w:rsidR="002C18E0" w:rsidRPr="00C41BAC" w:rsidRDefault="00A14201"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w:t>
            </w:r>
          </w:p>
        </w:tc>
        <w:tc>
          <w:tcPr>
            <w:tcW w:w="1710" w:type="dxa"/>
          </w:tcPr>
          <w:p w14:paraId="28F4605F" w14:textId="2E500C2C" w:rsidR="002C18E0" w:rsidRPr="00C41BAC" w:rsidRDefault="004E21D9"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58</w:t>
            </w:r>
          </w:p>
        </w:tc>
        <w:tc>
          <w:tcPr>
            <w:tcW w:w="1620" w:type="dxa"/>
          </w:tcPr>
          <w:p w14:paraId="4221DB4D" w14:textId="77777777" w:rsidR="002C18E0" w:rsidRPr="00C41BAC" w:rsidRDefault="002C18E0"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p>
        </w:tc>
        <w:tc>
          <w:tcPr>
            <w:tcW w:w="1800" w:type="dxa"/>
          </w:tcPr>
          <w:p w14:paraId="27E6FB0E" w14:textId="77777777" w:rsidR="002C18E0" w:rsidRPr="00C41BAC" w:rsidRDefault="002C18E0"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p>
        </w:tc>
      </w:tr>
      <w:tr w:rsidR="00106D0C" w14:paraId="0ECF3B60" w14:textId="77777777" w:rsidTr="00AB02DB">
        <w:tc>
          <w:tcPr>
            <w:cnfStyle w:val="001000000000" w:firstRow="0" w:lastRow="0" w:firstColumn="1" w:lastColumn="0" w:oddVBand="0" w:evenVBand="0" w:oddHBand="0" w:evenHBand="0" w:firstRowFirstColumn="0" w:firstRowLastColumn="0" w:lastRowFirstColumn="0" w:lastRowLastColumn="0"/>
            <w:tcW w:w="0" w:type="auto"/>
          </w:tcPr>
          <w:p w14:paraId="0F5552EB" w14:textId="48E1775F" w:rsidR="000D4F26" w:rsidRDefault="002C18E0" w:rsidP="00C1006E">
            <w:pPr>
              <w:pStyle w:val="Heading1"/>
              <w:rPr>
                <w:rFonts w:asciiTheme="majorHAnsi" w:hAnsiTheme="majorHAnsi"/>
                <w:sz w:val="20"/>
              </w:rPr>
            </w:pPr>
            <w:r>
              <w:rPr>
                <w:rFonts w:asciiTheme="majorHAnsi" w:hAnsiTheme="majorHAnsi"/>
                <w:sz w:val="20"/>
              </w:rPr>
              <w:t>Academic c</w:t>
            </w:r>
            <w:r w:rsidR="000D4F26">
              <w:rPr>
                <w:rFonts w:asciiTheme="majorHAnsi" w:hAnsiTheme="majorHAnsi"/>
                <w:sz w:val="20"/>
              </w:rPr>
              <w:t>onference presentations</w:t>
            </w:r>
          </w:p>
        </w:tc>
        <w:tc>
          <w:tcPr>
            <w:tcW w:w="1741" w:type="dxa"/>
          </w:tcPr>
          <w:p w14:paraId="575AC122" w14:textId="3E5BC1F4" w:rsidR="000D4F26" w:rsidRPr="00C41BAC" w:rsidRDefault="00250446"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6</w:t>
            </w:r>
            <w:r w:rsidR="004E21D9">
              <w:rPr>
                <w:rFonts w:asciiTheme="majorHAnsi" w:hAnsiTheme="majorHAnsi"/>
                <w:b w:val="0"/>
                <w:bCs/>
                <w:sz w:val="20"/>
              </w:rPr>
              <w:t>4</w:t>
            </w:r>
          </w:p>
        </w:tc>
        <w:tc>
          <w:tcPr>
            <w:tcW w:w="1710" w:type="dxa"/>
          </w:tcPr>
          <w:p w14:paraId="4FB0254B" w14:textId="5E8F9A01" w:rsidR="000D4F26" w:rsidRPr="00C41BAC" w:rsidRDefault="00A14201"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w:t>
            </w:r>
          </w:p>
        </w:tc>
        <w:tc>
          <w:tcPr>
            <w:tcW w:w="1620" w:type="dxa"/>
          </w:tcPr>
          <w:p w14:paraId="33939653" w14:textId="77777777" w:rsidR="000D4F26" w:rsidRPr="00C41BAC" w:rsidRDefault="000D4F26"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p>
        </w:tc>
        <w:tc>
          <w:tcPr>
            <w:tcW w:w="1800" w:type="dxa"/>
          </w:tcPr>
          <w:p w14:paraId="3FFAAD18" w14:textId="77777777" w:rsidR="000D4F26" w:rsidRPr="00C41BAC" w:rsidRDefault="000D4F26"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p>
        </w:tc>
      </w:tr>
      <w:tr w:rsidR="00106D0C" w14:paraId="26DE8D66" w14:textId="77777777" w:rsidTr="00AB02DB">
        <w:tc>
          <w:tcPr>
            <w:cnfStyle w:val="001000000000" w:firstRow="0" w:lastRow="0" w:firstColumn="1" w:lastColumn="0" w:oddVBand="0" w:evenVBand="0" w:oddHBand="0" w:evenHBand="0" w:firstRowFirstColumn="0" w:firstRowLastColumn="0" w:lastRowFirstColumn="0" w:lastRowLastColumn="0"/>
            <w:tcW w:w="0" w:type="auto"/>
          </w:tcPr>
          <w:p w14:paraId="594A2894" w14:textId="09ECA65F" w:rsidR="000D4F26" w:rsidRDefault="000D4F26" w:rsidP="00C1006E">
            <w:pPr>
              <w:pStyle w:val="Heading1"/>
              <w:rPr>
                <w:rFonts w:asciiTheme="majorHAnsi" w:hAnsiTheme="majorHAnsi"/>
                <w:sz w:val="20"/>
              </w:rPr>
            </w:pPr>
            <w:r>
              <w:rPr>
                <w:rFonts w:asciiTheme="majorHAnsi" w:hAnsiTheme="majorHAnsi"/>
                <w:sz w:val="20"/>
              </w:rPr>
              <w:t>Scholarly talks and panels</w:t>
            </w:r>
          </w:p>
        </w:tc>
        <w:tc>
          <w:tcPr>
            <w:tcW w:w="1741" w:type="dxa"/>
          </w:tcPr>
          <w:p w14:paraId="0D03ABA2" w14:textId="07E41F23" w:rsidR="000D4F26" w:rsidRPr="00C41BAC" w:rsidRDefault="00A14201"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w:t>
            </w:r>
          </w:p>
        </w:tc>
        <w:tc>
          <w:tcPr>
            <w:tcW w:w="1710" w:type="dxa"/>
          </w:tcPr>
          <w:p w14:paraId="60DC0E9C" w14:textId="7F7C348E" w:rsidR="000D4F26" w:rsidRPr="00C41BAC" w:rsidRDefault="00250446"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30</w:t>
            </w:r>
          </w:p>
        </w:tc>
        <w:tc>
          <w:tcPr>
            <w:tcW w:w="1620" w:type="dxa"/>
          </w:tcPr>
          <w:p w14:paraId="75296FAE" w14:textId="77777777" w:rsidR="000D4F26" w:rsidRPr="00C41BAC" w:rsidRDefault="000D4F26"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p>
        </w:tc>
        <w:tc>
          <w:tcPr>
            <w:tcW w:w="1800" w:type="dxa"/>
          </w:tcPr>
          <w:p w14:paraId="51AE4D76" w14:textId="77777777" w:rsidR="000D4F26" w:rsidRPr="00C41BAC" w:rsidRDefault="000D4F26"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p>
        </w:tc>
      </w:tr>
      <w:tr w:rsidR="00BC5875" w14:paraId="53295ACD" w14:textId="77777777" w:rsidTr="00AB02DB">
        <w:tc>
          <w:tcPr>
            <w:cnfStyle w:val="001000000000" w:firstRow="0" w:lastRow="0" w:firstColumn="1" w:lastColumn="0" w:oddVBand="0" w:evenVBand="0" w:oddHBand="0" w:evenHBand="0" w:firstRowFirstColumn="0" w:firstRowLastColumn="0" w:lastRowFirstColumn="0" w:lastRowLastColumn="0"/>
            <w:tcW w:w="0" w:type="auto"/>
          </w:tcPr>
          <w:p w14:paraId="1A4C9DC9" w14:textId="77777777" w:rsidR="00BC5875" w:rsidRDefault="00BC5875" w:rsidP="00C1006E">
            <w:pPr>
              <w:pStyle w:val="Heading1"/>
              <w:rPr>
                <w:rFonts w:asciiTheme="majorHAnsi" w:hAnsiTheme="majorHAnsi"/>
                <w:sz w:val="20"/>
              </w:rPr>
            </w:pPr>
            <w:r>
              <w:rPr>
                <w:rFonts w:asciiTheme="majorHAnsi" w:hAnsiTheme="majorHAnsi"/>
                <w:sz w:val="20"/>
              </w:rPr>
              <w:t>Community talks/reports</w:t>
            </w:r>
          </w:p>
        </w:tc>
        <w:tc>
          <w:tcPr>
            <w:tcW w:w="1741" w:type="dxa"/>
          </w:tcPr>
          <w:p w14:paraId="084DF6FF" w14:textId="2833B514" w:rsidR="00BC5875" w:rsidRPr="00C41BAC" w:rsidRDefault="00A14201"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w:t>
            </w:r>
          </w:p>
        </w:tc>
        <w:tc>
          <w:tcPr>
            <w:tcW w:w="1710" w:type="dxa"/>
          </w:tcPr>
          <w:p w14:paraId="32095959" w14:textId="21A4417B" w:rsidR="00BC5875" w:rsidRPr="00C41BAC" w:rsidRDefault="00BA0D0B"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35</w:t>
            </w:r>
          </w:p>
        </w:tc>
        <w:tc>
          <w:tcPr>
            <w:tcW w:w="1620" w:type="dxa"/>
          </w:tcPr>
          <w:p w14:paraId="2BB57477" w14:textId="77777777" w:rsidR="00BC5875" w:rsidRPr="00C41BAC" w:rsidRDefault="00BC5875"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p>
        </w:tc>
        <w:tc>
          <w:tcPr>
            <w:tcW w:w="1800" w:type="dxa"/>
          </w:tcPr>
          <w:p w14:paraId="6B41B77E" w14:textId="77777777" w:rsidR="00BC5875" w:rsidRPr="00C41BAC" w:rsidRDefault="00BC5875"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p>
        </w:tc>
      </w:tr>
      <w:tr w:rsidR="00BC5875" w14:paraId="1DB9A14F" w14:textId="77777777" w:rsidTr="00AB02DB">
        <w:tc>
          <w:tcPr>
            <w:cnfStyle w:val="001000000000" w:firstRow="0" w:lastRow="0" w:firstColumn="1" w:lastColumn="0" w:oddVBand="0" w:evenVBand="0" w:oddHBand="0" w:evenHBand="0" w:firstRowFirstColumn="0" w:firstRowLastColumn="0" w:lastRowFirstColumn="0" w:lastRowLastColumn="0"/>
            <w:tcW w:w="0" w:type="auto"/>
          </w:tcPr>
          <w:p w14:paraId="22BF3BCB" w14:textId="77777777" w:rsidR="00BC5875" w:rsidRDefault="00BC5875" w:rsidP="00C1006E">
            <w:pPr>
              <w:pStyle w:val="Heading1"/>
              <w:rPr>
                <w:rFonts w:asciiTheme="majorHAnsi" w:hAnsiTheme="majorHAnsi"/>
                <w:sz w:val="20"/>
              </w:rPr>
            </w:pPr>
            <w:r>
              <w:rPr>
                <w:rFonts w:asciiTheme="majorHAnsi" w:hAnsiTheme="majorHAnsi"/>
                <w:sz w:val="20"/>
              </w:rPr>
              <w:t>Media interviews</w:t>
            </w:r>
          </w:p>
        </w:tc>
        <w:tc>
          <w:tcPr>
            <w:tcW w:w="1741" w:type="dxa"/>
          </w:tcPr>
          <w:p w14:paraId="1D6593D9" w14:textId="046F42FF" w:rsidR="00BC5875" w:rsidRPr="00C41BAC" w:rsidRDefault="00A14201"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w:t>
            </w:r>
          </w:p>
        </w:tc>
        <w:tc>
          <w:tcPr>
            <w:tcW w:w="1710" w:type="dxa"/>
          </w:tcPr>
          <w:p w14:paraId="5CE59FAE" w14:textId="458429F9" w:rsidR="00BC5875" w:rsidRPr="00C41BAC" w:rsidRDefault="00BA0D0B"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26</w:t>
            </w:r>
          </w:p>
        </w:tc>
        <w:tc>
          <w:tcPr>
            <w:tcW w:w="1620" w:type="dxa"/>
          </w:tcPr>
          <w:p w14:paraId="702BCAB9" w14:textId="77777777" w:rsidR="00BC5875" w:rsidRPr="00C41BAC" w:rsidRDefault="00BC5875"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p>
        </w:tc>
        <w:tc>
          <w:tcPr>
            <w:tcW w:w="1800" w:type="dxa"/>
          </w:tcPr>
          <w:p w14:paraId="5B0D065A" w14:textId="77777777" w:rsidR="00BC5875" w:rsidRPr="00C41BAC" w:rsidRDefault="00BC5875"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p>
        </w:tc>
      </w:tr>
      <w:tr w:rsidR="00106D0C" w14:paraId="096B73B3" w14:textId="77777777" w:rsidTr="00AB02DB">
        <w:tc>
          <w:tcPr>
            <w:cnfStyle w:val="001000000000" w:firstRow="0" w:lastRow="0" w:firstColumn="1" w:lastColumn="0" w:oddVBand="0" w:evenVBand="0" w:oddHBand="0" w:evenHBand="0" w:firstRowFirstColumn="0" w:firstRowLastColumn="0" w:lastRowFirstColumn="0" w:lastRowLastColumn="0"/>
            <w:tcW w:w="0" w:type="auto"/>
          </w:tcPr>
          <w:p w14:paraId="5E5F163F" w14:textId="1D79BCBE" w:rsidR="000D4F26" w:rsidRDefault="002C18E0" w:rsidP="00C1006E">
            <w:pPr>
              <w:pStyle w:val="Heading1"/>
              <w:rPr>
                <w:rFonts w:asciiTheme="majorHAnsi" w:hAnsiTheme="majorHAnsi"/>
                <w:sz w:val="20"/>
              </w:rPr>
            </w:pPr>
            <w:r>
              <w:rPr>
                <w:rFonts w:asciiTheme="majorHAnsi" w:hAnsiTheme="majorHAnsi"/>
                <w:sz w:val="20"/>
              </w:rPr>
              <w:t>Online</w:t>
            </w:r>
            <w:r w:rsidR="000D4F26">
              <w:rPr>
                <w:rFonts w:asciiTheme="majorHAnsi" w:hAnsiTheme="majorHAnsi"/>
                <w:sz w:val="20"/>
              </w:rPr>
              <w:t xml:space="preserve"> </w:t>
            </w:r>
            <w:r w:rsidR="00BA0D0B">
              <w:rPr>
                <w:rFonts w:asciiTheme="majorHAnsi" w:hAnsiTheme="majorHAnsi"/>
                <w:sz w:val="20"/>
              </w:rPr>
              <w:t xml:space="preserve">multimedia </w:t>
            </w:r>
            <w:r w:rsidR="000D4F26">
              <w:rPr>
                <w:rFonts w:asciiTheme="majorHAnsi" w:hAnsiTheme="majorHAnsi"/>
                <w:sz w:val="20"/>
              </w:rPr>
              <w:t>resource</w:t>
            </w:r>
            <w:r>
              <w:rPr>
                <w:rFonts w:asciiTheme="majorHAnsi" w:hAnsiTheme="majorHAnsi"/>
                <w:sz w:val="20"/>
              </w:rPr>
              <w:t>s</w:t>
            </w:r>
            <w:r w:rsidR="000D4F26">
              <w:rPr>
                <w:rFonts w:asciiTheme="majorHAnsi" w:hAnsiTheme="majorHAnsi"/>
                <w:sz w:val="20"/>
              </w:rPr>
              <w:t xml:space="preserve"> (website</w:t>
            </w:r>
            <w:r w:rsidR="00BA0D0B">
              <w:rPr>
                <w:rFonts w:asciiTheme="majorHAnsi" w:hAnsiTheme="majorHAnsi"/>
                <w:sz w:val="20"/>
              </w:rPr>
              <w:t>s</w:t>
            </w:r>
            <w:r w:rsidR="000D4F26">
              <w:rPr>
                <w:rFonts w:asciiTheme="majorHAnsi" w:hAnsiTheme="majorHAnsi"/>
                <w:sz w:val="20"/>
              </w:rPr>
              <w:t>)</w:t>
            </w:r>
          </w:p>
        </w:tc>
        <w:tc>
          <w:tcPr>
            <w:tcW w:w="1741" w:type="dxa"/>
          </w:tcPr>
          <w:p w14:paraId="00E568A6" w14:textId="41906BF1" w:rsidR="000D4F26" w:rsidRPr="00C41BAC" w:rsidRDefault="00A14201"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w:t>
            </w:r>
          </w:p>
        </w:tc>
        <w:tc>
          <w:tcPr>
            <w:tcW w:w="1710" w:type="dxa"/>
          </w:tcPr>
          <w:p w14:paraId="7BEC6225" w14:textId="7A4B20D3" w:rsidR="000D4F26" w:rsidRPr="00C41BAC" w:rsidRDefault="00BA0D0B"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Pr>
                <w:rFonts w:asciiTheme="majorHAnsi" w:hAnsiTheme="majorHAnsi"/>
                <w:b w:val="0"/>
                <w:bCs/>
                <w:sz w:val="20"/>
              </w:rPr>
              <w:t>7</w:t>
            </w:r>
          </w:p>
        </w:tc>
        <w:tc>
          <w:tcPr>
            <w:tcW w:w="1620" w:type="dxa"/>
          </w:tcPr>
          <w:p w14:paraId="367E2E56" w14:textId="77777777" w:rsidR="000D4F26" w:rsidRPr="00C41BAC" w:rsidRDefault="000D4F26"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p>
        </w:tc>
        <w:tc>
          <w:tcPr>
            <w:tcW w:w="1800" w:type="dxa"/>
          </w:tcPr>
          <w:p w14:paraId="21C4793A" w14:textId="77777777" w:rsidR="000D4F26" w:rsidRPr="00C41BAC" w:rsidRDefault="000D4F26" w:rsidP="00AB02DB">
            <w:pPr>
              <w:pStyle w:val="Heading1"/>
              <w:spacing w:before="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p>
        </w:tc>
      </w:tr>
      <w:tr w:rsidR="00BA0D0B" w14:paraId="78BDECE9" w14:textId="77777777" w:rsidTr="00AB02DB">
        <w:tc>
          <w:tcPr>
            <w:cnfStyle w:val="001000000000" w:firstRow="0" w:lastRow="0" w:firstColumn="1" w:lastColumn="0" w:oddVBand="0" w:evenVBand="0" w:oddHBand="0" w:evenHBand="0" w:firstRowFirstColumn="0" w:firstRowLastColumn="0" w:lastRowFirstColumn="0" w:lastRowLastColumn="0"/>
            <w:tcW w:w="0" w:type="auto"/>
          </w:tcPr>
          <w:p w14:paraId="25364DDD" w14:textId="77777777" w:rsidR="00BA0D0B" w:rsidRPr="00AB02DB" w:rsidRDefault="00BA0D0B" w:rsidP="004443BB">
            <w:pPr>
              <w:pStyle w:val="Heading2"/>
              <w:jc w:val="right"/>
              <w:rPr>
                <w:rFonts w:asciiTheme="majorHAnsi" w:hAnsiTheme="majorHAnsi" w:cstheme="majorHAnsi"/>
                <w:i w:val="0"/>
                <w:iCs/>
                <w:sz w:val="21"/>
                <w:szCs w:val="21"/>
              </w:rPr>
            </w:pPr>
            <w:r w:rsidRPr="00AB02DB">
              <w:rPr>
                <w:rFonts w:asciiTheme="majorHAnsi" w:hAnsiTheme="majorHAnsi" w:cstheme="majorHAnsi"/>
                <w:i w:val="0"/>
                <w:iCs/>
                <w:sz w:val="21"/>
                <w:szCs w:val="21"/>
              </w:rPr>
              <w:t xml:space="preserve">Totals </w:t>
            </w:r>
          </w:p>
        </w:tc>
        <w:tc>
          <w:tcPr>
            <w:tcW w:w="1741" w:type="dxa"/>
          </w:tcPr>
          <w:p w14:paraId="2F55E836" w14:textId="0D1F530E" w:rsidR="00BA0D0B" w:rsidRPr="00AB02DB" w:rsidRDefault="00BA0D0B" w:rsidP="00A14201">
            <w:pPr>
              <w:pStyle w:val="Heading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 w:val="0"/>
                <w:iCs/>
                <w:sz w:val="21"/>
                <w:szCs w:val="21"/>
              </w:rPr>
            </w:pPr>
            <w:r w:rsidRPr="00AB02DB">
              <w:rPr>
                <w:rFonts w:asciiTheme="majorHAnsi" w:hAnsiTheme="majorHAnsi" w:cstheme="majorHAnsi"/>
                <w:b/>
                <w:bCs/>
                <w:i w:val="0"/>
                <w:iCs/>
                <w:sz w:val="21"/>
                <w:szCs w:val="21"/>
              </w:rPr>
              <w:t>62</w:t>
            </w:r>
          </w:p>
        </w:tc>
        <w:tc>
          <w:tcPr>
            <w:tcW w:w="1710" w:type="dxa"/>
          </w:tcPr>
          <w:p w14:paraId="0DBA19B1" w14:textId="10364E5B" w:rsidR="00BA0D0B" w:rsidRPr="00AB02DB" w:rsidRDefault="00AA6462" w:rsidP="00A14201">
            <w:pPr>
              <w:pStyle w:val="Heading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 w:val="0"/>
                <w:iCs/>
                <w:sz w:val="21"/>
                <w:szCs w:val="21"/>
              </w:rPr>
            </w:pPr>
            <w:r w:rsidRPr="00AB02DB">
              <w:rPr>
                <w:rFonts w:asciiTheme="majorHAnsi" w:hAnsiTheme="majorHAnsi" w:cstheme="majorHAnsi"/>
                <w:b/>
                <w:bCs/>
                <w:i w:val="0"/>
                <w:iCs/>
                <w:sz w:val="21"/>
                <w:szCs w:val="21"/>
              </w:rPr>
              <w:t>155</w:t>
            </w:r>
          </w:p>
        </w:tc>
        <w:tc>
          <w:tcPr>
            <w:tcW w:w="1620" w:type="dxa"/>
          </w:tcPr>
          <w:p w14:paraId="37784603" w14:textId="05C20181" w:rsidR="00BA0D0B" w:rsidRPr="00AB02DB" w:rsidRDefault="00BA0D0B" w:rsidP="004443BB">
            <w:pPr>
              <w:pStyle w:val="Heading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 w:val="0"/>
                <w:iCs/>
                <w:sz w:val="22"/>
                <w:szCs w:val="22"/>
              </w:rPr>
            </w:pPr>
          </w:p>
        </w:tc>
        <w:tc>
          <w:tcPr>
            <w:tcW w:w="1800" w:type="dxa"/>
          </w:tcPr>
          <w:p w14:paraId="1C22A919" w14:textId="7EC054ED" w:rsidR="00BA0D0B" w:rsidRPr="00AB02DB" w:rsidRDefault="00BA0D0B" w:rsidP="004443BB">
            <w:pPr>
              <w:pStyle w:val="Heading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 w:val="0"/>
                <w:iCs/>
                <w:sz w:val="22"/>
                <w:szCs w:val="22"/>
              </w:rPr>
            </w:pPr>
          </w:p>
        </w:tc>
      </w:tr>
    </w:tbl>
    <w:p w14:paraId="7206EB59" w14:textId="77777777" w:rsidR="003963FC" w:rsidRDefault="003963FC" w:rsidP="00A936B3">
      <w:pPr>
        <w:pStyle w:val="Heading1"/>
        <w:rPr>
          <w:rFonts w:asciiTheme="majorHAnsi" w:hAnsiTheme="majorHAnsi"/>
          <w:sz w:val="20"/>
        </w:rPr>
      </w:pPr>
    </w:p>
    <w:p w14:paraId="218C97E3" w14:textId="52B41E12" w:rsidR="00BC5875" w:rsidRDefault="00BC5875" w:rsidP="00BC5875">
      <w:pPr>
        <w:pStyle w:val="Heading1"/>
        <w:rPr>
          <w:rFonts w:asciiTheme="majorHAnsi" w:hAnsiTheme="majorHAnsi"/>
          <w:sz w:val="20"/>
        </w:rPr>
      </w:pPr>
      <w:r>
        <w:rPr>
          <w:rFonts w:asciiTheme="majorHAnsi" w:hAnsiTheme="majorHAnsi"/>
          <w:sz w:val="20"/>
        </w:rPr>
        <w:t>BOOKS</w:t>
      </w:r>
      <w:r>
        <w:rPr>
          <w:rStyle w:val="FootnoteReference"/>
          <w:rFonts w:asciiTheme="majorHAnsi" w:hAnsiTheme="majorHAnsi"/>
          <w:sz w:val="20"/>
        </w:rPr>
        <w:footnoteReference w:id="2"/>
      </w:r>
      <w:r>
        <w:rPr>
          <w:rFonts w:asciiTheme="majorHAnsi" w:hAnsiTheme="majorHAnsi"/>
          <w:sz w:val="20"/>
        </w:rPr>
        <w:t xml:space="preserve"> - </w:t>
      </w:r>
      <w:r w:rsidR="00C1006E">
        <w:rPr>
          <w:rFonts w:asciiTheme="majorHAnsi" w:hAnsiTheme="majorHAnsi"/>
          <w:sz w:val="20"/>
        </w:rPr>
        <w:t>A</w:t>
      </w:r>
      <w:r>
        <w:rPr>
          <w:rFonts w:asciiTheme="majorHAnsi" w:hAnsiTheme="majorHAnsi"/>
          <w:sz w:val="20"/>
        </w:rPr>
        <w:t xml:space="preserve">uthored or </w:t>
      </w:r>
      <w:r w:rsidR="00C1006E">
        <w:rPr>
          <w:rFonts w:asciiTheme="majorHAnsi" w:hAnsiTheme="majorHAnsi"/>
          <w:sz w:val="20"/>
        </w:rPr>
        <w:t>E</w:t>
      </w:r>
      <w:r>
        <w:rPr>
          <w:rFonts w:asciiTheme="majorHAnsi" w:hAnsiTheme="majorHAnsi"/>
          <w:sz w:val="20"/>
        </w:rPr>
        <w:t>dited</w:t>
      </w:r>
    </w:p>
    <w:p w14:paraId="06AAB0A2" w14:textId="4C39FBB7" w:rsidR="00FF7664" w:rsidRDefault="00FF7664" w:rsidP="00FF7664">
      <w:pPr>
        <w:tabs>
          <w:tab w:val="right" w:pos="8640"/>
        </w:tabs>
        <w:spacing w:before="120"/>
        <w:ind w:left="567" w:right="720" w:hanging="567"/>
        <w:rPr>
          <w:rFonts w:asciiTheme="majorHAnsi" w:hAnsiTheme="majorHAnsi"/>
          <w:sz w:val="20"/>
        </w:rPr>
      </w:pPr>
      <w:r>
        <w:rPr>
          <w:rFonts w:asciiTheme="majorHAnsi" w:hAnsiTheme="majorHAnsi"/>
          <w:sz w:val="20"/>
        </w:rPr>
        <w:t>*Poitras Pratt, Y. &amp; Bodnaresko, S. (Eds.)</w:t>
      </w:r>
      <w:r w:rsidR="006030EC">
        <w:rPr>
          <w:rFonts w:asciiTheme="majorHAnsi" w:hAnsiTheme="majorHAnsi"/>
          <w:sz w:val="20"/>
        </w:rPr>
        <w:t>.</w:t>
      </w:r>
      <w:r>
        <w:rPr>
          <w:rFonts w:asciiTheme="majorHAnsi" w:hAnsiTheme="majorHAnsi"/>
          <w:sz w:val="20"/>
        </w:rPr>
        <w:t xml:space="preserve"> (</w:t>
      </w:r>
      <w:r w:rsidR="006030EC">
        <w:rPr>
          <w:rFonts w:asciiTheme="majorHAnsi" w:hAnsiTheme="majorHAnsi"/>
          <w:sz w:val="20"/>
        </w:rPr>
        <w:t>2023</w:t>
      </w:r>
      <w:r>
        <w:rPr>
          <w:rFonts w:asciiTheme="majorHAnsi" w:hAnsiTheme="majorHAnsi"/>
          <w:sz w:val="20"/>
        </w:rPr>
        <w:t xml:space="preserve">). </w:t>
      </w:r>
      <w:r w:rsidRPr="006C0114">
        <w:rPr>
          <w:rFonts w:asciiTheme="majorHAnsi" w:hAnsiTheme="majorHAnsi"/>
          <w:i/>
          <w:iCs/>
          <w:sz w:val="20"/>
        </w:rPr>
        <w:t>Trut</w:t>
      </w:r>
      <w:r>
        <w:rPr>
          <w:rFonts w:asciiTheme="majorHAnsi" w:hAnsiTheme="majorHAnsi"/>
          <w:i/>
          <w:iCs/>
          <w:sz w:val="20"/>
        </w:rPr>
        <w:t>h</w:t>
      </w:r>
      <w:r w:rsidRPr="006C0114">
        <w:rPr>
          <w:rFonts w:asciiTheme="majorHAnsi" w:hAnsiTheme="majorHAnsi"/>
          <w:i/>
          <w:iCs/>
          <w:sz w:val="20"/>
        </w:rPr>
        <w:t xml:space="preserve"> and reconciliation </w:t>
      </w:r>
      <w:r>
        <w:rPr>
          <w:rFonts w:asciiTheme="majorHAnsi" w:hAnsiTheme="majorHAnsi"/>
          <w:i/>
          <w:iCs/>
          <w:sz w:val="20"/>
        </w:rPr>
        <w:t>through education</w:t>
      </w:r>
      <w:r w:rsidRPr="006C0114">
        <w:rPr>
          <w:rFonts w:asciiTheme="majorHAnsi" w:hAnsiTheme="majorHAnsi"/>
          <w:i/>
          <w:iCs/>
          <w:sz w:val="20"/>
        </w:rPr>
        <w:t>: Stories of decolonizing practice</w:t>
      </w:r>
      <w:r>
        <w:rPr>
          <w:rFonts w:asciiTheme="majorHAnsi" w:hAnsiTheme="majorHAnsi"/>
          <w:i/>
          <w:iCs/>
          <w:sz w:val="20"/>
        </w:rPr>
        <w:t>s</w:t>
      </w:r>
      <w:r>
        <w:rPr>
          <w:rFonts w:asciiTheme="majorHAnsi" w:hAnsiTheme="majorHAnsi"/>
          <w:sz w:val="20"/>
        </w:rPr>
        <w:t>. Brush Education.</w:t>
      </w:r>
    </w:p>
    <w:p w14:paraId="66038C0D" w14:textId="0769CCA3" w:rsidR="00791327" w:rsidRPr="00791327" w:rsidRDefault="00791327" w:rsidP="00791327">
      <w:pPr>
        <w:pStyle w:val="ListParagraph"/>
        <w:numPr>
          <w:ilvl w:val="0"/>
          <w:numId w:val="32"/>
        </w:numPr>
        <w:tabs>
          <w:tab w:val="right" w:pos="8640"/>
        </w:tabs>
        <w:spacing w:before="120"/>
        <w:ind w:right="720"/>
        <w:rPr>
          <w:rFonts w:asciiTheme="majorHAnsi" w:hAnsiTheme="majorHAnsi"/>
          <w:sz w:val="20"/>
        </w:rPr>
      </w:pPr>
      <w:r>
        <w:rPr>
          <w:rFonts w:asciiTheme="majorHAnsi" w:hAnsiTheme="majorHAnsi"/>
          <w:sz w:val="20"/>
        </w:rPr>
        <w:t>Short-listed for Alberta Learning Book of the Year Award (2024)</w:t>
      </w:r>
    </w:p>
    <w:p w14:paraId="6D121B43" w14:textId="77777777" w:rsidR="002C3FA3" w:rsidRDefault="002C3FA3" w:rsidP="002C3FA3">
      <w:pPr>
        <w:tabs>
          <w:tab w:val="right" w:pos="8640"/>
        </w:tabs>
        <w:spacing w:before="120"/>
        <w:ind w:left="567" w:right="720" w:hanging="567"/>
        <w:rPr>
          <w:rFonts w:asciiTheme="majorHAnsi" w:hAnsiTheme="majorHAnsi"/>
          <w:sz w:val="20"/>
        </w:rPr>
      </w:pPr>
      <w:r w:rsidRPr="00CF01A4">
        <w:rPr>
          <w:rFonts w:asciiTheme="majorHAnsi" w:hAnsiTheme="majorHAnsi"/>
          <w:sz w:val="20"/>
        </w:rPr>
        <w:t>Poitras Pratt, Y. (</w:t>
      </w:r>
      <w:r>
        <w:rPr>
          <w:rFonts w:asciiTheme="majorHAnsi" w:hAnsiTheme="majorHAnsi"/>
          <w:sz w:val="20"/>
        </w:rPr>
        <w:t>2020</w:t>
      </w:r>
      <w:r w:rsidRPr="00CF01A4">
        <w:rPr>
          <w:rFonts w:asciiTheme="majorHAnsi" w:hAnsiTheme="majorHAnsi"/>
          <w:sz w:val="20"/>
        </w:rPr>
        <w:t xml:space="preserve">). </w:t>
      </w:r>
      <w:r w:rsidRPr="00D8505D">
        <w:rPr>
          <w:rFonts w:asciiTheme="majorHAnsi" w:hAnsiTheme="majorHAnsi"/>
          <w:i/>
          <w:sz w:val="20"/>
        </w:rPr>
        <w:t>Digital Storytelling in Indigenous Education: A Decolonizing Journey for a Métis Community</w:t>
      </w:r>
      <w:r>
        <w:rPr>
          <w:rFonts w:asciiTheme="majorHAnsi" w:hAnsiTheme="majorHAnsi"/>
          <w:i/>
          <w:sz w:val="20"/>
        </w:rPr>
        <w:t xml:space="preserve">. </w:t>
      </w:r>
      <w:r w:rsidRPr="00CF01A4">
        <w:rPr>
          <w:rFonts w:asciiTheme="majorHAnsi" w:hAnsiTheme="majorHAnsi"/>
          <w:sz w:val="20"/>
        </w:rPr>
        <w:t>Routledge Press.</w:t>
      </w:r>
    </w:p>
    <w:p w14:paraId="172839CF" w14:textId="77777777" w:rsidR="00BC5875" w:rsidRPr="00BC5875" w:rsidRDefault="00BC5875" w:rsidP="00BC5875"/>
    <w:p w14:paraId="2027AD0D" w14:textId="0A8F3913" w:rsidR="00A936B3" w:rsidRDefault="00BC5875" w:rsidP="00A936B3">
      <w:pPr>
        <w:pStyle w:val="Heading1"/>
        <w:rPr>
          <w:rFonts w:asciiTheme="majorHAnsi" w:hAnsiTheme="majorHAnsi"/>
          <w:sz w:val="20"/>
        </w:rPr>
      </w:pPr>
      <w:r>
        <w:rPr>
          <w:rFonts w:asciiTheme="majorHAnsi" w:hAnsiTheme="majorHAnsi"/>
          <w:sz w:val="20"/>
        </w:rPr>
        <w:t>PEER-REVIEWED JOURNAL ARTICLES</w:t>
      </w:r>
      <w:r w:rsidR="00A836DB">
        <w:rPr>
          <w:rStyle w:val="FootnoteReference"/>
          <w:rFonts w:asciiTheme="majorHAnsi" w:hAnsiTheme="majorHAnsi"/>
          <w:sz w:val="20"/>
        </w:rPr>
        <w:footnoteReference w:id="3"/>
      </w:r>
    </w:p>
    <w:p w14:paraId="67936572" w14:textId="77777777" w:rsidR="00791327" w:rsidRPr="00791327" w:rsidRDefault="00791327" w:rsidP="00791327">
      <w:pPr>
        <w:tabs>
          <w:tab w:val="right" w:pos="8640"/>
        </w:tabs>
        <w:spacing w:before="120"/>
        <w:ind w:left="567" w:right="720" w:hanging="567"/>
        <w:rPr>
          <w:rFonts w:asciiTheme="majorHAnsi" w:hAnsiTheme="majorHAnsi"/>
          <w:bCs/>
          <w:i/>
          <w:iCs/>
          <w:sz w:val="20"/>
          <w:lang w:val="en"/>
        </w:rPr>
      </w:pPr>
      <w:r w:rsidRPr="00791327">
        <w:rPr>
          <w:rFonts w:asciiTheme="majorHAnsi" w:hAnsiTheme="majorHAnsi"/>
          <w:sz w:val="20"/>
        </w:rPr>
        <w:t xml:space="preserve">Poitras Pratt, Y. &amp; Grant, B.-J. (article in press). </w:t>
      </w:r>
      <w:r w:rsidRPr="00791327">
        <w:rPr>
          <w:rFonts w:asciiTheme="majorHAnsi" w:hAnsiTheme="majorHAnsi"/>
          <w:bCs/>
          <w:sz w:val="20"/>
          <w:lang w:val="en"/>
        </w:rPr>
        <w:t xml:space="preserve">Métis arts as education: Visual storytelling and more in Alberta. In L. Forsythe &amp; J. </w:t>
      </w:r>
      <w:proofErr w:type="spellStart"/>
      <w:r w:rsidRPr="00791327">
        <w:rPr>
          <w:rFonts w:asciiTheme="majorHAnsi" w:hAnsiTheme="majorHAnsi"/>
          <w:bCs/>
          <w:sz w:val="20"/>
          <w:lang w:val="en"/>
        </w:rPr>
        <w:t>Markides</w:t>
      </w:r>
      <w:proofErr w:type="spellEnd"/>
      <w:r w:rsidRPr="00791327">
        <w:rPr>
          <w:rFonts w:asciiTheme="majorHAnsi" w:hAnsiTheme="majorHAnsi"/>
          <w:bCs/>
          <w:sz w:val="20"/>
          <w:lang w:val="en"/>
        </w:rPr>
        <w:t xml:space="preserve"> (Eds.), </w:t>
      </w:r>
      <w:proofErr w:type="spellStart"/>
      <w:r w:rsidRPr="00791327">
        <w:rPr>
          <w:rFonts w:asciiTheme="majorHAnsi" w:hAnsiTheme="majorHAnsi"/>
          <w:bCs/>
          <w:i/>
          <w:iCs/>
          <w:sz w:val="20"/>
          <w:lang w:val="en"/>
        </w:rPr>
        <w:t>Mawachihitotaak</w:t>
      </w:r>
      <w:proofErr w:type="spellEnd"/>
      <w:r w:rsidRPr="00791327">
        <w:rPr>
          <w:rFonts w:asciiTheme="majorHAnsi" w:hAnsiTheme="majorHAnsi"/>
          <w:bCs/>
          <w:i/>
          <w:iCs/>
          <w:sz w:val="20"/>
          <w:lang w:val="en"/>
        </w:rPr>
        <w:t xml:space="preserve"> (Let's Get Together).</w:t>
      </w:r>
    </w:p>
    <w:p w14:paraId="463F3273" w14:textId="55D44893" w:rsidR="00EC4A71" w:rsidRDefault="00EC4A71" w:rsidP="00EC4A71">
      <w:pPr>
        <w:tabs>
          <w:tab w:val="right" w:pos="8640"/>
        </w:tabs>
        <w:spacing w:before="120"/>
        <w:ind w:left="567" w:right="720" w:hanging="567"/>
        <w:rPr>
          <w:rFonts w:asciiTheme="majorHAnsi" w:hAnsiTheme="majorHAnsi"/>
          <w:sz w:val="20"/>
        </w:rPr>
      </w:pPr>
      <w:r w:rsidRPr="00EC4A71">
        <w:rPr>
          <w:rFonts w:asciiTheme="majorHAnsi" w:hAnsiTheme="majorHAnsi"/>
          <w:sz w:val="20"/>
        </w:rPr>
        <w:t>Tan, J</w:t>
      </w:r>
      <w:r>
        <w:rPr>
          <w:rFonts w:asciiTheme="majorHAnsi" w:hAnsiTheme="majorHAnsi"/>
          <w:sz w:val="20"/>
        </w:rPr>
        <w:t>-</w:t>
      </w:r>
      <w:r w:rsidRPr="00EC4A71">
        <w:rPr>
          <w:rFonts w:asciiTheme="majorHAnsi" w:hAnsiTheme="majorHAnsi"/>
          <w:sz w:val="20"/>
        </w:rPr>
        <w:t xml:space="preserve">Y., </w:t>
      </w:r>
      <w:r>
        <w:rPr>
          <w:rFonts w:asciiTheme="majorHAnsi" w:hAnsiTheme="majorHAnsi"/>
          <w:sz w:val="20"/>
        </w:rPr>
        <w:t xml:space="preserve">Poitras </w:t>
      </w:r>
      <w:r w:rsidRPr="00EC4A71">
        <w:rPr>
          <w:rFonts w:asciiTheme="majorHAnsi" w:hAnsiTheme="majorHAnsi"/>
          <w:sz w:val="20"/>
        </w:rPr>
        <w:t xml:space="preserve">Pratt, Y. &amp; Danyluk, P. </w:t>
      </w:r>
      <w:r>
        <w:rPr>
          <w:rFonts w:asciiTheme="majorHAnsi" w:hAnsiTheme="majorHAnsi"/>
          <w:sz w:val="20"/>
        </w:rPr>
        <w:t xml:space="preserve">(2024). </w:t>
      </w:r>
      <w:r w:rsidRPr="00EC4A71">
        <w:rPr>
          <w:rFonts w:asciiTheme="majorHAnsi" w:hAnsiTheme="majorHAnsi"/>
          <w:sz w:val="20"/>
        </w:rPr>
        <w:t>‘First, do no harm’: systematic program evaluation of an equine veterinary service-learning initiative with Indigenous communities in Canada. </w:t>
      </w:r>
      <w:r w:rsidRPr="00EC4A71">
        <w:rPr>
          <w:rFonts w:asciiTheme="majorHAnsi" w:hAnsiTheme="majorHAnsi"/>
          <w:i/>
          <w:iCs/>
          <w:sz w:val="20"/>
        </w:rPr>
        <w:t>BMC Med</w:t>
      </w:r>
      <w:r>
        <w:rPr>
          <w:rFonts w:asciiTheme="majorHAnsi" w:hAnsiTheme="majorHAnsi"/>
          <w:i/>
          <w:iCs/>
          <w:sz w:val="20"/>
        </w:rPr>
        <w:t>ical</w:t>
      </w:r>
      <w:r w:rsidRPr="00EC4A71">
        <w:rPr>
          <w:rFonts w:asciiTheme="majorHAnsi" w:hAnsiTheme="majorHAnsi"/>
          <w:i/>
          <w:iCs/>
          <w:sz w:val="20"/>
        </w:rPr>
        <w:t xml:space="preserve"> Educ</w:t>
      </w:r>
      <w:r>
        <w:rPr>
          <w:rFonts w:asciiTheme="majorHAnsi" w:hAnsiTheme="majorHAnsi"/>
          <w:i/>
          <w:iCs/>
          <w:sz w:val="20"/>
        </w:rPr>
        <w:t>ation,</w:t>
      </w:r>
      <w:r w:rsidRPr="00EC4A71">
        <w:rPr>
          <w:rFonts w:asciiTheme="majorHAnsi" w:hAnsiTheme="majorHAnsi"/>
          <w:sz w:val="20"/>
        </w:rPr>
        <w:t> 24</w:t>
      </w:r>
      <w:r>
        <w:rPr>
          <w:rFonts w:asciiTheme="majorHAnsi" w:hAnsiTheme="majorHAnsi"/>
          <w:sz w:val="20"/>
        </w:rPr>
        <w:t xml:space="preserve"> (</w:t>
      </w:r>
      <w:r w:rsidRPr="00EC4A71">
        <w:rPr>
          <w:rFonts w:asciiTheme="majorHAnsi" w:hAnsiTheme="majorHAnsi"/>
          <w:sz w:val="20"/>
        </w:rPr>
        <w:t>287</w:t>
      </w:r>
      <w:r>
        <w:rPr>
          <w:rFonts w:asciiTheme="majorHAnsi" w:hAnsiTheme="majorHAnsi"/>
          <w:sz w:val="20"/>
        </w:rPr>
        <w:t>)</w:t>
      </w:r>
      <w:r w:rsidRPr="00EC4A71">
        <w:rPr>
          <w:rFonts w:asciiTheme="majorHAnsi" w:hAnsiTheme="majorHAnsi"/>
          <w:sz w:val="20"/>
        </w:rPr>
        <w:t xml:space="preserve">. </w:t>
      </w:r>
      <w:r>
        <w:fldChar w:fldCharType="begin"/>
      </w:r>
      <w:r>
        <w:instrText>HYPERLINK "https://doi.org/10.1186/s12909-024-05234-3"</w:instrText>
      </w:r>
      <w:r>
        <w:fldChar w:fldCharType="separate"/>
      </w:r>
      <w:r w:rsidRPr="00007F57">
        <w:rPr>
          <w:rStyle w:val="Hyperlink"/>
          <w:rFonts w:asciiTheme="majorHAnsi" w:hAnsiTheme="majorHAnsi"/>
          <w:sz w:val="20"/>
        </w:rPr>
        <w:t>https://doi.org/10.1186/s12909-024-05234-3</w:t>
      </w:r>
      <w:r>
        <w:rPr>
          <w:rStyle w:val="Hyperlink"/>
          <w:rFonts w:asciiTheme="majorHAnsi" w:hAnsiTheme="majorHAnsi"/>
          <w:sz w:val="20"/>
        </w:rPr>
        <w:fldChar w:fldCharType="end"/>
      </w:r>
    </w:p>
    <w:p w14:paraId="0038B11D" w14:textId="121D939F" w:rsidR="00C37783" w:rsidRPr="00C37783" w:rsidRDefault="00C37783" w:rsidP="00C37783">
      <w:pPr>
        <w:tabs>
          <w:tab w:val="right" w:pos="8640"/>
        </w:tabs>
        <w:spacing w:before="120"/>
        <w:ind w:left="567" w:right="720" w:hanging="567"/>
        <w:rPr>
          <w:rFonts w:asciiTheme="majorHAnsi" w:hAnsiTheme="majorHAnsi"/>
          <w:sz w:val="20"/>
        </w:rPr>
      </w:pPr>
      <w:r w:rsidRPr="00C37783">
        <w:rPr>
          <w:rFonts w:asciiTheme="majorHAnsi" w:hAnsiTheme="majorHAnsi"/>
          <w:sz w:val="20"/>
        </w:rPr>
        <w:lastRenderedPageBreak/>
        <w:t>Poitras Pratt, Y. &amp; Danyluk, P. J. (202</w:t>
      </w:r>
      <w:r>
        <w:rPr>
          <w:rFonts w:asciiTheme="majorHAnsi" w:hAnsiTheme="majorHAnsi"/>
          <w:sz w:val="20"/>
        </w:rPr>
        <w:t>3</w:t>
      </w:r>
      <w:r w:rsidRPr="00C37783">
        <w:rPr>
          <w:rFonts w:asciiTheme="majorHAnsi" w:hAnsiTheme="majorHAnsi"/>
          <w:sz w:val="20"/>
        </w:rPr>
        <w:t xml:space="preserve">). </w:t>
      </w:r>
      <w:r w:rsidRPr="00C37783">
        <w:rPr>
          <w:rFonts w:asciiTheme="majorHAnsi" w:hAnsiTheme="majorHAnsi"/>
          <w:sz w:val="20"/>
          <w:lang w:val="en"/>
        </w:rPr>
        <w:t>Acting on the TRC Calls to Action through</w:t>
      </w:r>
      <w:r w:rsidRPr="00C37783">
        <w:rPr>
          <w:rFonts w:asciiTheme="majorHAnsi" w:hAnsiTheme="majorHAnsi"/>
          <w:b/>
          <w:bCs/>
          <w:sz w:val="20"/>
          <w:lang w:val="en"/>
        </w:rPr>
        <w:t xml:space="preserve"> </w:t>
      </w:r>
      <w:r w:rsidRPr="00C37783">
        <w:rPr>
          <w:rFonts w:asciiTheme="majorHAnsi" w:hAnsiTheme="majorHAnsi"/>
          <w:sz w:val="20"/>
          <w:lang w:val="en"/>
        </w:rPr>
        <w:t>education</w:t>
      </w:r>
      <w:r w:rsidRPr="00C37783">
        <w:rPr>
          <w:rFonts w:asciiTheme="majorHAnsi" w:hAnsiTheme="majorHAnsi"/>
          <w:sz w:val="20"/>
        </w:rPr>
        <w:t>.</w:t>
      </w:r>
      <w:r>
        <w:rPr>
          <w:rFonts w:asciiTheme="majorHAnsi" w:hAnsiTheme="majorHAnsi"/>
          <w:sz w:val="20"/>
        </w:rPr>
        <w:t xml:space="preserve"> </w:t>
      </w:r>
      <w:r>
        <w:rPr>
          <w:rFonts w:asciiTheme="majorHAnsi" w:hAnsiTheme="majorHAnsi"/>
          <w:i/>
          <w:iCs/>
          <w:sz w:val="20"/>
        </w:rPr>
        <w:t>Annals of Social Studies Education Research for Teachers, 5</w:t>
      </w:r>
      <w:r>
        <w:rPr>
          <w:rFonts w:asciiTheme="majorHAnsi" w:hAnsiTheme="majorHAnsi"/>
          <w:sz w:val="20"/>
        </w:rPr>
        <w:t xml:space="preserve">(1). </w:t>
      </w:r>
      <w:hyperlink r:id="rId9" w:history="1">
        <w:r w:rsidRPr="00993ABF">
          <w:rPr>
            <w:rStyle w:val="Hyperlink"/>
            <w:rFonts w:asciiTheme="majorHAnsi" w:hAnsiTheme="majorHAnsi"/>
            <w:sz w:val="20"/>
          </w:rPr>
          <w:t>https://assertjournal.com/index.php/assert/issue/view/8</w:t>
        </w:r>
      </w:hyperlink>
      <w:r>
        <w:rPr>
          <w:rFonts w:asciiTheme="majorHAnsi" w:hAnsiTheme="majorHAnsi"/>
          <w:sz w:val="20"/>
        </w:rPr>
        <w:t xml:space="preserve"> </w:t>
      </w:r>
    </w:p>
    <w:p w14:paraId="7EC47717" w14:textId="77777777" w:rsidR="003D354B" w:rsidRPr="003D354B" w:rsidRDefault="003D354B" w:rsidP="003D354B">
      <w:pPr>
        <w:tabs>
          <w:tab w:val="right" w:pos="8640"/>
        </w:tabs>
        <w:spacing w:before="120"/>
        <w:ind w:left="567" w:right="720" w:hanging="567"/>
        <w:rPr>
          <w:rFonts w:asciiTheme="majorHAnsi" w:hAnsiTheme="majorHAnsi"/>
          <w:sz w:val="20"/>
        </w:rPr>
      </w:pPr>
      <w:r w:rsidRPr="003D354B">
        <w:rPr>
          <w:rFonts w:asciiTheme="majorHAnsi" w:hAnsiTheme="majorHAnsi"/>
          <w:sz w:val="20"/>
        </w:rPr>
        <w:t xml:space="preserve">Danyluk, P., Burns, A., </w:t>
      </w:r>
      <w:r w:rsidRPr="003D354B">
        <w:rPr>
          <w:rFonts w:asciiTheme="majorHAnsi" w:hAnsiTheme="majorHAnsi"/>
          <w:b/>
          <w:bCs/>
          <w:sz w:val="20"/>
        </w:rPr>
        <w:t>Poitras Pratt, Y.,</w:t>
      </w:r>
      <w:r w:rsidRPr="003D354B">
        <w:rPr>
          <w:rFonts w:asciiTheme="majorHAnsi" w:hAnsiTheme="majorHAnsi"/>
          <w:sz w:val="20"/>
        </w:rPr>
        <w:t xml:space="preserve"> Kendrick, A., Plante, M., Wessel, S., Crawford, K., Lemaire, E., Hill, J., Bright, R., Burleigh, D., Weir, C., Hill, L., &amp; Boschman, L. (2023). Examining the Braiding and Weaving of Indigenous Ways of Knowing, Being, and Doing in Alberta Teacher Education. </w:t>
      </w:r>
      <w:r w:rsidRPr="003D354B">
        <w:rPr>
          <w:rFonts w:asciiTheme="majorHAnsi" w:hAnsiTheme="majorHAnsi"/>
          <w:i/>
          <w:iCs/>
          <w:sz w:val="20"/>
        </w:rPr>
        <w:t>Alberta Journal of Educational Research, 69</w:t>
      </w:r>
      <w:r w:rsidRPr="003D354B">
        <w:rPr>
          <w:rFonts w:asciiTheme="majorHAnsi" w:hAnsiTheme="majorHAnsi"/>
          <w:sz w:val="20"/>
        </w:rPr>
        <w:t>(3), 384–405. </w:t>
      </w:r>
      <w:hyperlink r:id="rId10" w:tgtFrame="_blank" w:history="1">
        <w:r w:rsidRPr="003D354B">
          <w:rPr>
            <w:rStyle w:val="Hyperlink"/>
            <w:rFonts w:asciiTheme="majorHAnsi" w:hAnsiTheme="majorHAnsi"/>
            <w:sz w:val="20"/>
            <w:u w:val="none"/>
          </w:rPr>
          <w:t>https://doi.org/10.11575/ajer.v69i3.76174</w:t>
        </w:r>
      </w:hyperlink>
    </w:p>
    <w:p w14:paraId="397B26B3" w14:textId="382DACF3" w:rsidR="008C724C" w:rsidRPr="008C724C" w:rsidRDefault="008C724C" w:rsidP="008C724C">
      <w:pPr>
        <w:tabs>
          <w:tab w:val="right" w:pos="8640"/>
        </w:tabs>
        <w:spacing w:before="120"/>
        <w:ind w:left="567" w:right="720" w:hanging="567"/>
        <w:rPr>
          <w:rFonts w:asciiTheme="majorHAnsi" w:hAnsiTheme="majorHAnsi"/>
          <w:sz w:val="20"/>
        </w:rPr>
      </w:pPr>
      <w:r w:rsidRPr="008C724C">
        <w:rPr>
          <w:rFonts w:asciiTheme="majorHAnsi" w:hAnsiTheme="majorHAnsi"/>
          <w:sz w:val="20"/>
        </w:rPr>
        <w:t>Poitras Pratt, Y. &amp; Bodnaresko, S. (</w:t>
      </w:r>
      <w:r>
        <w:rPr>
          <w:rFonts w:asciiTheme="majorHAnsi" w:hAnsiTheme="majorHAnsi"/>
          <w:sz w:val="20"/>
        </w:rPr>
        <w:t>2023</w:t>
      </w:r>
      <w:r w:rsidRPr="008C724C">
        <w:rPr>
          <w:rFonts w:asciiTheme="majorHAnsi" w:hAnsiTheme="majorHAnsi"/>
          <w:sz w:val="20"/>
        </w:rPr>
        <w:t xml:space="preserve">). </w:t>
      </w:r>
      <w:r w:rsidR="00045D34" w:rsidRPr="00045D34">
        <w:rPr>
          <w:rFonts w:asciiTheme="majorHAnsi" w:hAnsiTheme="majorHAnsi"/>
          <w:sz w:val="20"/>
        </w:rPr>
        <w:t xml:space="preserve">Reconciliation </w:t>
      </w:r>
      <w:r w:rsidR="00045D34">
        <w:rPr>
          <w:rFonts w:asciiTheme="majorHAnsi" w:hAnsiTheme="majorHAnsi"/>
          <w:sz w:val="20"/>
        </w:rPr>
        <w:t>t</w:t>
      </w:r>
      <w:r w:rsidR="00045D34" w:rsidRPr="00045D34">
        <w:rPr>
          <w:rFonts w:asciiTheme="majorHAnsi" w:hAnsiTheme="majorHAnsi"/>
          <w:sz w:val="20"/>
        </w:rPr>
        <w:t xml:space="preserve">hrough </w:t>
      </w:r>
      <w:r w:rsidR="00045D34">
        <w:rPr>
          <w:rFonts w:asciiTheme="majorHAnsi" w:hAnsiTheme="majorHAnsi"/>
          <w:sz w:val="20"/>
        </w:rPr>
        <w:t>e</w:t>
      </w:r>
      <w:r w:rsidR="00045D34" w:rsidRPr="00045D34">
        <w:rPr>
          <w:rFonts w:asciiTheme="majorHAnsi" w:hAnsiTheme="majorHAnsi"/>
          <w:sz w:val="20"/>
        </w:rPr>
        <w:t xml:space="preserve">ducation: A </w:t>
      </w:r>
      <w:r w:rsidR="00045D34">
        <w:rPr>
          <w:rFonts w:asciiTheme="majorHAnsi" w:hAnsiTheme="majorHAnsi"/>
          <w:sz w:val="20"/>
        </w:rPr>
        <w:t>m</w:t>
      </w:r>
      <w:r w:rsidR="00045D34" w:rsidRPr="00045D34">
        <w:rPr>
          <w:rFonts w:asciiTheme="majorHAnsi" w:hAnsiTheme="majorHAnsi"/>
          <w:sz w:val="20"/>
        </w:rPr>
        <w:t xml:space="preserve">odel of </w:t>
      </w:r>
      <w:r w:rsidR="00045D34">
        <w:rPr>
          <w:rFonts w:asciiTheme="majorHAnsi" w:hAnsiTheme="majorHAnsi"/>
          <w:sz w:val="20"/>
        </w:rPr>
        <w:t>e</w:t>
      </w:r>
      <w:r w:rsidR="00045D34" w:rsidRPr="00045D34">
        <w:rPr>
          <w:rFonts w:asciiTheme="majorHAnsi" w:hAnsiTheme="majorHAnsi"/>
          <w:sz w:val="20"/>
        </w:rPr>
        <w:t xml:space="preserve">thical </w:t>
      </w:r>
      <w:r w:rsidR="00045D34">
        <w:rPr>
          <w:rFonts w:asciiTheme="majorHAnsi" w:hAnsiTheme="majorHAnsi"/>
          <w:sz w:val="20"/>
        </w:rPr>
        <w:t>s</w:t>
      </w:r>
      <w:r w:rsidR="00045D34" w:rsidRPr="00045D34">
        <w:rPr>
          <w:rFonts w:asciiTheme="majorHAnsi" w:hAnsiTheme="majorHAnsi"/>
          <w:sz w:val="20"/>
        </w:rPr>
        <w:t xml:space="preserve">paces and </w:t>
      </w:r>
      <w:r w:rsidR="00045D34">
        <w:rPr>
          <w:rFonts w:asciiTheme="majorHAnsi" w:hAnsiTheme="majorHAnsi"/>
          <w:sz w:val="20"/>
        </w:rPr>
        <w:t>r</w:t>
      </w:r>
      <w:r w:rsidR="00045D34" w:rsidRPr="00045D34">
        <w:rPr>
          <w:rFonts w:asciiTheme="majorHAnsi" w:hAnsiTheme="majorHAnsi"/>
          <w:sz w:val="20"/>
        </w:rPr>
        <w:t>elationality</w:t>
      </w:r>
      <w:r w:rsidRPr="008C724C">
        <w:rPr>
          <w:rFonts w:asciiTheme="majorHAnsi" w:hAnsiTheme="majorHAnsi"/>
          <w:bCs/>
          <w:sz w:val="20"/>
        </w:rPr>
        <w:t xml:space="preserve">. </w:t>
      </w:r>
      <w:r w:rsidRPr="008C724C">
        <w:rPr>
          <w:rFonts w:asciiTheme="majorHAnsi" w:hAnsiTheme="majorHAnsi"/>
          <w:bCs/>
          <w:i/>
          <w:iCs/>
          <w:sz w:val="20"/>
        </w:rPr>
        <w:t>Journal of Teaching and Learning</w:t>
      </w:r>
      <w:r w:rsidR="00045D34">
        <w:rPr>
          <w:rFonts w:asciiTheme="majorHAnsi" w:hAnsiTheme="majorHAnsi"/>
          <w:sz w:val="20"/>
        </w:rPr>
        <w:t xml:space="preserve">, </w:t>
      </w:r>
      <w:r w:rsidR="00045D34" w:rsidRPr="00045D34">
        <w:rPr>
          <w:rFonts w:asciiTheme="majorHAnsi" w:hAnsiTheme="majorHAnsi"/>
          <w:sz w:val="20"/>
        </w:rPr>
        <w:t>17</w:t>
      </w:r>
      <w:r w:rsidR="00045D34">
        <w:rPr>
          <w:rFonts w:asciiTheme="majorHAnsi" w:hAnsiTheme="majorHAnsi"/>
          <w:sz w:val="20"/>
        </w:rPr>
        <w:t>(</w:t>
      </w:r>
      <w:r w:rsidR="00045D34" w:rsidRPr="00045D34">
        <w:rPr>
          <w:rFonts w:asciiTheme="majorHAnsi" w:hAnsiTheme="majorHAnsi"/>
          <w:i/>
          <w:iCs/>
          <w:sz w:val="20"/>
        </w:rPr>
        <w:t>1</w:t>
      </w:r>
      <w:r w:rsidR="00045D34">
        <w:rPr>
          <w:rFonts w:asciiTheme="majorHAnsi" w:hAnsiTheme="majorHAnsi"/>
          <w:sz w:val="20"/>
        </w:rPr>
        <w:t>)</w:t>
      </w:r>
      <w:r w:rsidR="00045D34" w:rsidRPr="00045D34">
        <w:rPr>
          <w:rFonts w:asciiTheme="majorHAnsi" w:hAnsiTheme="majorHAnsi"/>
          <w:sz w:val="20"/>
        </w:rPr>
        <w:t>,</w:t>
      </w:r>
      <w:r w:rsidR="00045D34">
        <w:rPr>
          <w:rFonts w:asciiTheme="majorHAnsi" w:hAnsiTheme="majorHAnsi"/>
          <w:sz w:val="20"/>
        </w:rPr>
        <w:t xml:space="preserve"> </w:t>
      </w:r>
      <w:r w:rsidR="00045D34" w:rsidRPr="00045D34">
        <w:rPr>
          <w:rFonts w:asciiTheme="majorHAnsi" w:hAnsiTheme="majorHAnsi"/>
          <w:sz w:val="20"/>
        </w:rPr>
        <w:t>111–128</w:t>
      </w:r>
      <w:r w:rsidR="00045D34">
        <w:rPr>
          <w:rFonts w:asciiTheme="majorHAnsi" w:hAnsiTheme="majorHAnsi"/>
          <w:sz w:val="20"/>
        </w:rPr>
        <w:t xml:space="preserve">. </w:t>
      </w:r>
      <w:hyperlink r:id="rId11" w:history="1">
        <w:r w:rsidR="00045D34" w:rsidRPr="00460FFD">
          <w:rPr>
            <w:rStyle w:val="Hyperlink"/>
            <w:rFonts w:asciiTheme="majorHAnsi" w:hAnsiTheme="majorHAnsi"/>
            <w:sz w:val="20"/>
          </w:rPr>
          <w:t>https://doi.org/10.22329/jtl.v17i1.7913</w:t>
        </w:r>
      </w:hyperlink>
    </w:p>
    <w:p w14:paraId="36ABA28D" w14:textId="0DBD74FC" w:rsidR="004C27D1" w:rsidRPr="00053445" w:rsidRDefault="004C27D1" w:rsidP="002C3FA3">
      <w:pPr>
        <w:tabs>
          <w:tab w:val="right" w:pos="8640"/>
        </w:tabs>
        <w:spacing w:before="120"/>
        <w:ind w:left="567" w:right="720" w:hanging="567"/>
        <w:rPr>
          <w:rFonts w:asciiTheme="majorHAnsi" w:hAnsiTheme="majorHAnsi"/>
          <w:sz w:val="20"/>
        </w:rPr>
      </w:pPr>
      <w:r>
        <w:rPr>
          <w:rFonts w:asciiTheme="majorHAnsi" w:hAnsiTheme="majorHAnsi"/>
          <w:sz w:val="20"/>
        </w:rPr>
        <w:t>**</w:t>
      </w:r>
      <w:r w:rsidR="00160E47" w:rsidRPr="00160E47">
        <w:rPr>
          <w:rFonts w:asciiTheme="majorHAnsi" w:hAnsiTheme="majorHAnsi"/>
          <w:sz w:val="20"/>
        </w:rPr>
        <w:t xml:space="preserve">ILLasiak Domoff, V., Poitras Pratt, Y., Drefs, M. A., &amp; Wick, M. (2023). Challenging Definitions of Student Success Through Indigenous Involvement: An Opportunity to Inform School Psychology Practice. </w:t>
      </w:r>
      <w:r w:rsidR="00160E47" w:rsidRPr="00160E47">
        <w:rPr>
          <w:rFonts w:asciiTheme="majorHAnsi" w:hAnsiTheme="majorHAnsi"/>
          <w:i/>
          <w:iCs/>
          <w:sz w:val="20"/>
        </w:rPr>
        <w:t>Canadian Journal of School Psychology, 38</w:t>
      </w:r>
      <w:r w:rsidR="00160E47" w:rsidRPr="00160E47">
        <w:rPr>
          <w:rFonts w:asciiTheme="majorHAnsi" w:hAnsiTheme="majorHAnsi"/>
          <w:sz w:val="20"/>
        </w:rPr>
        <w:t xml:space="preserve">(3), 191–202. </w:t>
      </w:r>
      <w:r w:rsidR="00160E47">
        <w:fldChar w:fldCharType="begin"/>
      </w:r>
      <w:r w:rsidR="00160E47">
        <w:instrText>HYPERLINK "https://doi.org/10.1177/08295735221149225"</w:instrText>
      </w:r>
      <w:r w:rsidR="00160E47">
        <w:fldChar w:fldCharType="separate"/>
      </w:r>
      <w:r w:rsidR="00160E47" w:rsidRPr="00460FFD">
        <w:rPr>
          <w:rStyle w:val="Hyperlink"/>
          <w:rFonts w:asciiTheme="majorHAnsi" w:hAnsiTheme="majorHAnsi"/>
          <w:sz w:val="20"/>
        </w:rPr>
        <w:t>https://doi.org/10.1177/08295735221149225</w:t>
      </w:r>
      <w:r w:rsidR="00160E47">
        <w:rPr>
          <w:rStyle w:val="Hyperlink"/>
          <w:rFonts w:asciiTheme="majorHAnsi" w:hAnsiTheme="majorHAnsi"/>
          <w:sz w:val="20"/>
        </w:rPr>
        <w:fldChar w:fldCharType="end"/>
      </w:r>
      <w:r w:rsidR="00160E47">
        <w:rPr>
          <w:rFonts w:asciiTheme="majorHAnsi" w:hAnsiTheme="majorHAnsi"/>
          <w:sz w:val="20"/>
        </w:rPr>
        <w:t xml:space="preserve"> </w:t>
      </w:r>
      <w:r>
        <w:rPr>
          <w:rFonts w:asciiTheme="majorHAnsi" w:hAnsiTheme="majorHAnsi"/>
          <w:sz w:val="20"/>
        </w:rPr>
        <w:t xml:space="preserve"> </w:t>
      </w:r>
    </w:p>
    <w:p w14:paraId="338D4F9E" w14:textId="491F6EA4" w:rsidR="002C3FA3" w:rsidRPr="002C3FA3" w:rsidRDefault="002C3FA3" w:rsidP="002C3FA3">
      <w:pPr>
        <w:tabs>
          <w:tab w:val="right" w:pos="8640"/>
        </w:tabs>
        <w:spacing w:before="120"/>
        <w:ind w:left="567" w:right="720" w:hanging="567"/>
        <w:rPr>
          <w:rFonts w:asciiTheme="majorHAnsi" w:hAnsiTheme="majorHAnsi"/>
          <w:sz w:val="20"/>
        </w:rPr>
      </w:pPr>
      <w:r w:rsidRPr="00D67BB1">
        <w:rPr>
          <w:rFonts w:asciiTheme="majorHAnsi" w:hAnsiTheme="majorHAnsi"/>
          <w:sz w:val="20"/>
        </w:rPr>
        <w:t>Poitras Pratt, Y. (2022). Audio-walks: Moving digital learning off-screen and into balance</w:t>
      </w:r>
      <w:r w:rsidRPr="00D67BB1">
        <w:rPr>
          <w:rFonts w:asciiTheme="majorHAnsi" w:hAnsiTheme="majorHAnsi"/>
          <w:i/>
          <w:iCs/>
          <w:sz w:val="20"/>
          <w:lang w:val="en-CA"/>
        </w:rPr>
        <w:t>. Online Pedagogy Series Vignettes</w:t>
      </w:r>
      <w:r w:rsidRPr="00D67BB1">
        <w:rPr>
          <w:rFonts w:asciiTheme="majorHAnsi" w:hAnsiTheme="majorHAnsi"/>
          <w:sz w:val="20"/>
          <w:lang w:val="en-CA"/>
        </w:rPr>
        <w:t xml:space="preserve"> </w:t>
      </w:r>
      <w:r w:rsidRPr="00D67BB1">
        <w:rPr>
          <w:rFonts w:asciiTheme="majorHAnsi" w:hAnsiTheme="majorHAnsi"/>
          <w:sz w:val="20"/>
        </w:rPr>
        <w:t xml:space="preserve">(learning object). University of Calgary, </w:t>
      </w:r>
      <w:r w:rsidR="00874685">
        <w:rPr>
          <w:rFonts w:asciiTheme="majorHAnsi" w:hAnsiTheme="majorHAnsi"/>
          <w:sz w:val="20"/>
          <w:lang w:val="en-CA"/>
        </w:rPr>
        <w:t>AB</w:t>
      </w:r>
      <w:r w:rsidRPr="00D67BB1">
        <w:rPr>
          <w:rFonts w:asciiTheme="majorHAnsi" w:hAnsiTheme="majorHAnsi"/>
          <w:sz w:val="20"/>
        </w:rPr>
        <w:t>.</w:t>
      </w:r>
      <w:r w:rsidRPr="00D67BB1">
        <w:rPr>
          <w:rFonts w:asciiTheme="majorHAnsi" w:hAnsiTheme="majorHAnsi"/>
          <w:sz w:val="20"/>
          <w:lang w:val="en-CA"/>
        </w:rPr>
        <w:t xml:space="preserve"> </w:t>
      </w:r>
      <w:r w:rsidRPr="00D67BB1">
        <w:rPr>
          <w:rFonts w:asciiTheme="majorHAnsi" w:hAnsiTheme="majorHAnsi"/>
          <w:sz w:val="20"/>
        </w:rPr>
        <w:t> </w:t>
      </w:r>
      <w:hyperlink r:id="rId12" w:tgtFrame="_blank" w:history="1">
        <w:r w:rsidRPr="00D67BB1">
          <w:rPr>
            <w:rStyle w:val="Hyperlink"/>
            <w:rFonts w:asciiTheme="majorHAnsi" w:hAnsiTheme="majorHAnsi"/>
            <w:sz w:val="20"/>
          </w:rPr>
          <w:t>http://hdl.handle.net/1880/114858</w:t>
        </w:r>
      </w:hyperlink>
      <w:r w:rsidRPr="00D67BB1">
        <w:rPr>
          <w:rFonts w:asciiTheme="majorHAnsi" w:hAnsiTheme="majorHAnsi"/>
          <w:sz w:val="20"/>
        </w:rPr>
        <w:t> </w:t>
      </w:r>
    </w:p>
    <w:p w14:paraId="3DA4FB29" w14:textId="3DA58AA5" w:rsidR="002C3FA3" w:rsidRDefault="002C3FA3" w:rsidP="002C3FA3">
      <w:pPr>
        <w:tabs>
          <w:tab w:val="right" w:pos="8640"/>
        </w:tabs>
        <w:spacing w:before="120"/>
        <w:ind w:left="567" w:right="720" w:hanging="567"/>
        <w:rPr>
          <w:rStyle w:val="Hyperlink"/>
          <w:rFonts w:asciiTheme="majorHAnsi" w:hAnsiTheme="majorHAnsi"/>
          <w:sz w:val="20"/>
        </w:rPr>
      </w:pPr>
      <w:r>
        <w:rPr>
          <w:rFonts w:asciiTheme="majorHAnsi" w:hAnsiTheme="majorHAnsi"/>
          <w:sz w:val="20"/>
        </w:rPr>
        <w:t>*</w:t>
      </w:r>
      <w:r w:rsidRPr="00D14593">
        <w:rPr>
          <w:rFonts w:asciiTheme="majorHAnsi" w:hAnsiTheme="majorHAnsi"/>
          <w:sz w:val="20"/>
        </w:rPr>
        <w:t xml:space="preserve">Poitras Pratt, Y., Bodnaresko, S. &amp; Scott, M. (2021). </w:t>
      </w:r>
      <w:r w:rsidR="00683F8A">
        <w:rPr>
          <w:rFonts w:asciiTheme="majorHAnsi" w:hAnsiTheme="majorHAnsi"/>
          <w:sz w:val="20"/>
        </w:rPr>
        <w:t>st</w:t>
      </w:r>
      <w:r w:rsidRPr="00D14593">
        <w:rPr>
          <w:rFonts w:asciiTheme="majorHAnsi" w:hAnsiTheme="majorHAnsi"/>
          <w:sz w:val="20"/>
        </w:rPr>
        <w:t xml:space="preserve"> mentorship as a decolonising and relational practice in Canada. </w:t>
      </w:r>
      <w:r w:rsidRPr="00D14593">
        <w:rPr>
          <w:rFonts w:asciiTheme="majorHAnsi" w:hAnsiTheme="majorHAnsi"/>
          <w:i/>
          <w:sz w:val="20"/>
        </w:rPr>
        <w:t>Journal of University Teaching &amp; Learning Practice, 18</w:t>
      </w:r>
      <w:r w:rsidRPr="00D14593">
        <w:rPr>
          <w:rFonts w:asciiTheme="majorHAnsi" w:hAnsiTheme="majorHAnsi"/>
          <w:sz w:val="20"/>
        </w:rPr>
        <w:t>(7), 177-194.</w:t>
      </w:r>
      <w:r w:rsidRPr="00D14593">
        <w:t xml:space="preserve"> </w:t>
      </w:r>
      <w:hyperlink r:id="rId13" w:history="1">
        <w:r w:rsidRPr="00D14593">
          <w:rPr>
            <w:rStyle w:val="Hyperlink"/>
            <w:rFonts w:asciiTheme="majorHAnsi" w:hAnsiTheme="majorHAnsi"/>
            <w:sz w:val="20"/>
          </w:rPr>
          <w:t>https://doi.org/10.53761/1.18.7.11</w:t>
        </w:r>
      </w:hyperlink>
    </w:p>
    <w:p w14:paraId="175E2EA8" w14:textId="77777777" w:rsidR="002C3FA3" w:rsidRPr="006602DA" w:rsidRDefault="002C3FA3" w:rsidP="002C3FA3">
      <w:pPr>
        <w:tabs>
          <w:tab w:val="right" w:pos="8640"/>
        </w:tabs>
        <w:spacing w:before="120"/>
        <w:ind w:left="567" w:right="720" w:hanging="567"/>
        <w:rPr>
          <w:rFonts w:asciiTheme="majorHAnsi" w:hAnsiTheme="majorHAnsi"/>
          <w:bCs/>
          <w:i/>
          <w:sz w:val="20"/>
        </w:rPr>
      </w:pPr>
      <w:r>
        <w:rPr>
          <w:rFonts w:asciiTheme="majorHAnsi" w:hAnsiTheme="majorHAnsi"/>
          <w:sz w:val="20"/>
        </w:rPr>
        <w:t xml:space="preserve">Poitras Pratt, Y. (2021). </w:t>
      </w:r>
      <w:r w:rsidRPr="00D74F8F">
        <w:rPr>
          <w:rFonts w:asciiTheme="majorHAnsi" w:hAnsiTheme="majorHAnsi"/>
          <w:bCs/>
          <w:sz w:val="20"/>
        </w:rPr>
        <w:t>Resisting symbolic violence</w:t>
      </w:r>
      <w:r>
        <w:rPr>
          <w:rFonts w:asciiTheme="majorHAnsi" w:hAnsiTheme="majorHAnsi"/>
          <w:bCs/>
          <w:sz w:val="20"/>
        </w:rPr>
        <w:t xml:space="preserve">: </w:t>
      </w:r>
      <w:r w:rsidRPr="00D74F8F">
        <w:rPr>
          <w:rFonts w:asciiTheme="majorHAnsi" w:hAnsiTheme="majorHAnsi"/>
          <w:bCs/>
          <w:sz w:val="20"/>
        </w:rPr>
        <w:t>Métis community engagement in lifelong learning</w:t>
      </w:r>
      <w:r>
        <w:rPr>
          <w:rFonts w:asciiTheme="majorHAnsi" w:hAnsiTheme="majorHAnsi"/>
          <w:bCs/>
          <w:sz w:val="20"/>
        </w:rPr>
        <w:t xml:space="preserve">. </w:t>
      </w:r>
      <w:r>
        <w:rPr>
          <w:rFonts w:asciiTheme="majorHAnsi" w:hAnsiTheme="majorHAnsi"/>
          <w:bCs/>
          <w:i/>
          <w:sz w:val="20"/>
        </w:rPr>
        <w:t xml:space="preserve">International Journal of Lifelong Education. </w:t>
      </w:r>
      <w:r>
        <w:fldChar w:fldCharType="begin"/>
      </w:r>
      <w:r>
        <w:instrText>HYPERLINK "https://doi.org/10.1080/02601370.2021.1958017"</w:instrText>
      </w:r>
      <w:r>
        <w:fldChar w:fldCharType="separate"/>
      </w:r>
      <w:r w:rsidRPr="0028420D">
        <w:rPr>
          <w:rStyle w:val="Hyperlink"/>
          <w:rFonts w:asciiTheme="majorHAnsi" w:hAnsiTheme="majorHAnsi"/>
          <w:bCs/>
          <w:sz w:val="20"/>
        </w:rPr>
        <w:t>https://doi.org/10.1080/02601370.2021.1958017</w:t>
      </w:r>
      <w:r>
        <w:rPr>
          <w:rStyle w:val="Hyperlink"/>
          <w:rFonts w:asciiTheme="majorHAnsi" w:hAnsiTheme="majorHAnsi"/>
          <w:bCs/>
          <w:sz w:val="20"/>
        </w:rPr>
        <w:fldChar w:fldCharType="end"/>
      </w:r>
      <w:r>
        <w:rPr>
          <w:rFonts w:asciiTheme="majorHAnsi" w:hAnsiTheme="majorHAnsi"/>
          <w:bCs/>
          <w:sz w:val="20"/>
        </w:rPr>
        <w:t xml:space="preserve"> </w:t>
      </w:r>
    </w:p>
    <w:p w14:paraId="75895826" w14:textId="5324FDC7" w:rsidR="002C3FA3" w:rsidRPr="00217FF7" w:rsidRDefault="002C3FA3" w:rsidP="002C3FA3">
      <w:pPr>
        <w:tabs>
          <w:tab w:val="right" w:pos="8640"/>
        </w:tabs>
        <w:spacing w:before="120"/>
        <w:ind w:left="567" w:right="720" w:hanging="567"/>
        <w:rPr>
          <w:rFonts w:asciiTheme="majorHAnsi" w:hAnsiTheme="majorHAnsi"/>
          <w:sz w:val="20"/>
        </w:rPr>
      </w:pPr>
      <w:r>
        <w:rPr>
          <w:rFonts w:asciiTheme="majorHAnsi" w:hAnsiTheme="majorHAnsi"/>
          <w:sz w:val="20"/>
        </w:rPr>
        <w:t>*</w:t>
      </w:r>
      <w:r w:rsidRPr="00217FF7">
        <w:rPr>
          <w:rFonts w:asciiTheme="majorHAnsi" w:hAnsiTheme="majorHAnsi"/>
          <w:sz w:val="20"/>
        </w:rPr>
        <w:t>Poitras Pratt</w:t>
      </w:r>
      <w:r>
        <w:rPr>
          <w:rFonts w:asciiTheme="majorHAnsi" w:hAnsiTheme="majorHAnsi"/>
          <w:sz w:val="20"/>
        </w:rPr>
        <w:t>, Y.</w:t>
      </w:r>
      <w:r w:rsidRPr="00217FF7">
        <w:rPr>
          <w:rFonts w:asciiTheme="majorHAnsi" w:hAnsiTheme="majorHAnsi"/>
          <w:sz w:val="20"/>
        </w:rPr>
        <w:t xml:space="preserve"> &amp; Hanson</w:t>
      </w:r>
      <w:r>
        <w:rPr>
          <w:rFonts w:asciiTheme="majorHAnsi" w:hAnsiTheme="majorHAnsi"/>
          <w:sz w:val="20"/>
        </w:rPr>
        <w:t>, A. J.</w:t>
      </w:r>
      <w:r w:rsidRPr="00217FF7">
        <w:rPr>
          <w:rFonts w:asciiTheme="majorHAnsi" w:hAnsiTheme="majorHAnsi"/>
          <w:sz w:val="20"/>
        </w:rPr>
        <w:t> (2020)</w:t>
      </w:r>
      <w:r>
        <w:rPr>
          <w:rFonts w:asciiTheme="majorHAnsi" w:hAnsiTheme="majorHAnsi"/>
          <w:sz w:val="20"/>
        </w:rPr>
        <w:t>.</w:t>
      </w:r>
      <w:r w:rsidRPr="00217FF7">
        <w:rPr>
          <w:rFonts w:asciiTheme="majorHAnsi" w:hAnsiTheme="majorHAnsi"/>
          <w:sz w:val="20"/>
        </w:rPr>
        <w:t xml:space="preserve"> Indigenous instructors’ perspectives on pre-service teacher education: </w:t>
      </w:r>
      <w:r>
        <w:rPr>
          <w:rFonts w:asciiTheme="majorHAnsi" w:hAnsiTheme="majorHAnsi"/>
          <w:sz w:val="20"/>
        </w:rPr>
        <w:t>P</w:t>
      </w:r>
      <w:r w:rsidRPr="00217FF7">
        <w:rPr>
          <w:rFonts w:asciiTheme="majorHAnsi" w:hAnsiTheme="majorHAnsi"/>
          <w:sz w:val="20"/>
        </w:rPr>
        <w:t>oetic responses to difficult learning and teaching</w:t>
      </w:r>
      <w:r>
        <w:rPr>
          <w:rFonts w:asciiTheme="majorHAnsi" w:hAnsiTheme="majorHAnsi"/>
          <w:sz w:val="20"/>
        </w:rPr>
        <w:t>.</w:t>
      </w:r>
      <w:r w:rsidRPr="00217FF7">
        <w:rPr>
          <w:rFonts w:asciiTheme="majorHAnsi" w:hAnsiTheme="majorHAnsi"/>
          <w:sz w:val="20"/>
        </w:rPr>
        <w:t> </w:t>
      </w:r>
      <w:r w:rsidRPr="00217FF7">
        <w:rPr>
          <w:rFonts w:asciiTheme="majorHAnsi" w:hAnsiTheme="majorHAnsi"/>
          <w:i/>
          <w:sz w:val="20"/>
        </w:rPr>
        <w:t>Race</w:t>
      </w:r>
      <w:r>
        <w:rPr>
          <w:rFonts w:asciiTheme="majorHAnsi" w:hAnsiTheme="majorHAnsi"/>
          <w:i/>
          <w:sz w:val="20"/>
        </w:rPr>
        <w:t>,</w:t>
      </w:r>
      <w:r w:rsidRPr="00217FF7">
        <w:rPr>
          <w:rFonts w:asciiTheme="majorHAnsi" w:hAnsiTheme="majorHAnsi"/>
          <w:i/>
          <w:sz w:val="20"/>
        </w:rPr>
        <w:t xml:space="preserve"> Ethnicity and Education</w:t>
      </w:r>
      <w:r w:rsidRPr="00217FF7">
        <w:rPr>
          <w:rFonts w:asciiTheme="majorHAnsi" w:hAnsiTheme="majorHAnsi"/>
          <w:sz w:val="20"/>
        </w:rPr>
        <w:t>, DOI: </w:t>
      </w:r>
      <w:r>
        <w:fldChar w:fldCharType="begin"/>
      </w:r>
      <w:r>
        <w:instrText>HYPERLINK "https://doi.org/10.1080/13613324.2020.1718085"</w:instrText>
      </w:r>
      <w:r>
        <w:fldChar w:fldCharType="separate"/>
      </w:r>
      <w:r w:rsidRPr="00217FF7">
        <w:rPr>
          <w:rStyle w:val="Hyperlink"/>
          <w:rFonts w:asciiTheme="majorHAnsi" w:hAnsiTheme="majorHAnsi"/>
          <w:sz w:val="20"/>
        </w:rPr>
        <w:t>10.1080/13613324.2020.1718085</w:t>
      </w:r>
      <w:r>
        <w:rPr>
          <w:rStyle w:val="Hyperlink"/>
          <w:rFonts w:asciiTheme="majorHAnsi" w:hAnsiTheme="majorHAnsi"/>
          <w:sz w:val="20"/>
        </w:rPr>
        <w:fldChar w:fldCharType="end"/>
      </w:r>
    </w:p>
    <w:p w14:paraId="70DDEECC" w14:textId="5199B196" w:rsidR="002C3FA3" w:rsidRPr="00B521B5" w:rsidRDefault="002C3FA3" w:rsidP="002C3FA3">
      <w:pPr>
        <w:tabs>
          <w:tab w:val="right" w:pos="8640"/>
        </w:tabs>
        <w:spacing w:before="120"/>
        <w:ind w:left="567" w:right="720" w:hanging="567"/>
        <w:rPr>
          <w:rFonts w:asciiTheme="majorHAnsi" w:hAnsiTheme="majorHAnsi"/>
          <w:sz w:val="20"/>
        </w:rPr>
      </w:pPr>
      <w:bookmarkStart w:id="0" w:name="OLE_LINK1"/>
      <w:bookmarkStart w:id="1" w:name="OLE_LINK2"/>
      <w:r w:rsidRPr="00217FF7">
        <w:rPr>
          <w:rFonts w:asciiTheme="majorHAnsi" w:hAnsiTheme="majorHAnsi"/>
          <w:sz w:val="20"/>
        </w:rPr>
        <w:t xml:space="preserve">Poitras Pratt, Y. &amp; Danyluk, P. J. (2019). Exploring </w:t>
      </w:r>
      <w:r w:rsidR="00CD20FA">
        <w:rPr>
          <w:rFonts w:asciiTheme="majorHAnsi" w:hAnsiTheme="majorHAnsi"/>
          <w:sz w:val="20"/>
        </w:rPr>
        <w:t>r</w:t>
      </w:r>
      <w:r w:rsidRPr="00217FF7">
        <w:rPr>
          <w:rFonts w:asciiTheme="majorHAnsi" w:hAnsiTheme="majorHAnsi"/>
          <w:sz w:val="20"/>
        </w:rPr>
        <w:t xml:space="preserve">econciliatory </w:t>
      </w:r>
      <w:r w:rsidR="00CD20FA">
        <w:rPr>
          <w:rFonts w:asciiTheme="majorHAnsi" w:hAnsiTheme="majorHAnsi"/>
          <w:sz w:val="20"/>
        </w:rPr>
        <w:t>p</w:t>
      </w:r>
      <w:r w:rsidRPr="00217FF7">
        <w:rPr>
          <w:rFonts w:asciiTheme="majorHAnsi" w:hAnsiTheme="majorHAnsi"/>
          <w:sz w:val="20"/>
        </w:rPr>
        <w:t xml:space="preserve">edagogy and </w:t>
      </w:r>
      <w:r w:rsidR="00CD20FA">
        <w:rPr>
          <w:rFonts w:asciiTheme="majorHAnsi" w:hAnsiTheme="majorHAnsi"/>
          <w:sz w:val="20"/>
        </w:rPr>
        <w:t>i</w:t>
      </w:r>
      <w:r w:rsidRPr="00217FF7">
        <w:rPr>
          <w:rFonts w:asciiTheme="majorHAnsi" w:hAnsiTheme="majorHAnsi"/>
          <w:sz w:val="20"/>
        </w:rPr>
        <w:t xml:space="preserve">ts </w:t>
      </w:r>
      <w:r w:rsidR="00CD20FA">
        <w:rPr>
          <w:rFonts w:asciiTheme="majorHAnsi" w:hAnsiTheme="majorHAnsi"/>
          <w:sz w:val="20"/>
        </w:rPr>
        <w:t>p</w:t>
      </w:r>
      <w:r w:rsidRPr="00217FF7">
        <w:rPr>
          <w:rFonts w:asciiTheme="majorHAnsi" w:hAnsiTheme="majorHAnsi"/>
          <w:sz w:val="20"/>
        </w:rPr>
        <w:t xml:space="preserve">ossibilities through </w:t>
      </w:r>
      <w:r w:rsidR="00CD20FA">
        <w:rPr>
          <w:rFonts w:asciiTheme="majorHAnsi" w:hAnsiTheme="majorHAnsi"/>
          <w:sz w:val="20"/>
        </w:rPr>
        <w:t>e</w:t>
      </w:r>
      <w:r w:rsidRPr="00217FF7">
        <w:rPr>
          <w:rFonts w:asciiTheme="majorHAnsi" w:hAnsiTheme="majorHAnsi"/>
          <w:sz w:val="20"/>
        </w:rPr>
        <w:t xml:space="preserve">ducator-led </w:t>
      </w:r>
      <w:r w:rsidR="00CD20FA">
        <w:rPr>
          <w:rFonts w:asciiTheme="majorHAnsi" w:hAnsiTheme="majorHAnsi"/>
          <w:sz w:val="20"/>
        </w:rPr>
        <w:t>p</w:t>
      </w:r>
      <w:r w:rsidRPr="00217FF7">
        <w:rPr>
          <w:rFonts w:asciiTheme="majorHAnsi" w:hAnsiTheme="majorHAnsi"/>
          <w:sz w:val="20"/>
        </w:rPr>
        <w:t>raxis. </w:t>
      </w:r>
      <w:r w:rsidRPr="00217FF7">
        <w:rPr>
          <w:rFonts w:asciiTheme="majorHAnsi" w:hAnsiTheme="majorHAnsi"/>
          <w:i/>
          <w:iCs/>
          <w:sz w:val="20"/>
        </w:rPr>
        <w:t>The Canadian Journal for the Scholarship of Teaching and Learning</w:t>
      </w:r>
      <w:r w:rsidRPr="00217FF7">
        <w:rPr>
          <w:rFonts w:asciiTheme="majorHAnsi" w:hAnsiTheme="majorHAnsi"/>
          <w:sz w:val="20"/>
        </w:rPr>
        <w:t>, </w:t>
      </w:r>
      <w:r w:rsidRPr="00217FF7">
        <w:rPr>
          <w:rFonts w:asciiTheme="majorHAnsi" w:hAnsiTheme="majorHAnsi"/>
          <w:i/>
          <w:iCs/>
          <w:sz w:val="20"/>
        </w:rPr>
        <w:t>10</w:t>
      </w:r>
      <w:r w:rsidRPr="00217FF7">
        <w:rPr>
          <w:rFonts w:asciiTheme="majorHAnsi" w:hAnsiTheme="majorHAnsi"/>
          <w:sz w:val="20"/>
        </w:rPr>
        <w:t xml:space="preserve">(3). </w:t>
      </w:r>
      <w:r w:rsidR="00EF3C7D">
        <w:fldChar w:fldCharType="begin"/>
      </w:r>
      <w:r w:rsidR="00EF3C7D">
        <w:instrText>HYPERLINK "https://doi.org/10.5206/cjsotl-rcacea.2019.3.9479"</w:instrText>
      </w:r>
      <w:r w:rsidR="00EF3C7D">
        <w:fldChar w:fldCharType="separate"/>
      </w:r>
      <w:r w:rsidR="00EF3C7D" w:rsidRPr="002A7875">
        <w:rPr>
          <w:rStyle w:val="Hyperlink"/>
          <w:rFonts w:asciiTheme="majorHAnsi" w:hAnsiTheme="majorHAnsi"/>
          <w:sz w:val="20"/>
        </w:rPr>
        <w:t>https://doi.org/10.5206/cjsotl-rcacea.2019.3.9479</w:t>
      </w:r>
      <w:r w:rsidR="00EF3C7D">
        <w:rPr>
          <w:rStyle w:val="Hyperlink"/>
          <w:rFonts w:asciiTheme="majorHAnsi" w:hAnsiTheme="majorHAnsi"/>
          <w:sz w:val="20"/>
        </w:rPr>
        <w:fldChar w:fldCharType="end"/>
      </w:r>
      <w:r w:rsidR="00EF3C7D">
        <w:rPr>
          <w:rFonts w:asciiTheme="majorHAnsi" w:hAnsiTheme="majorHAnsi"/>
          <w:sz w:val="20"/>
        </w:rPr>
        <w:t xml:space="preserve"> </w:t>
      </w:r>
    </w:p>
    <w:bookmarkEnd w:id="0"/>
    <w:bookmarkEnd w:id="1"/>
    <w:p w14:paraId="402603E9" w14:textId="7C06BF6E" w:rsidR="002C3FA3" w:rsidRPr="009B4FBE" w:rsidRDefault="002C3FA3" w:rsidP="002C3FA3">
      <w:pPr>
        <w:tabs>
          <w:tab w:val="right" w:pos="8640"/>
        </w:tabs>
        <w:spacing w:before="120"/>
        <w:ind w:left="567" w:right="720" w:hanging="567"/>
        <w:rPr>
          <w:rFonts w:asciiTheme="majorHAnsi" w:hAnsiTheme="majorHAnsi"/>
          <w:sz w:val="20"/>
        </w:rPr>
      </w:pPr>
      <w:r w:rsidRPr="009B4FBE">
        <w:rPr>
          <w:rFonts w:asciiTheme="majorHAnsi" w:hAnsiTheme="majorHAnsi"/>
          <w:sz w:val="20"/>
        </w:rPr>
        <w:t xml:space="preserve">Louie, D., </w:t>
      </w:r>
      <w:r w:rsidRPr="009B4FBE">
        <w:rPr>
          <w:rFonts w:asciiTheme="majorHAnsi" w:hAnsiTheme="majorHAnsi"/>
          <w:b/>
          <w:sz w:val="20"/>
        </w:rPr>
        <w:t>Poitras Pratt, Y</w:t>
      </w:r>
      <w:r w:rsidRPr="009B4FBE">
        <w:rPr>
          <w:rFonts w:asciiTheme="majorHAnsi" w:hAnsiTheme="majorHAnsi"/>
          <w:sz w:val="20"/>
        </w:rPr>
        <w:t xml:space="preserve">., Hanson, A. &amp; Ottmann, J. (2017). Applying Indigenizing principles of decolonizing methodologies in university classrooms. </w:t>
      </w:r>
      <w:r w:rsidRPr="009B4FBE">
        <w:rPr>
          <w:rFonts w:asciiTheme="majorHAnsi" w:hAnsiTheme="majorHAnsi"/>
          <w:i/>
          <w:sz w:val="20"/>
        </w:rPr>
        <w:t>Canadian Journal of Higher Education</w:t>
      </w:r>
      <w:r w:rsidRPr="009B4FBE">
        <w:rPr>
          <w:rFonts w:asciiTheme="majorHAnsi" w:hAnsiTheme="majorHAnsi"/>
          <w:sz w:val="20"/>
        </w:rPr>
        <w:t xml:space="preserve">, </w:t>
      </w:r>
      <w:r w:rsidRPr="009F2446">
        <w:rPr>
          <w:rFonts w:asciiTheme="majorHAnsi" w:hAnsiTheme="majorHAnsi"/>
          <w:i/>
          <w:sz w:val="20"/>
        </w:rPr>
        <w:t>47</w:t>
      </w:r>
      <w:r w:rsidRPr="009B4FBE">
        <w:rPr>
          <w:rFonts w:asciiTheme="majorHAnsi" w:hAnsiTheme="majorHAnsi"/>
          <w:sz w:val="20"/>
        </w:rPr>
        <w:t xml:space="preserve">(3), 16-33. </w:t>
      </w:r>
      <w:r>
        <w:fldChar w:fldCharType="begin"/>
      </w:r>
      <w:r>
        <w:instrText>HYPERLINK "http://journals.sfu.ca/cjhe/index.php/cjhe/issue/view/182767"</w:instrText>
      </w:r>
      <w:r>
        <w:fldChar w:fldCharType="separate"/>
      </w:r>
      <w:r w:rsidRPr="009B4FBE">
        <w:rPr>
          <w:rStyle w:val="Hyperlink"/>
          <w:rFonts w:asciiTheme="majorHAnsi" w:hAnsiTheme="majorHAnsi"/>
          <w:sz w:val="20"/>
        </w:rPr>
        <w:t>http://journals.sfu.ca/cjhe/index.php/cjhe/issue/view/182767</w:t>
      </w:r>
      <w:r>
        <w:rPr>
          <w:rStyle w:val="Hyperlink"/>
          <w:rFonts w:asciiTheme="majorHAnsi" w:hAnsiTheme="majorHAnsi"/>
          <w:sz w:val="20"/>
        </w:rPr>
        <w:fldChar w:fldCharType="end"/>
      </w:r>
    </w:p>
    <w:p w14:paraId="568682FA" w14:textId="3285DFBF" w:rsidR="002C3FA3" w:rsidRPr="009B4FBE" w:rsidRDefault="002C3FA3" w:rsidP="002C3FA3">
      <w:pPr>
        <w:tabs>
          <w:tab w:val="right" w:pos="8640"/>
        </w:tabs>
        <w:spacing w:before="120"/>
        <w:ind w:left="567" w:right="720" w:hanging="567"/>
        <w:rPr>
          <w:rFonts w:asciiTheme="majorHAnsi" w:hAnsiTheme="majorHAnsi"/>
          <w:sz w:val="20"/>
        </w:rPr>
      </w:pPr>
      <w:r w:rsidRPr="009B4FBE">
        <w:rPr>
          <w:rFonts w:asciiTheme="majorHAnsi" w:hAnsiTheme="majorHAnsi"/>
          <w:sz w:val="20"/>
        </w:rPr>
        <w:t xml:space="preserve">Poitras Pratt, Y. &amp; Danyluk, P. (2017). Learning what schooling left out: Making an Indigenous case for critical service-learning and critical pedagogy within teacher education. </w:t>
      </w:r>
      <w:r w:rsidRPr="009B4FBE">
        <w:rPr>
          <w:rFonts w:asciiTheme="majorHAnsi" w:hAnsiTheme="majorHAnsi"/>
          <w:i/>
          <w:sz w:val="20"/>
        </w:rPr>
        <w:t>Canadian Journal of Education</w:t>
      </w:r>
      <w:r w:rsidRPr="009B4FBE">
        <w:rPr>
          <w:rFonts w:asciiTheme="majorHAnsi" w:hAnsiTheme="majorHAnsi"/>
          <w:sz w:val="20"/>
        </w:rPr>
        <w:t xml:space="preserve">, </w:t>
      </w:r>
      <w:r w:rsidRPr="009F2446">
        <w:rPr>
          <w:rFonts w:asciiTheme="majorHAnsi" w:hAnsiTheme="majorHAnsi"/>
          <w:i/>
          <w:sz w:val="20"/>
        </w:rPr>
        <w:t>40</w:t>
      </w:r>
      <w:r w:rsidRPr="009B4FBE">
        <w:rPr>
          <w:rFonts w:asciiTheme="majorHAnsi" w:hAnsiTheme="majorHAnsi"/>
          <w:sz w:val="20"/>
        </w:rPr>
        <w:t xml:space="preserve">(1). </w:t>
      </w:r>
      <w:r>
        <w:fldChar w:fldCharType="begin"/>
      </w:r>
      <w:r>
        <w:instrText>HYPERLINK "http://journals.sfu.ca/cje/index.php/cje-rce/article/view/2349/2379"</w:instrText>
      </w:r>
      <w:r>
        <w:fldChar w:fldCharType="separate"/>
      </w:r>
      <w:r w:rsidRPr="009B4FBE">
        <w:rPr>
          <w:rStyle w:val="Hyperlink"/>
          <w:rFonts w:asciiTheme="majorHAnsi" w:hAnsiTheme="majorHAnsi"/>
          <w:sz w:val="20"/>
        </w:rPr>
        <w:t>http://journals.sfu.ca/cje/index.php/cje-rce/article/view/2349/2379</w:t>
      </w:r>
      <w:r>
        <w:rPr>
          <w:rStyle w:val="Hyperlink"/>
          <w:rFonts w:asciiTheme="majorHAnsi" w:hAnsiTheme="majorHAnsi"/>
          <w:sz w:val="20"/>
        </w:rPr>
        <w:fldChar w:fldCharType="end"/>
      </w:r>
    </w:p>
    <w:p w14:paraId="39A7A626" w14:textId="5CE102CA" w:rsidR="002C3FA3" w:rsidRPr="00CF01A4" w:rsidRDefault="002C3FA3" w:rsidP="002C3FA3">
      <w:pPr>
        <w:tabs>
          <w:tab w:val="right" w:pos="8640"/>
        </w:tabs>
        <w:spacing w:before="120"/>
        <w:ind w:left="567" w:right="720" w:hanging="567"/>
        <w:rPr>
          <w:rFonts w:asciiTheme="majorHAnsi" w:hAnsiTheme="majorHAnsi"/>
          <w:sz w:val="20"/>
        </w:rPr>
      </w:pPr>
      <w:r w:rsidRPr="009B4FBE">
        <w:rPr>
          <w:rFonts w:asciiTheme="majorHAnsi" w:hAnsiTheme="majorHAnsi"/>
          <w:sz w:val="20"/>
        </w:rPr>
        <w:t xml:space="preserve">Kawalalik, C., Groen, J., </w:t>
      </w:r>
      <w:r w:rsidRPr="009B4FBE">
        <w:rPr>
          <w:rFonts w:asciiTheme="majorHAnsi" w:hAnsiTheme="majorHAnsi"/>
          <w:b/>
          <w:sz w:val="20"/>
        </w:rPr>
        <w:t>Poitras Pratt, Y</w:t>
      </w:r>
      <w:r w:rsidRPr="009B4FBE">
        <w:rPr>
          <w:rFonts w:asciiTheme="majorHAnsi" w:hAnsiTheme="majorHAnsi"/>
          <w:sz w:val="20"/>
        </w:rPr>
        <w:t xml:space="preserve">. &amp; Danyluk, P. (2017). Navigating a </w:t>
      </w:r>
      <w:r w:rsidR="00CD20FA">
        <w:rPr>
          <w:rFonts w:asciiTheme="majorHAnsi" w:hAnsiTheme="majorHAnsi"/>
          <w:sz w:val="20"/>
        </w:rPr>
        <w:t>p</w:t>
      </w:r>
      <w:r w:rsidRPr="009B4FBE">
        <w:rPr>
          <w:rFonts w:asciiTheme="majorHAnsi" w:hAnsiTheme="majorHAnsi"/>
          <w:sz w:val="20"/>
        </w:rPr>
        <w:t xml:space="preserve">athway for Individual and </w:t>
      </w:r>
      <w:r w:rsidR="00CD20FA">
        <w:rPr>
          <w:rFonts w:asciiTheme="majorHAnsi" w:hAnsiTheme="majorHAnsi"/>
          <w:sz w:val="20"/>
        </w:rPr>
        <w:t>c</w:t>
      </w:r>
      <w:r w:rsidRPr="009B4FBE">
        <w:rPr>
          <w:rFonts w:asciiTheme="majorHAnsi" w:hAnsiTheme="majorHAnsi"/>
          <w:sz w:val="20"/>
        </w:rPr>
        <w:t xml:space="preserve">ollective </w:t>
      </w:r>
      <w:r w:rsidR="00CD20FA">
        <w:rPr>
          <w:rFonts w:asciiTheme="majorHAnsi" w:hAnsiTheme="majorHAnsi"/>
          <w:sz w:val="20"/>
        </w:rPr>
        <w:t>w</w:t>
      </w:r>
      <w:r w:rsidRPr="009B4FBE">
        <w:rPr>
          <w:rFonts w:asciiTheme="majorHAnsi" w:hAnsiTheme="majorHAnsi"/>
          <w:sz w:val="20"/>
        </w:rPr>
        <w:t>ell-</w:t>
      </w:r>
      <w:r w:rsidR="00CD20FA">
        <w:rPr>
          <w:rFonts w:asciiTheme="majorHAnsi" w:hAnsiTheme="majorHAnsi"/>
          <w:sz w:val="20"/>
        </w:rPr>
        <w:t>b</w:t>
      </w:r>
      <w:r w:rsidRPr="009B4FBE">
        <w:rPr>
          <w:rFonts w:asciiTheme="majorHAnsi" w:hAnsiTheme="majorHAnsi"/>
          <w:sz w:val="20"/>
        </w:rPr>
        <w:t xml:space="preserve">eing: Academics </w:t>
      </w:r>
      <w:r w:rsidR="00CD20FA">
        <w:rPr>
          <w:rFonts w:asciiTheme="majorHAnsi" w:hAnsiTheme="majorHAnsi"/>
          <w:sz w:val="20"/>
        </w:rPr>
        <w:t>s</w:t>
      </w:r>
      <w:r w:rsidRPr="009B4FBE">
        <w:rPr>
          <w:rFonts w:asciiTheme="majorHAnsi" w:hAnsiTheme="majorHAnsi"/>
          <w:sz w:val="20"/>
        </w:rPr>
        <w:t xml:space="preserve">peak </w:t>
      </w:r>
      <w:r w:rsidR="00CD20FA">
        <w:rPr>
          <w:rFonts w:asciiTheme="majorHAnsi" w:hAnsiTheme="majorHAnsi"/>
          <w:sz w:val="20"/>
        </w:rPr>
        <w:t>o</w:t>
      </w:r>
      <w:r w:rsidRPr="009B4FBE">
        <w:rPr>
          <w:rFonts w:asciiTheme="majorHAnsi" w:hAnsiTheme="majorHAnsi"/>
          <w:sz w:val="20"/>
        </w:rPr>
        <w:t xml:space="preserve">ut. </w:t>
      </w:r>
      <w:r w:rsidRPr="009B4FBE">
        <w:rPr>
          <w:rFonts w:asciiTheme="majorHAnsi" w:hAnsiTheme="majorHAnsi"/>
          <w:i/>
          <w:sz w:val="20"/>
        </w:rPr>
        <w:t xml:space="preserve">Journal of Educational Thought, </w:t>
      </w:r>
      <w:r w:rsidRPr="009F2446">
        <w:rPr>
          <w:rFonts w:asciiTheme="majorHAnsi" w:hAnsiTheme="majorHAnsi"/>
          <w:i/>
          <w:sz w:val="20"/>
        </w:rPr>
        <w:t>50</w:t>
      </w:r>
      <w:r w:rsidRPr="009B4FBE">
        <w:rPr>
          <w:rFonts w:asciiTheme="majorHAnsi" w:hAnsiTheme="majorHAnsi"/>
          <w:sz w:val="20"/>
        </w:rPr>
        <w:t>(2 &amp; 3), 138-155.</w:t>
      </w:r>
    </w:p>
    <w:p w14:paraId="648FD858" w14:textId="77777777" w:rsidR="00FF7664" w:rsidRPr="00CF01A4" w:rsidRDefault="00FF7664" w:rsidP="00FF7664">
      <w:pPr>
        <w:spacing w:before="120" w:after="120"/>
        <w:ind w:left="567" w:hanging="567"/>
        <w:rPr>
          <w:rFonts w:asciiTheme="majorHAnsi" w:hAnsiTheme="majorHAnsi"/>
          <w:sz w:val="20"/>
        </w:rPr>
      </w:pPr>
      <w:r w:rsidRPr="00CF01A4">
        <w:rPr>
          <w:rFonts w:asciiTheme="majorHAnsi" w:hAnsiTheme="majorHAnsi"/>
          <w:sz w:val="20"/>
        </w:rPr>
        <w:t xml:space="preserve">Poitras Pratt, Y. (2010). Merging new media with old traditions. </w:t>
      </w:r>
      <w:r w:rsidRPr="00CF01A4">
        <w:rPr>
          <w:rFonts w:asciiTheme="majorHAnsi" w:hAnsiTheme="majorHAnsi"/>
          <w:i/>
          <w:sz w:val="20"/>
        </w:rPr>
        <w:t>Native Studies Review</w:t>
      </w:r>
      <w:r w:rsidRPr="00CF01A4">
        <w:rPr>
          <w:rFonts w:asciiTheme="majorHAnsi" w:hAnsiTheme="majorHAnsi"/>
          <w:sz w:val="20"/>
        </w:rPr>
        <w:t xml:space="preserve">, </w:t>
      </w:r>
      <w:r w:rsidRPr="009F2446">
        <w:rPr>
          <w:rFonts w:asciiTheme="majorHAnsi" w:hAnsiTheme="majorHAnsi"/>
          <w:i/>
          <w:sz w:val="20"/>
        </w:rPr>
        <w:t>19</w:t>
      </w:r>
      <w:r w:rsidRPr="00CF01A4">
        <w:rPr>
          <w:rFonts w:asciiTheme="majorHAnsi" w:hAnsiTheme="majorHAnsi"/>
          <w:sz w:val="20"/>
        </w:rPr>
        <w:t>(1), 1-27.</w:t>
      </w:r>
    </w:p>
    <w:p w14:paraId="3F5F1BF2" w14:textId="5DD5BE13" w:rsidR="00BC5875" w:rsidRDefault="00BC5875" w:rsidP="00BC5875"/>
    <w:p w14:paraId="6BE9D164" w14:textId="46F59B5E" w:rsidR="00BC5875" w:rsidRDefault="00BC5875" w:rsidP="00BC5875">
      <w:pPr>
        <w:rPr>
          <w:rFonts w:asciiTheme="majorHAnsi" w:hAnsiTheme="majorHAnsi"/>
          <w:b/>
          <w:bCs/>
          <w:sz w:val="20"/>
        </w:rPr>
      </w:pPr>
      <w:r w:rsidRPr="00BC5875">
        <w:rPr>
          <w:rFonts w:asciiTheme="majorHAnsi" w:hAnsiTheme="majorHAnsi"/>
          <w:b/>
          <w:bCs/>
          <w:sz w:val="20"/>
        </w:rPr>
        <w:t>BOOK</w:t>
      </w:r>
      <w:r>
        <w:rPr>
          <w:rFonts w:asciiTheme="majorHAnsi" w:hAnsiTheme="majorHAnsi"/>
          <w:b/>
          <w:bCs/>
          <w:sz w:val="20"/>
        </w:rPr>
        <w:t xml:space="preserve"> CHAPTER</w:t>
      </w:r>
      <w:r w:rsidRPr="00BC5875">
        <w:rPr>
          <w:rFonts w:asciiTheme="majorHAnsi" w:hAnsiTheme="majorHAnsi"/>
          <w:b/>
          <w:bCs/>
          <w:sz w:val="20"/>
        </w:rPr>
        <w:t>S</w:t>
      </w:r>
    </w:p>
    <w:p w14:paraId="5EA69FEC" w14:textId="3A70DDE2" w:rsidR="0028609E" w:rsidRPr="006909B9" w:rsidRDefault="0028609E" w:rsidP="006909B9">
      <w:pPr>
        <w:tabs>
          <w:tab w:val="right" w:pos="8640"/>
        </w:tabs>
        <w:spacing w:before="120"/>
        <w:ind w:left="567" w:right="720" w:hanging="567"/>
        <w:rPr>
          <w:rFonts w:asciiTheme="majorHAnsi" w:hAnsiTheme="majorHAnsi"/>
          <w:i/>
          <w:sz w:val="20"/>
        </w:rPr>
      </w:pPr>
      <w:r>
        <w:rPr>
          <w:rFonts w:asciiTheme="majorHAnsi" w:hAnsiTheme="majorHAnsi"/>
          <w:sz w:val="20"/>
        </w:rPr>
        <w:t>Poitras Pratt, Y. &amp; Markides, J. (</w:t>
      </w:r>
      <w:r w:rsidR="006909B9">
        <w:rPr>
          <w:rFonts w:asciiTheme="majorHAnsi" w:hAnsiTheme="majorHAnsi"/>
          <w:sz w:val="20"/>
        </w:rPr>
        <w:t>2024</w:t>
      </w:r>
      <w:r>
        <w:rPr>
          <w:rFonts w:asciiTheme="majorHAnsi" w:hAnsiTheme="majorHAnsi"/>
          <w:sz w:val="20"/>
        </w:rPr>
        <w:t xml:space="preserve">). Métis women educating in the academy. </w:t>
      </w:r>
      <w:r w:rsidR="006909B9" w:rsidRPr="006909B9">
        <w:rPr>
          <w:rFonts w:asciiTheme="majorHAnsi" w:hAnsiTheme="majorHAnsi"/>
          <w:i/>
          <w:sz w:val="20"/>
        </w:rPr>
        <w:t>Around the Kitchen Table</w:t>
      </w:r>
      <w:r w:rsidR="006909B9">
        <w:rPr>
          <w:rFonts w:asciiTheme="majorHAnsi" w:hAnsiTheme="majorHAnsi"/>
          <w:i/>
          <w:sz w:val="20"/>
        </w:rPr>
        <w:t xml:space="preserve">: </w:t>
      </w:r>
      <w:r w:rsidR="006909B9" w:rsidRPr="006909B9">
        <w:rPr>
          <w:rFonts w:asciiTheme="majorHAnsi" w:hAnsiTheme="majorHAnsi"/>
          <w:i/>
          <w:sz w:val="20"/>
        </w:rPr>
        <w:t xml:space="preserve">Métis Aunties' </w:t>
      </w:r>
      <w:r w:rsidR="006909B9" w:rsidRPr="00095E9D">
        <w:rPr>
          <w:rFonts w:asciiTheme="majorHAnsi" w:hAnsiTheme="majorHAnsi"/>
          <w:i/>
          <w:sz w:val="20"/>
        </w:rPr>
        <w:t xml:space="preserve">Scholarship </w:t>
      </w:r>
      <w:r w:rsidR="006909B9" w:rsidRPr="00095E9D">
        <w:rPr>
          <w:rFonts w:asciiTheme="majorHAnsi" w:hAnsiTheme="majorHAnsi"/>
          <w:iCs/>
          <w:sz w:val="20"/>
        </w:rPr>
        <w:t xml:space="preserve">(pp. </w:t>
      </w:r>
      <w:r w:rsidR="00095E9D">
        <w:rPr>
          <w:rFonts w:asciiTheme="majorHAnsi" w:hAnsiTheme="majorHAnsi"/>
          <w:iCs/>
          <w:sz w:val="20"/>
        </w:rPr>
        <w:t>122-135</w:t>
      </w:r>
      <w:r w:rsidR="006909B9" w:rsidRPr="00095E9D">
        <w:rPr>
          <w:rFonts w:asciiTheme="majorHAnsi" w:hAnsiTheme="majorHAnsi"/>
          <w:iCs/>
          <w:sz w:val="20"/>
        </w:rPr>
        <w:t>)</w:t>
      </w:r>
      <w:r w:rsidRPr="00095E9D">
        <w:rPr>
          <w:rFonts w:asciiTheme="majorHAnsi" w:hAnsiTheme="majorHAnsi"/>
          <w:sz w:val="20"/>
        </w:rPr>
        <w:t>.</w:t>
      </w:r>
      <w:r w:rsidRPr="006909B9">
        <w:rPr>
          <w:rFonts w:asciiTheme="majorHAnsi" w:hAnsiTheme="majorHAnsi"/>
          <w:sz w:val="20"/>
        </w:rPr>
        <w:t xml:space="preserve"> </w:t>
      </w:r>
      <w:r>
        <w:rPr>
          <w:rFonts w:asciiTheme="majorHAnsi" w:hAnsiTheme="majorHAnsi"/>
          <w:sz w:val="20"/>
        </w:rPr>
        <w:t>University of Manitoba Press.</w:t>
      </w:r>
    </w:p>
    <w:p w14:paraId="677CA351" w14:textId="77777777" w:rsidR="00183716" w:rsidRDefault="00183716" w:rsidP="00EA5623">
      <w:pPr>
        <w:tabs>
          <w:tab w:val="right" w:pos="8640"/>
        </w:tabs>
        <w:spacing w:before="120"/>
        <w:ind w:left="567" w:right="720" w:hanging="567"/>
        <w:rPr>
          <w:rFonts w:asciiTheme="majorHAnsi" w:hAnsiTheme="majorHAnsi"/>
          <w:sz w:val="20"/>
        </w:rPr>
      </w:pPr>
      <w:r w:rsidRPr="00183716">
        <w:rPr>
          <w:rFonts w:asciiTheme="majorHAnsi" w:hAnsiTheme="majorHAnsi"/>
          <w:sz w:val="20"/>
        </w:rPr>
        <w:t>Gladue, K., &amp; Poitras Pratt, Y. (2023). The integrity of good relations: Indigenous approaches to respect, relationality, and reciprocity in higher learning. In S. E. Eaton (Ed.), </w:t>
      </w:r>
      <w:r w:rsidRPr="00183716">
        <w:rPr>
          <w:rFonts w:asciiTheme="majorHAnsi" w:hAnsiTheme="majorHAnsi"/>
          <w:i/>
          <w:iCs/>
          <w:sz w:val="20"/>
        </w:rPr>
        <w:t>Handbook of Academic Integrity</w:t>
      </w:r>
      <w:r w:rsidRPr="00183716">
        <w:rPr>
          <w:rFonts w:asciiTheme="majorHAnsi" w:hAnsiTheme="majorHAnsi"/>
          <w:sz w:val="20"/>
        </w:rPr>
        <w:t> (pp. 1-23). Springer Nature Singapore. </w:t>
      </w:r>
      <w:r>
        <w:fldChar w:fldCharType="begin"/>
      </w:r>
      <w:r>
        <w:instrText>HYPERLINK "https://doi.org/10.1007/978-981-287-079-7_132-1" \t "_blank"</w:instrText>
      </w:r>
      <w:r>
        <w:fldChar w:fldCharType="separate"/>
      </w:r>
      <w:r w:rsidRPr="00183716">
        <w:rPr>
          <w:rStyle w:val="Hyperlink"/>
          <w:rFonts w:asciiTheme="majorHAnsi" w:hAnsiTheme="majorHAnsi"/>
          <w:sz w:val="20"/>
        </w:rPr>
        <w:t>https://doi.org/10.1007/978-981-287-079-7_132-1</w:t>
      </w:r>
      <w:r>
        <w:rPr>
          <w:rStyle w:val="Hyperlink"/>
          <w:rFonts w:asciiTheme="majorHAnsi" w:hAnsiTheme="majorHAnsi"/>
          <w:sz w:val="20"/>
        </w:rPr>
        <w:fldChar w:fldCharType="end"/>
      </w:r>
      <w:r w:rsidRPr="00183716">
        <w:rPr>
          <w:rFonts w:asciiTheme="majorHAnsi" w:hAnsiTheme="majorHAnsi"/>
          <w:sz w:val="20"/>
        </w:rPr>
        <w:t> </w:t>
      </w:r>
    </w:p>
    <w:p w14:paraId="59124283" w14:textId="7B501D4B" w:rsidR="00EA5623" w:rsidRPr="002211F4" w:rsidRDefault="00EA5623" w:rsidP="00EA5623">
      <w:pPr>
        <w:tabs>
          <w:tab w:val="right" w:pos="8640"/>
        </w:tabs>
        <w:spacing w:before="120"/>
        <w:ind w:left="567" w:right="720" w:hanging="567"/>
        <w:rPr>
          <w:rFonts w:asciiTheme="majorHAnsi" w:hAnsiTheme="majorHAnsi"/>
          <w:sz w:val="20"/>
          <w:lang w:val="en-IN"/>
        </w:rPr>
      </w:pPr>
      <w:r>
        <w:rPr>
          <w:rFonts w:asciiTheme="majorHAnsi" w:hAnsiTheme="majorHAnsi"/>
          <w:sz w:val="20"/>
        </w:rPr>
        <w:lastRenderedPageBreak/>
        <w:t xml:space="preserve">Poitras Pratt, Y. (2023). </w:t>
      </w:r>
      <w:r w:rsidRPr="00D30A33">
        <w:rPr>
          <w:rFonts w:asciiTheme="majorHAnsi" w:hAnsiTheme="majorHAnsi"/>
          <w:sz w:val="20"/>
        </w:rPr>
        <w:t>Elevating arts integration to everyday reconciliatory practices</w:t>
      </w:r>
      <w:r>
        <w:rPr>
          <w:rFonts w:asciiTheme="majorHAnsi" w:hAnsiTheme="majorHAnsi"/>
          <w:sz w:val="20"/>
        </w:rPr>
        <w:t xml:space="preserve">. </w:t>
      </w:r>
      <w:bookmarkStart w:id="2" w:name="_Int_ORJ2g0wY"/>
      <w:r>
        <w:rPr>
          <w:rFonts w:asciiTheme="majorHAnsi" w:hAnsiTheme="majorHAnsi"/>
          <w:sz w:val="20"/>
        </w:rPr>
        <w:t xml:space="preserve">In J. Markides &amp; D. St. Georges (Eds.), </w:t>
      </w:r>
      <w:r w:rsidRPr="002211F4">
        <w:rPr>
          <w:rFonts w:asciiTheme="majorHAnsi" w:hAnsiTheme="majorHAnsi"/>
          <w:i/>
          <w:iCs/>
          <w:sz w:val="20"/>
        </w:rPr>
        <w:t>Art as Reconciliation, Resistance, Resurgence, and Renewal</w:t>
      </w:r>
      <w:bookmarkEnd w:id="2"/>
      <w:r w:rsidR="005E1446">
        <w:rPr>
          <w:rFonts w:asciiTheme="majorHAnsi" w:hAnsiTheme="majorHAnsi"/>
          <w:i/>
          <w:iCs/>
          <w:sz w:val="20"/>
        </w:rPr>
        <w:t xml:space="preserve">, </w:t>
      </w:r>
      <w:r w:rsidRPr="002211F4">
        <w:rPr>
          <w:rFonts w:asciiTheme="majorHAnsi" w:hAnsiTheme="majorHAnsi"/>
          <w:i/>
          <w:iCs/>
          <w:sz w:val="20"/>
        </w:rPr>
        <w:t>Community Wisdom Series</w:t>
      </w:r>
      <w:r w:rsidR="005E1446">
        <w:rPr>
          <w:rFonts w:asciiTheme="majorHAnsi" w:hAnsiTheme="majorHAnsi"/>
          <w:sz w:val="20"/>
        </w:rPr>
        <w:t xml:space="preserve"> (pp. 251-264)</w:t>
      </w:r>
      <w:r w:rsidR="005E1446">
        <w:rPr>
          <w:rFonts w:asciiTheme="majorHAnsi" w:hAnsiTheme="majorHAnsi"/>
          <w:i/>
          <w:iCs/>
          <w:sz w:val="20"/>
        </w:rPr>
        <w:t>.</w:t>
      </w:r>
      <w:r w:rsidRPr="002211F4">
        <w:rPr>
          <w:rFonts w:asciiTheme="majorHAnsi" w:hAnsiTheme="majorHAnsi"/>
          <w:i/>
          <w:iCs/>
          <w:sz w:val="20"/>
        </w:rPr>
        <w:t xml:space="preserve"> </w:t>
      </w:r>
      <w:r w:rsidRPr="002211F4">
        <w:rPr>
          <w:rFonts w:asciiTheme="majorHAnsi" w:hAnsiTheme="majorHAnsi"/>
          <w:sz w:val="20"/>
        </w:rPr>
        <w:t>DIO Press</w:t>
      </w:r>
      <w:r>
        <w:rPr>
          <w:rFonts w:asciiTheme="majorHAnsi" w:hAnsiTheme="majorHAnsi"/>
          <w:sz w:val="20"/>
        </w:rPr>
        <w:t>.</w:t>
      </w:r>
    </w:p>
    <w:p w14:paraId="4D20CF33" w14:textId="1081F03A" w:rsidR="00C41BAC" w:rsidRPr="00C41BAC" w:rsidRDefault="00C41BAC" w:rsidP="00C41BAC">
      <w:pPr>
        <w:tabs>
          <w:tab w:val="right" w:pos="8640"/>
        </w:tabs>
        <w:spacing w:before="120"/>
        <w:ind w:left="567" w:right="720" w:hanging="567"/>
        <w:rPr>
          <w:rFonts w:asciiTheme="majorHAnsi" w:hAnsiTheme="majorHAnsi"/>
          <w:sz w:val="20"/>
        </w:rPr>
      </w:pPr>
      <w:r>
        <w:rPr>
          <w:rFonts w:asciiTheme="majorHAnsi" w:hAnsiTheme="majorHAnsi"/>
          <w:sz w:val="20"/>
        </w:rPr>
        <w:t xml:space="preserve">Poitras Pratt, Y., Bodnaresko, S. &amp; Danyluk, P.J. (2023). </w:t>
      </w:r>
      <w:r w:rsidRPr="00C41BAC">
        <w:rPr>
          <w:rFonts w:asciiTheme="majorHAnsi" w:hAnsiTheme="majorHAnsi"/>
          <w:bCs/>
          <w:sz w:val="20"/>
          <w:lang w:val="en-CA"/>
        </w:rPr>
        <w:t xml:space="preserve">Growing </w:t>
      </w:r>
      <w:r>
        <w:rPr>
          <w:rFonts w:asciiTheme="majorHAnsi" w:hAnsiTheme="majorHAnsi"/>
          <w:bCs/>
          <w:sz w:val="20"/>
          <w:lang w:val="en-CA"/>
        </w:rPr>
        <w:t>g</w:t>
      </w:r>
      <w:r w:rsidRPr="00C41BAC">
        <w:rPr>
          <w:rFonts w:asciiTheme="majorHAnsi" w:hAnsiTheme="majorHAnsi"/>
          <w:bCs/>
          <w:sz w:val="20"/>
          <w:lang w:val="en-CA"/>
        </w:rPr>
        <w:t xml:space="preserve">ood </w:t>
      </w:r>
      <w:r>
        <w:rPr>
          <w:rFonts w:asciiTheme="majorHAnsi" w:hAnsiTheme="majorHAnsi"/>
          <w:bCs/>
          <w:sz w:val="20"/>
          <w:lang w:val="en-CA"/>
        </w:rPr>
        <w:t>m</w:t>
      </w:r>
      <w:r w:rsidRPr="00C41BAC">
        <w:rPr>
          <w:rFonts w:asciiTheme="majorHAnsi" w:hAnsiTheme="majorHAnsi"/>
          <w:bCs/>
          <w:sz w:val="20"/>
          <w:lang w:val="en-CA"/>
        </w:rPr>
        <w:t>edicine</w:t>
      </w:r>
      <w:r>
        <w:rPr>
          <w:rFonts w:asciiTheme="majorHAnsi" w:hAnsiTheme="majorHAnsi"/>
          <w:bCs/>
          <w:sz w:val="20"/>
          <w:lang w:val="en-CA"/>
        </w:rPr>
        <w:t xml:space="preserve">: </w:t>
      </w:r>
      <w:r w:rsidRPr="00C41BAC">
        <w:rPr>
          <w:rFonts w:asciiTheme="majorHAnsi" w:hAnsiTheme="majorHAnsi"/>
          <w:sz w:val="20"/>
          <w:lang w:val="en-CA"/>
        </w:rPr>
        <w:t xml:space="preserve">The </w:t>
      </w:r>
      <w:r>
        <w:rPr>
          <w:rFonts w:asciiTheme="majorHAnsi" w:hAnsiTheme="majorHAnsi"/>
          <w:sz w:val="20"/>
          <w:lang w:val="en-CA"/>
        </w:rPr>
        <w:t>t</w:t>
      </w:r>
      <w:r w:rsidRPr="00C41BAC">
        <w:rPr>
          <w:rFonts w:asciiTheme="majorHAnsi" w:hAnsiTheme="majorHAnsi"/>
          <w:sz w:val="20"/>
          <w:lang w:val="en-CA"/>
        </w:rPr>
        <w:t xml:space="preserve">obacco </w:t>
      </w:r>
      <w:r>
        <w:rPr>
          <w:rFonts w:asciiTheme="majorHAnsi" w:hAnsiTheme="majorHAnsi"/>
          <w:sz w:val="20"/>
          <w:lang w:val="en-CA"/>
        </w:rPr>
        <w:t>m</w:t>
      </w:r>
      <w:r w:rsidRPr="00C41BAC">
        <w:rPr>
          <w:rFonts w:asciiTheme="majorHAnsi" w:hAnsiTheme="majorHAnsi"/>
          <w:sz w:val="20"/>
          <w:lang w:val="en-CA"/>
        </w:rPr>
        <w:t xml:space="preserve">odel of Indigenous </w:t>
      </w:r>
      <w:r>
        <w:rPr>
          <w:rFonts w:asciiTheme="majorHAnsi" w:hAnsiTheme="majorHAnsi"/>
          <w:sz w:val="20"/>
          <w:lang w:val="en-CA"/>
        </w:rPr>
        <w:t>p</w:t>
      </w:r>
      <w:r w:rsidRPr="00C41BAC">
        <w:rPr>
          <w:rFonts w:asciiTheme="majorHAnsi" w:hAnsiTheme="majorHAnsi"/>
          <w:sz w:val="20"/>
          <w:lang w:val="en-CA"/>
        </w:rPr>
        <w:t xml:space="preserve">rogram </w:t>
      </w:r>
      <w:r>
        <w:rPr>
          <w:rFonts w:asciiTheme="majorHAnsi" w:hAnsiTheme="majorHAnsi"/>
          <w:sz w:val="20"/>
          <w:lang w:val="en-CA"/>
        </w:rPr>
        <w:t>d</w:t>
      </w:r>
      <w:r w:rsidRPr="00C41BAC">
        <w:rPr>
          <w:rFonts w:asciiTheme="majorHAnsi" w:hAnsiTheme="majorHAnsi"/>
          <w:sz w:val="20"/>
          <w:lang w:val="en-CA"/>
        </w:rPr>
        <w:t>esign</w:t>
      </w:r>
      <w:r>
        <w:rPr>
          <w:rFonts w:asciiTheme="majorHAnsi" w:hAnsiTheme="majorHAnsi"/>
          <w:sz w:val="20"/>
          <w:lang w:val="en-CA"/>
        </w:rPr>
        <w:t xml:space="preserve">. </w:t>
      </w:r>
      <w:r>
        <w:rPr>
          <w:rFonts w:asciiTheme="majorHAnsi" w:hAnsiTheme="majorHAnsi"/>
          <w:sz w:val="20"/>
        </w:rPr>
        <w:t xml:space="preserve">In Y. Poitras Pratt &amp; S. Bodnaresko (Eds.), </w:t>
      </w:r>
      <w:r>
        <w:rPr>
          <w:rFonts w:asciiTheme="majorHAnsi" w:hAnsiTheme="majorHAnsi"/>
          <w:i/>
          <w:iCs/>
          <w:sz w:val="20"/>
        </w:rPr>
        <w:t>Truth and reconciliation through education: Stories of decolonizing practices</w:t>
      </w:r>
      <w:r>
        <w:rPr>
          <w:rFonts w:asciiTheme="majorHAnsi" w:hAnsiTheme="majorHAnsi"/>
          <w:sz w:val="20"/>
        </w:rPr>
        <w:t>. Brush Education.</w:t>
      </w:r>
    </w:p>
    <w:p w14:paraId="5A9D0D0B" w14:textId="357A28DB" w:rsidR="00C41BAC" w:rsidRPr="00C41BAC" w:rsidRDefault="00C41BAC" w:rsidP="002C3FA3">
      <w:pPr>
        <w:tabs>
          <w:tab w:val="right" w:pos="8640"/>
        </w:tabs>
        <w:spacing w:before="120"/>
        <w:ind w:left="567" w:right="720" w:hanging="567"/>
        <w:rPr>
          <w:rFonts w:asciiTheme="majorHAnsi" w:hAnsiTheme="majorHAnsi"/>
          <w:sz w:val="20"/>
        </w:rPr>
      </w:pPr>
      <w:r>
        <w:rPr>
          <w:rFonts w:asciiTheme="majorHAnsi" w:hAnsiTheme="majorHAnsi"/>
          <w:sz w:val="20"/>
        </w:rPr>
        <w:t xml:space="preserve">*Bodnaresko, S. &amp; Poitras Pratt, Y. (2023). Reconciliatory education. In Y. Poitras Pratt &amp; S. Bodnaresko (Eds.), </w:t>
      </w:r>
      <w:r>
        <w:rPr>
          <w:rFonts w:asciiTheme="majorHAnsi" w:hAnsiTheme="majorHAnsi"/>
          <w:i/>
          <w:iCs/>
          <w:sz w:val="20"/>
        </w:rPr>
        <w:t>Truth and reconciliation through education: Stories of decolonizing practices</w:t>
      </w:r>
      <w:r>
        <w:rPr>
          <w:rFonts w:asciiTheme="majorHAnsi" w:hAnsiTheme="majorHAnsi"/>
          <w:sz w:val="20"/>
        </w:rPr>
        <w:t>. Brush Education.</w:t>
      </w:r>
    </w:p>
    <w:p w14:paraId="228D43A7" w14:textId="3924B600" w:rsidR="002C3FA3" w:rsidRPr="00567A69" w:rsidRDefault="002C3FA3" w:rsidP="002C3FA3">
      <w:pPr>
        <w:tabs>
          <w:tab w:val="right" w:pos="8640"/>
        </w:tabs>
        <w:spacing w:before="120"/>
        <w:ind w:left="567" w:right="720" w:hanging="567"/>
        <w:rPr>
          <w:rFonts w:asciiTheme="majorHAnsi" w:hAnsiTheme="majorHAnsi"/>
          <w:sz w:val="20"/>
        </w:rPr>
      </w:pPr>
      <w:r w:rsidRPr="00CF01A4">
        <w:rPr>
          <w:rFonts w:asciiTheme="majorHAnsi" w:hAnsiTheme="majorHAnsi"/>
          <w:sz w:val="20"/>
        </w:rPr>
        <w:t>Poitras Pratt, Y. (</w:t>
      </w:r>
      <w:r>
        <w:rPr>
          <w:rFonts w:asciiTheme="majorHAnsi" w:hAnsiTheme="majorHAnsi"/>
          <w:sz w:val="20"/>
        </w:rPr>
        <w:t>2022</w:t>
      </w:r>
      <w:r w:rsidRPr="00CF01A4">
        <w:rPr>
          <w:rFonts w:asciiTheme="majorHAnsi" w:hAnsiTheme="majorHAnsi"/>
          <w:sz w:val="20"/>
        </w:rPr>
        <w:t xml:space="preserve">). </w:t>
      </w:r>
      <w:r w:rsidRPr="002C44F6">
        <w:rPr>
          <w:rFonts w:asciiTheme="majorHAnsi" w:hAnsiTheme="majorHAnsi"/>
          <w:sz w:val="20"/>
        </w:rPr>
        <w:t xml:space="preserve">Stoking the </w:t>
      </w:r>
      <w:r>
        <w:rPr>
          <w:rFonts w:asciiTheme="majorHAnsi" w:hAnsiTheme="majorHAnsi"/>
          <w:sz w:val="20"/>
        </w:rPr>
        <w:t>e</w:t>
      </w:r>
      <w:r w:rsidRPr="002C44F6">
        <w:rPr>
          <w:rFonts w:asciiTheme="majorHAnsi" w:hAnsiTheme="majorHAnsi"/>
          <w:sz w:val="20"/>
        </w:rPr>
        <w:t xml:space="preserve">mbers of </w:t>
      </w:r>
      <w:r>
        <w:rPr>
          <w:rFonts w:asciiTheme="majorHAnsi" w:hAnsiTheme="majorHAnsi"/>
          <w:sz w:val="20"/>
        </w:rPr>
        <w:t>s</w:t>
      </w:r>
      <w:r w:rsidRPr="002C44F6">
        <w:rPr>
          <w:rFonts w:asciiTheme="majorHAnsi" w:hAnsiTheme="majorHAnsi"/>
          <w:sz w:val="20"/>
        </w:rPr>
        <w:t>elf-</w:t>
      </w:r>
      <w:r>
        <w:rPr>
          <w:rFonts w:asciiTheme="majorHAnsi" w:hAnsiTheme="majorHAnsi"/>
          <w:sz w:val="20"/>
        </w:rPr>
        <w:t>d</w:t>
      </w:r>
      <w:r w:rsidRPr="002C44F6">
        <w:rPr>
          <w:rFonts w:asciiTheme="majorHAnsi" w:hAnsiTheme="majorHAnsi"/>
          <w:sz w:val="20"/>
        </w:rPr>
        <w:t xml:space="preserve">etermination through </w:t>
      </w:r>
      <w:r>
        <w:rPr>
          <w:rFonts w:asciiTheme="majorHAnsi" w:hAnsiTheme="majorHAnsi"/>
          <w:sz w:val="20"/>
        </w:rPr>
        <w:t>d</w:t>
      </w:r>
      <w:r w:rsidRPr="002C44F6">
        <w:rPr>
          <w:rFonts w:asciiTheme="majorHAnsi" w:hAnsiTheme="majorHAnsi"/>
          <w:sz w:val="20"/>
        </w:rPr>
        <w:t xml:space="preserve">igital </w:t>
      </w:r>
      <w:r>
        <w:rPr>
          <w:rFonts w:asciiTheme="majorHAnsi" w:hAnsiTheme="majorHAnsi"/>
          <w:sz w:val="20"/>
        </w:rPr>
        <w:t>s</w:t>
      </w:r>
      <w:r w:rsidRPr="002C44F6">
        <w:rPr>
          <w:rFonts w:asciiTheme="majorHAnsi" w:hAnsiTheme="majorHAnsi"/>
          <w:sz w:val="20"/>
        </w:rPr>
        <w:t>torytelling</w:t>
      </w:r>
      <w:r>
        <w:rPr>
          <w:rFonts w:asciiTheme="majorHAnsi" w:hAnsiTheme="majorHAnsi"/>
          <w:sz w:val="20"/>
        </w:rPr>
        <w:t xml:space="preserve">. In Y. Boyer &amp; L. Chartrand (Eds.), </w:t>
      </w:r>
      <w:r>
        <w:rPr>
          <w:rFonts w:asciiTheme="majorHAnsi" w:hAnsiTheme="majorHAnsi"/>
          <w:i/>
          <w:sz w:val="20"/>
        </w:rPr>
        <w:t>Métis Rising Series III</w:t>
      </w:r>
      <w:r w:rsidR="007266D5">
        <w:rPr>
          <w:rFonts w:asciiTheme="majorHAnsi" w:hAnsiTheme="majorHAnsi"/>
          <w:sz w:val="20"/>
        </w:rPr>
        <w:t xml:space="preserve"> (</w:t>
      </w:r>
      <w:r>
        <w:rPr>
          <w:rFonts w:asciiTheme="majorHAnsi" w:hAnsiTheme="majorHAnsi"/>
          <w:sz w:val="20"/>
        </w:rPr>
        <w:t>pp. 216-233</w:t>
      </w:r>
      <w:r w:rsidR="007266D5">
        <w:rPr>
          <w:rFonts w:asciiTheme="majorHAnsi" w:hAnsiTheme="majorHAnsi"/>
          <w:sz w:val="20"/>
        </w:rPr>
        <w:t>)</w:t>
      </w:r>
      <w:r>
        <w:rPr>
          <w:rFonts w:asciiTheme="majorHAnsi" w:hAnsiTheme="majorHAnsi"/>
          <w:sz w:val="20"/>
        </w:rPr>
        <w:t>. Purich.</w:t>
      </w:r>
    </w:p>
    <w:p w14:paraId="623F0647" w14:textId="77777777" w:rsidR="002C3FA3" w:rsidRPr="00AE492B" w:rsidRDefault="002C3FA3" w:rsidP="002C3FA3">
      <w:pPr>
        <w:tabs>
          <w:tab w:val="right" w:pos="8640"/>
        </w:tabs>
        <w:spacing w:before="120"/>
        <w:ind w:left="567" w:right="720" w:hanging="567"/>
        <w:rPr>
          <w:rFonts w:asciiTheme="majorHAnsi" w:hAnsiTheme="majorHAnsi"/>
          <w:bCs/>
          <w:i/>
          <w:sz w:val="20"/>
        </w:rPr>
      </w:pPr>
      <w:r>
        <w:rPr>
          <w:rFonts w:asciiTheme="majorHAnsi" w:hAnsiTheme="majorHAnsi"/>
          <w:sz w:val="20"/>
        </w:rPr>
        <w:t>*Poitras Pratt, Y. &amp; Gladue, K. (2022</w:t>
      </w:r>
      <w:r w:rsidRPr="00C72C2E">
        <w:rPr>
          <w:rFonts w:asciiTheme="majorHAnsi" w:hAnsiTheme="majorHAnsi"/>
          <w:sz w:val="20"/>
        </w:rPr>
        <w:t xml:space="preserve">). </w:t>
      </w:r>
      <w:r w:rsidRPr="00C72C2E">
        <w:rPr>
          <w:rFonts w:asciiTheme="majorHAnsi" w:hAnsiTheme="majorHAnsi"/>
          <w:bCs/>
          <w:sz w:val="20"/>
        </w:rPr>
        <w:t xml:space="preserve">Re-defining </w:t>
      </w:r>
      <w:r>
        <w:rPr>
          <w:rFonts w:asciiTheme="majorHAnsi" w:hAnsiTheme="majorHAnsi"/>
          <w:bCs/>
          <w:sz w:val="20"/>
        </w:rPr>
        <w:t>a</w:t>
      </w:r>
      <w:r w:rsidRPr="00C72C2E">
        <w:rPr>
          <w:rFonts w:asciiTheme="majorHAnsi" w:hAnsiTheme="majorHAnsi"/>
          <w:bCs/>
          <w:sz w:val="20"/>
        </w:rPr>
        <w:t xml:space="preserve">cademic </w:t>
      </w:r>
      <w:r>
        <w:rPr>
          <w:rFonts w:asciiTheme="majorHAnsi" w:hAnsiTheme="majorHAnsi"/>
          <w:bCs/>
          <w:sz w:val="20"/>
        </w:rPr>
        <w:t>i</w:t>
      </w:r>
      <w:r w:rsidRPr="00C72C2E">
        <w:rPr>
          <w:rFonts w:asciiTheme="majorHAnsi" w:hAnsiTheme="majorHAnsi"/>
          <w:bCs/>
          <w:sz w:val="20"/>
        </w:rPr>
        <w:t xml:space="preserve">ntegrity with Indigenous </w:t>
      </w:r>
      <w:r>
        <w:rPr>
          <w:rFonts w:asciiTheme="majorHAnsi" w:hAnsiTheme="majorHAnsi"/>
          <w:bCs/>
          <w:sz w:val="20"/>
        </w:rPr>
        <w:t>t</w:t>
      </w:r>
      <w:r w:rsidRPr="00C72C2E">
        <w:rPr>
          <w:rFonts w:asciiTheme="majorHAnsi" w:hAnsiTheme="majorHAnsi"/>
          <w:bCs/>
          <w:sz w:val="20"/>
        </w:rPr>
        <w:t>ruths</w:t>
      </w:r>
      <w:r>
        <w:rPr>
          <w:rFonts w:asciiTheme="majorHAnsi" w:hAnsiTheme="majorHAnsi"/>
          <w:bCs/>
          <w:sz w:val="20"/>
        </w:rPr>
        <w:t xml:space="preserve">. In S. Eaton, J. C-Hughes (Eds.), </w:t>
      </w:r>
      <w:r>
        <w:fldChar w:fldCharType="begin"/>
      </w:r>
      <w:r>
        <w:instrText>HYPERLINK "https://link.springer.com/book/9783030832544" \t "_blank"</w:instrText>
      </w:r>
      <w:r>
        <w:fldChar w:fldCharType="separate"/>
      </w:r>
      <w:r w:rsidRPr="006602DA">
        <w:rPr>
          <w:rFonts w:asciiTheme="majorHAnsi" w:hAnsiTheme="majorHAnsi"/>
          <w:bCs/>
          <w:i/>
          <w:sz w:val="20"/>
        </w:rPr>
        <w:t>Academic Integrity in Canada: An Enduring and Essential Challenge</w:t>
      </w:r>
      <w:r>
        <w:rPr>
          <w:rFonts w:asciiTheme="majorHAnsi" w:hAnsiTheme="majorHAnsi"/>
          <w:bCs/>
          <w:i/>
          <w:sz w:val="20"/>
        </w:rPr>
        <w:fldChar w:fldCharType="end"/>
      </w:r>
      <w:r w:rsidRPr="006602DA">
        <w:rPr>
          <w:rFonts w:asciiTheme="majorHAnsi" w:hAnsiTheme="majorHAnsi"/>
          <w:bCs/>
          <w:i/>
          <w:sz w:val="20"/>
        </w:rPr>
        <w:t>.</w:t>
      </w:r>
      <w:r>
        <w:rPr>
          <w:rFonts w:asciiTheme="majorHAnsi" w:hAnsiTheme="majorHAnsi"/>
          <w:bCs/>
          <w:i/>
          <w:sz w:val="20"/>
        </w:rPr>
        <w:t xml:space="preserve"> </w:t>
      </w:r>
      <w:r>
        <w:fldChar w:fldCharType="begin"/>
      </w:r>
      <w:r>
        <w:instrText>HYPERLINK "https://link.springer.com/book/10.1007/978-3-030-83255-1"</w:instrText>
      </w:r>
      <w:r>
        <w:fldChar w:fldCharType="separate"/>
      </w:r>
      <w:r w:rsidRPr="0028420D">
        <w:rPr>
          <w:rStyle w:val="Hyperlink"/>
          <w:rFonts w:asciiTheme="majorHAnsi" w:hAnsiTheme="majorHAnsi"/>
          <w:sz w:val="20"/>
        </w:rPr>
        <w:t>https://link.springer.com/book/10.1007/978-3-030-83255-1</w:t>
      </w:r>
      <w:r>
        <w:rPr>
          <w:rStyle w:val="Hyperlink"/>
          <w:rFonts w:asciiTheme="majorHAnsi" w:hAnsiTheme="majorHAnsi"/>
          <w:sz w:val="20"/>
        </w:rPr>
        <w:fldChar w:fldCharType="end"/>
      </w:r>
    </w:p>
    <w:p w14:paraId="206E6B1E" w14:textId="28596AAD" w:rsidR="002C3FA3" w:rsidRPr="00AB45B4" w:rsidRDefault="002C3FA3" w:rsidP="002C3FA3">
      <w:pPr>
        <w:tabs>
          <w:tab w:val="right" w:pos="8640"/>
        </w:tabs>
        <w:spacing w:before="120"/>
        <w:ind w:left="567" w:right="720" w:hanging="567"/>
        <w:rPr>
          <w:rFonts w:asciiTheme="majorHAnsi" w:hAnsiTheme="majorHAnsi"/>
          <w:iCs/>
          <w:sz w:val="20"/>
        </w:rPr>
      </w:pPr>
      <w:r>
        <w:rPr>
          <w:rFonts w:asciiTheme="majorHAnsi" w:hAnsiTheme="majorHAnsi"/>
          <w:sz w:val="20"/>
        </w:rPr>
        <w:t xml:space="preserve">*Lacerda-Vandenborn, E., Markides, J., Fowler, T., Hanson, A., MacDonald, J., </w:t>
      </w:r>
      <w:r w:rsidRPr="00AB45B4">
        <w:rPr>
          <w:rFonts w:asciiTheme="majorHAnsi" w:hAnsiTheme="majorHAnsi"/>
          <w:b/>
          <w:bCs/>
          <w:sz w:val="20"/>
        </w:rPr>
        <w:t>Poitras Pratt, Y.</w:t>
      </w:r>
      <w:r>
        <w:rPr>
          <w:rFonts w:asciiTheme="majorHAnsi" w:hAnsiTheme="majorHAnsi"/>
          <w:sz w:val="20"/>
        </w:rPr>
        <w:t xml:space="preserve"> &amp; Danyluk, P.J. </w:t>
      </w:r>
      <w:r w:rsidRPr="00CF01A4">
        <w:rPr>
          <w:rFonts w:asciiTheme="majorHAnsi" w:hAnsiTheme="majorHAnsi"/>
          <w:sz w:val="20"/>
        </w:rPr>
        <w:t>(</w:t>
      </w:r>
      <w:r>
        <w:rPr>
          <w:rFonts w:asciiTheme="majorHAnsi" w:hAnsiTheme="majorHAnsi"/>
          <w:sz w:val="20"/>
        </w:rPr>
        <w:t>2022</w:t>
      </w:r>
      <w:r w:rsidRPr="00CF01A4">
        <w:rPr>
          <w:rFonts w:asciiTheme="majorHAnsi" w:hAnsiTheme="majorHAnsi"/>
          <w:sz w:val="20"/>
        </w:rPr>
        <w:t>).</w:t>
      </w:r>
      <w:r>
        <w:rPr>
          <w:rFonts w:asciiTheme="majorHAnsi" w:hAnsiTheme="majorHAnsi"/>
          <w:sz w:val="20"/>
        </w:rPr>
        <w:t xml:space="preserve"> </w:t>
      </w:r>
      <w:r w:rsidRPr="002C0252">
        <w:rPr>
          <w:rFonts w:asciiTheme="majorHAnsi" w:hAnsiTheme="majorHAnsi"/>
          <w:bCs/>
          <w:sz w:val="20"/>
        </w:rPr>
        <w:t xml:space="preserve">Learning behind the screen: Adapting a mandatory Indigenous </w:t>
      </w:r>
      <w:r>
        <w:rPr>
          <w:rFonts w:asciiTheme="majorHAnsi" w:hAnsiTheme="majorHAnsi"/>
          <w:bCs/>
          <w:sz w:val="20"/>
        </w:rPr>
        <w:t>e</w:t>
      </w:r>
      <w:r w:rsidRPr="002C0252">
        <w:rPr>
          <w:rFonts w:asciiTheme="majorHAnsi" w:hAnsiTheme="majorHAnsi"/>
          <w:bCs/>
          <w:sz w:val="20"/>
        </w:rPr>
        <w:t>ducation course to an online environment</w:t>
      </w:r>
      <w:r w:rsidRPr="002C0252">
        <w:rPr>
          <w:rFonts w:asciiTheme="majorHAnsi" w:hAnsiTheme="majorHAnsi"/>
          <w:sz w:val="20"/>
        </w:rPr>
        <w:t>.</w:t>
      </w:r>
      <w:r>
        <w:rPr>
          <w:rFonts w:asciiTheme="majorHAnsi" w:hAnsiTheme="majorHAnsi"/>
          <w:sz w:val="20"/>
        </w:rPr>
        <w:t xml:space="preserve"> In </w:t>
      </w:r>
      <w:r w:rsidRPr="00AB45B4">
        <w:rPr>
          <w:rFonts w:asciiTheme="majorHAnsi" w:hAnsiTheme="majorHAnsi"/>
          <w:iCs/>
          <w:sz w:val="20"/>
        </w:rPr>
        <w:t>Woodley, X.M., &amp; Rice, M.F. (Eds.)</w:t>
      </w:r>
      <w:r>
        <w:rPr>
          <w:rFonts w:asciiTheme="majorHAnsi" w:hAnsiTheme="majorHAnsi"/>
          <w:iCs/>
          <w:sz w:val="20"/>
        </w:rPr>
        <w:t xml:space="preserve">, </w:t>
      </w:r>
      <w:r w:rsidRPr="00AB45B4">
        <w:rPr>
          <w:rFonts w:asciiTheme="majorHAnsi" w:hAnsiTheme="majorHAnsi"/>
          <w:i/>
          <w:sz w:val="20"/>
        </w:rPr>
        <w:t>Designing Intersectional Online Education: Critical Teaching and Learning Practices</w:t>
      </w:r>
      <w:r w:rsidRPr="00AB45B4">
        <w:rPr>
          <w:rFonts w:asciiTheme="majorHAnsi" w:hAnsiTheme="majorHAnsi"/>
          <w:iCs/>
          <w:sz w:val="20"/>
        </w:rPr>
        <w:t xml:space="preserve"> (1st ed.</w:t>
      </w:r>
      <w:r w:rsidR="007266D5">
        <w:rPr>
          <w:rFonts w:asciiTheme="majorHAnsi" w:hAnsiTheme="majorHAnsi"/>
          <w:iCs/>
          <w:sz w:val="20"/>
        </w:rPr>
        <w:t>, 20 pages</w:t>
      </w:r>
      <w:r w:rsidRPr="00AB45B4">
        <w:rPr>
          <w:rFonts w:asciiTheme="majorHAnsi" w:hAnsiTheme="majorHAnsi"/>
          <w:iCs/>
          <w:sz w:val="20"/>
        </w:rPr>
        <w:t>). Routledge</w:t>
      </w:r>
      <w:r>
        <w:rPr>
          <w:rFonts w:asciiTheme="majorHAnsi" w:hAnsiTheme="majorHAnsi"/>
          <w:i/>
          <w:sz w:val="20"/>
        </w:rPr>
        <w:t xml:space="preserve">. </w:t>
      </w:r>
      <w:hyperlink r:id="rId14" w:history="1">
        <w:r w:rsidRPr="00615ED8">
          <w:rPr>
            <w:rStyle w:val="Hyperlink"/>
            <w:rFonts w:asciiTheme="majorHAnsi" w:hAnsiTheme="majorHAnsi"/>
            <w:iCs/>
            <w:sz w:val="20"/>
          </w:rPr>
          <w:t>https://doi.org/10.4324/9781003006350</w:t>
        </w:r>
      </w:hyperlink>
      <w:r>
        <w:rPr>
          <w:rFonts w:asciiTheme="majorHAnsi" w:hAnsiTheme="majorHAnsi"/>
          <w:iCs/>
          <w:sz w:val="20"/>
        </w:rPr>
        <w:t xml:space="preserve"> </w:t>
      </w:r>
    </w:p>
    <w:p w14:paraId="579B8E04" w14:textId="4C05B675" w:rsidR="002C3FA3" w:rsidRPr="001A5B1C" w:rsidRDefault="002C3FA3" w:rsidP="002C3FA3">
      <w:pPr>
        <w:tabs>
          <w:tab w:val="right" w:pos="8640"/>
        </w:tabs>
        <w:spacing w:before="120"/>
        <w:ind w:left="567" w:right="720" w:hanging="567"/>
        <w:rPr>
          <w:rFonts w:asciiTheme="majorHAnsi" w:hAnsiTheme="majorHAnsi"/>
          <w:sz w:val="20"/>
        </w:rPr>
      </w:pPr>
      <w:r>
        <w:rPr>
          <w:rFonts w:asciiTheme="majorHAnsi" w:hAnsiTheme="majorHAnsi"/>
          <w:sz w:val="20"/>
        </w:rPr>
        <w:t xml:space="preserve">Poitras </w:t>
      </w:r>
      <w:r w:rsidRPr="001A5B1C">
        <w:rPr>
          <w:rFonts w:asciiTheme="majorHAnsi" w:hAnsiTheme="majorHAnsi"/>
          <w:sz w:val="20"/>
        </w:rPr>
        <w:t>Pratt, Y. (</w:t>
      </w:r>
      <w:r>
        <w:rPr>
          <w:rFonts w:asciiTheme="majorHAnsi" w:hAnsiTheme="majorHAnsi"/>
          <w:sz w:val="20"/>
        </w:rPr>
        <w:t>2020</w:t>
      </w:r>
      <w:r w:rsidRPr="001A5B1C">
        <w:rPr>
          <w:rFonts w:asciiTheme="majorHAnsi" w:hAnsiTheme="majorHAnsi"/>
          <w:sz w:val="20"/>
        </w:rPr>
        <w:t xml:space="preserve">). A </w:t>
      </w:r>
      <w:r>
        <w:rPr>
          <w:rFonts w:asciiTheme="majorHAnsi" w:hAnsiTheme="majorHAnsi"/>
          <w:sz w:val="20"/>
        </w:rPr>
        <w:t>f</w:t>
      </w:r>
      <w:r w:rsidRPr="001A5B1C">
        <w:rPr>
          <w:rFonts w:asciiTheme="majorHAnsi" w:hAnsiTheme="majorHAnsi"/>
          <w:sz w:val="20"/>
        </w:rPr>
        <w:t xml:space="preserve">amily of </w:t>
      </w:r>
      <w:r>
        <w:rPr>
          <w:rFonts w:asciiTheme="majorHAnsi" w:hAnsiTheme="majorHAnsi"/>
          <w:sz w:val="20"/>
        </w:rPr>
        <w:t>l</w:t>
      </w:r>
      <w:r w:rsidRPr="001A5B1C">
        <w:rPr>
          <w:rFonts w:asciiTheme="majorHAnsi" w:hAnsiTheme="majorHAnsi"/>
          <w:sz w:val="20"/>
        </w:rPr>
        <w:t xml:space="preserve">earners: Métis </w:t>
      </w:r>
      <w:r>
        <w:rPr>
          <w:rFonts w:asciiTheme="majorHAnsi" w:hAnsiTheme="majorHAnsi"/>
          <w:sz w:val="20"/>
        </w:rPr>
        <w:t>p</w:t>
      </w:r>
      <w:r w:rsidRPr="001A5B1C">
        <w:rPr>
          <w:rFonts w:asciiTheme="majorHAnsi" w:hAnsiTheme="majorHAnsi"/>
          <w:sz w:val="20"/>
        </w:rPr>
        <w:t xml:space="preserve">eople in Canada and </w:t>
      </w:r>
      <w:r>
        <w:rPr>
          <w:rFonts w:asciiTheme="majorHAnsi" w:hAnsiTheme="majorHAnsi"/>
          <w:sz w:val="20"/>
        </w:rPr>
        <w:t>t</w:t>
      </w:r>
      <w:r w:rsidRPr="001A5B1C">
        <w:rPr>
          <w:rFonts w:asciiTheme="majorHAnsi" w:hAnsiTheme="majorHAnsi"/>
          <w:sz w:val="20"/>
        </w:rPr>
        <w:t xml:space="preserve">heir </w:t>
      </w:r>
      <w:r>
        <w:rPr>
          <w:rFonts w:asciiTheme="majorHAnsi" w:hAnsiTheme="majorHAnsi"/>
          <w:sz w:val="20"/>
        </w:rPr>
        <w:t>e</w:t>
      </w:r>
      <w:r w:rsidRPr="001A5B1C">
        <w:rPr>
          <w:rFonts w:asciiTheme="majorHAnsi" w:hAnsiTheme="majorHAnsi"/>
          <w:sz w:val="20"/>
        </w:rPr>
        <w:t>ducational </w:t>
      </w:r>
      <w:r>
        <w:rPr>
          <w:rFonts w:asciiTheme="majorHAnsi" w:hAnsiTheme="majorHAnsi"/>
          <w:sz w:val="20"/>
        </w:rPr>
        <w:t>l</w:t>
      </w:r>
      <w:r w:rsidRPr="001A5B1C">
        <w:rPr>
          <w:rFonts w:asciiTheme="majorHAnsi" w:hAnsiTheme="majorHAnsi"/>
          <w:sz w:val="20"/>
        </w:rPr>
        <w:t>ifeworlds. In S. Brigham, K. Jubas &amp; R. McGray (Eds.)</w:t>
      </w:r>
      <w:r>
        <w:rPr>
          <w:rFonts w:asciiTheme="majorHAnsi" w:hAnsiTheme="majorHAnsi"/>
          <w:sz w:val="20"/>
        </w:rPr>
        <w:t>,</w:t>
      </w:r>
      <w:r w:rsidRPr="001A5B1C">
        <w:rPr>
          <w:rFonts w:asciiTheme="majorHAnsi" w:hAnsiTheme="majorHAnsi"/>
          <w:sz w:val="20"/>
        </w:rPr>
        <w:t> </w:t>
      </w:r>
      <w:r w:rsidRPr="001A5B1C">
        <w:rPr>
          <w:rFonts w:asciiTheme="majorHAnsi" w:hAnsiTheme="majorHAnsi"/>
          <w:i/>
          <w:iCs/>
          <w:sz w:val="20"/>
        </w:rPr>
        <w:t>Adult education and lifelong learning in Canada</w:t>
      </w:r>
      <w:r w:rsidR="007266D5">
        <w:rPr>
          <w:rFonts w:asciiTheme="majorHAnsi" w:hAnsiTheme="majorHAnsi"/>
          <w:i/>
          <w:iCs/>
          <w:sz w:val="20"/>
        </w:rPr>
        <w:t xml:space="preserve"> </w:t>
      </w:r>
      <w:r w:rsidR="007266D5">
        <w:rPr>
          <w:rFonts w:asciiTheme="majorHAnsi" w:hAnsiTheme="majorHAnsi"/>
          <w:sz w:val="20"/>
        </w:rPr>
        <w:t>(</w:t>
      </w:r>
      <w:r>
        <w:rPr>
          <w:rFonts w:asciiTheme="majorHAnsi" w:hAnsiTheme="majorHAnsi"/>
          <w:sz w:val="20"/>
        </w:rPr>
        <w:t>pp. 15-25</w:t>
      </w:r>
      <w:r w:rsidR="007266D5">
        <w:rPr>
          <w:rFonts w:asciiTheme="majorHAnsi" w:hAnsiTheme="majorHAnsi"/>
          <w:sz w:val="20"/>
        </w:rPr>
        <w:t>)</w:t>
      </w:r>
      <w:r w:rsidRPr="001A5B1C">
        <w:rPr>
          <w:rFonts w:asciiTheme="majorHAnsi" w:hAnsiTheme="majorHAnsi"/>
          <w:sz w:val="20"/>
        </w:rPr>
        <w:t>. Thompson.</w:t>
      </w:r>
    </w:p>
    <w:p w14:paraId="0ABDF291" w14:textId="5FFADF69" w:rsidR="002C3FA3" w:rsidRPr="00AA60E8" w:rsidRDefault="002C3FA3" w:rsidP="002C3FA3">
      <w:pPr>
        <w:tabs>
          <w:tab w:val="right" w:pos="8640"/>
        </w:tabs>
        <w:spacing w:before="120"/>
        <w:ind w:left="567" w:right="720" w:hanging="567"/>
        <w:rPr>
          <w:rFonts w:asciiTheme="majorHAnsi" w:hAnsiTheme="majorHAnsi"/>
          <w:bCs/>
          <w:sz w:val="20"/>
          <w:lang w:val="en-CA"/>
        </w:rPr>
      </w:pPr>
      <w:r w:rsidRPr="00AA60E8">
        <w:rPr>
          <w:rFonts w:asciiTheme="majorHAnsi" w:hAnsiTheme="majorHAnsi"/>
          <w:sz w:val="20"/>
          <w:lang w:val="en-CA"/>
        </w:rPr>
        <w:t xml:space="preserve">*Poitras Pratt, Y. &amp; Lalonde, S. (2019). </w:t>
      </w:r>
      <w:r w:rsidRPr="00AA60E8">
        <w:rPr>
          <w:rFonts w:asciiTheme="majorHAnsi" w:hAnsiTheme="majorHAnsi"/>
          <w:bCs/>
          <w:sz w:val="20"/>
          <w:lang w:val="en-CA"/>
        </w:rPr>
        <w:t xml:space="preserve">The Alberta Métis Education Council: Realizing self-determination in education. In S. Carr-Stewart (Ed.), </w:t>
      </w:r>
      <w:r w:rsidRPr="00AA60E8">
        <w:rPr>
          <w:rFonts w:asciiTheme="majorHAnsi" w:hAnsiTheme="majorHAnsi"/>
          <w:bCs/>
          <w:i/>
          <w:sz w:val="20"/>
          <w:lang w:val="en-CA"/>
        </w:rPr>
        <w:t>Knowing the Past, Facing the Future: Indigenous Education in Canada</w:t>
      </w:r>
      <w:r w:rsidR="007266D5">
        <w:rPr>
          <w:rFonts w:asciiTheme="majorHAnsi" w:hAnsiTheme="majorHAnsi"/>
          <w:bCs/>
          <w:sz w:val="20"/>
          <w:lang w:val="en-CA"/>
        </w:rPr>
        <w:t xml:space="preserve"> (p</w:t>
      </w:r>
      <w:r w:rsidRPr="00AA60E8">
        <w:rPr>
          <w:rFonts w:asciiTheme="majorHAnsi" w:hAnsiTheme="majorHAnsi"/>
          <w:bCs/>
          <w:sz w:val="20"/>
          <w:lang w:val="en-CA"/>
        </w:rPr>
        <w:t>p. 265-287</w:t>
      </w:r>
      <w:r w:rsidR="007266D5">
        <w:rPr>
          <w:rFonts w:asciiTheme="majorHAnsi" w:hAnsiTheme="majorHAnsi"/>
          <w:bCs/>
          <w:sz w:val="20"/>
          <w:lang w:val="en-CA"/>
        </w:rPr>
        <w:t>)</w:t>
      </w:r>
      <w:r w:rsidRPr="00AA60E8">
        <w:rPr>
          <w:rFonts w:asciiTheme="majorHAnsi" w:hAnsiTheme="majorHAnsi"/>
          <w:bCs/>
          <w:sz w:val="20"/>
          <w:lang w:val="en-CA"/>
        </w:rPr>
        <w:t xml:space="preserve">. </w:t>
      </w:r>
      <w:proofErr w:type="spellStart"/>
      <w:r w:rsidRPr="00AA60E8">
        <w:rPr>
          <w:rFonts w:asciiTheme="majorHAnsi" w:hAnsiTheme="majorHAnsi"/>
          <w:bCs/>
          <w:sz w:val="20"/>
          <w:lang w:val="en-CA"/>
        </w:rPr>
        <w:t>Purich</w:t>
      </w:r>
      <w:proofErr w:type="spellEnd"/>
      <w:r w:rsidRPr="00AA60E8">
        <w:rPr>
          <w:rFonts w:asciiTheme="majorHAnsi" w:hAnsiTheme="majorHAnsi"/>
          <w:bCs/>
          <w:sz w:val="20"/>
          <w:lang w:val="en-CA"/>
        </w:rPr>
        <w:t>.</w:t>
      </w:r>
    </w:p>
    <w:p w14:paraId="53C8B00F" w14:textId="7E714584" w:rsidR="002C3FA3" w:rsidRDefault="002C3FA3" w:rsidP="002C3FA3">
      <w:pPr>
        <w:tabs>
          <w:tab w:val="right" w:pos="8640"/>
        </w:tabs>
        <w:spacing w:before="120"/>
        <w:ind w:left="567" w:right="720" w:hanging="567"/>
        <w:rPr>
          <w:rFonts w:asciiTheme="majorHAnsi" w:hAnsiTheme="majorHAnsi"/>
          <w:sz w:val="20"/>
          <w:lang w:val="es-ES"/>
        </w:rPr>
      </w:pPr>
      <w:r w:rsidRPr="009B4FBE">
        <w:rPr>
          <w:rFonts w:asciiTheme="majorHAnsi" w:hAnsiTheme="majorHAnsi"/>
          <w:sz w:val="20"/>
          <w:lang w:val="es-ES"/>
        </w:rPr>
        <w:t xml:space="preserve">Poitras Pratt, Y. &amp; </w:t>
      </w:r>
      <w:proofErr w:type="spellStart"/>
      <w:r w:rsidRPr="009B4FBE">
        <w:rPr>
          <w:rFonts w:asciiTheme="majorHAnsi" w:hAnsiTheme="majorHAnsi"/>
          <w:sz w:val="20"/>
          <w:lang w:val="es-ES"/>
        </w:rPr>
        <w:t>Danyluk</w:t>
      </w:r>
      <w:proofErr w:type="spellEnd"/>
      <w:r w:rsidRPr="009B4FBE">
        <w:rPr>
          <w:rFonts w:asciiTheme="majorHAnsi" w:hAnsiTheme="majorHAnsi"/>
          <w:sz w:val="20"/>
          <w:lang w:val="es-ES"/>
        </w:rPr>
        <w:t xml:space="preserve">, P. (2018). </w:t>
      </w:r>
      <w:proofErr w:type="spellStart"/>
      <w:r w:rsidRPr="009B4FBE">
        <w:rPr>
          <w:rFonts w:asciiTheme="majorHAnsi" w:hAnsiTheme="majorHAnsi"/>
          <w:sz w:val="20"/>
          <w:lang w:val="es-ES"/>
        </w:rPr>
        <w:t>Transforming</w:t>
      </w:r>
      <w:proofErr w:type="spellEnd"/>
      <w:r w:rsidRPr="009B4FBE">
        <w:rPr>
          <w:rFonts w:asciiTheme="majorHAnsi" w:hAnsiTheme="majorHAnsi"/>
          <w:sz w:val="20"/>
          <w:lang w:val="es-ES"/>
        </w:rPr>
        <w:t xml:space="preserve"> </w:t>
      </w:r>
      <w:proofErr w:type="spellStart"/>
      <w:r w:rsidRPr="009B4FBE">
        <w:rPr>
          <w:rFonts w:asciiTheme="majorHAnsi" w:hAnsiTheme="majorHAnsi"/>
          <w:sz w:val="20"/>
          <w:lang w:val="es-ES"/>
        </w:rPr>
        <w:t>teachers</w:t>
      </w:r>
      <w:proofErr w:type="spellEnd"/>
      <w:r w:rsidRPr="009B4FBE">
        <w:rPr>
          <w:rFonts w:asciiTheme="majorHAnsi" w:hAnsiTheme="majorHAnsi"/>
          <w:sz w:val="20"/>
          <w:lang w:val="es-ES"/>
        </w:rPr>
        <w:t xml:space="preserve"> and </w:t>
      </w:r>
      <w:proofErr w:type="spellStart"/>
      <w:r w:rsidRPr="009B4FBE">
        <w:rPr>
          <w:rFonts w:asciiTheme="majorHAnsi" w:hAnsiTheme="majorHAnsi"/>
          <w:sz w:val="20"/>
          <w:lang w:val="es-ES"/>
        </w:rPr>
        <w:t>practices</w:t>
      </w:r>
      <w:proofErr w:type="spellEnd"/>
      <w:r w:rsidRPr="009B4FBE">
        <w:rPr>
          <w:rFonts w:asciiTheme="majorHAnsi" w:hAnsiTheme="majorHAnsi"/>
          <w:sz w:val="20"/>
          <w:lang w:val="es-ES"/>
        </w:rPr>
        <w:t xml:space="preserve"> </w:t>
      </w:r>
      <w:proofErr w:type="spellStart"/>
      <w:r w:rsidRPr="009B4FBE">
        <w:rPr>
          <w:rFonts w:asciiTheme="majorHAnsi" w:hAnsiTheme="majorHAnsi"/>
          <w:sz w:val="20"/>
          <w:lang w:val="es-ES"/>
        </w:rPr>
        <w:t>through</w:t>
      </w:r>
      <w:proofErr w:type="spellEnd"/>
      <w:r w:rsidRPr="009B4FBE">
        <w:rPr>
          <w:rFonts w:asciiTheme="majorHAnsi" w:hAnsiTheme="majorHAnsi"/>
          <w:sz w:val="20"/>
          <w:lang w:val="es-ES"/>
        </w:rPr>
        <w:t xml:space="preserve"> </w:t>
      </w:r>
      <w:proofErr w:type="spellStart"/>
      <w:r w:rsidRPr="009B4FBE">
        <w:rPr>
          <w:rFonts w:asciiTheme="majorHAnsi" w:hAnsiTheme="majorHAnsi"/>
          <w:sz w:val="20"/>
          <w:lang w:val="es-ES"/>
        </w:rPr>
        <w:t>First</w:t>
      </w:r>
      <w:proofErr w:type="spellEnd"/>
      <w:r w:rsidRPr="009B4FBE">
        <w:rPr>
          <w:rFonts w:asciiTheme="majorHAnsi" w:hAnsiTheme="majorHAnsi"/>
          <w:sz w:val="20"/>
          <w:lang w:val="es-ES"/>
        </w:rPr>
        <w:t xml:space="preserve"> </w:t>
      </w:r>
      <w:proofErr w:type="spellStart"/>
      <w:r w:rsidRPr="009B4FBE">
        <w:rPr>
          <w:rFonts w:asciiTheme="majorHAnsi" w:hAnsiTheme="majorHAnsi"/>
          <w:sz w:val="20"/>
          <w:lang w:val="es-ES"/>
        </w:rPr>
        <w:t>Nations</w:t>
      </w:r>
      <w:proofErr w:type="spellEnd"/>
      <w:r w:rsidRPr="009B4FBE">
        <w:rPr>
          <w:rFonts w:asciiTheme="majorHAnsi" w:hAnsiTheme="majorHAnsi"/>
          <w:sz w:val="20"/>
          <w:lang w:val="es-ES"/>
        </w:rPr>
        <w:t xml:space="preserve">, </w:t>
      </w:r>
      <w:proofErr w:type="spellStart"/>
      <w:r w:rsidRPr="009B4FBE">
        <w:rPr>
          <w:rFonts w:asciiTheme="majorHAnsi" w:hAnsiTheme="majorHAnsi"/>
          <w:sz w:val="20"/>
          <w:lang w:val="es-ES"/>
        </w:rPr>
        <w:t>Métis</w:t>
      </w:r>
      <w:proofErr w:type="spellEnd"/>
      <w:r w:rsidRPr="009B4FBE">
        <w:rPr>
          <w:rFonts w:asciiTheme="majorHAnsi" w:hAnsiTheme="majorHAnsi"/>
          <w:sz w:val="20"/>
          <w:lang w:val="es-ES"/>
        </w:rPr>
        <w:t xml:space="preserve"> and Inuit </w:t>
      </w:r>
      <w:proofErr w:type="spellStart"/>
      <w:r w:rsidRPr="009B4FBE">
        <w:rPr>
          <w:rFonts w:asciiTheme="majorHAnsi" w:hAnsiTheme="majorHAnsi"/>
          <w:sz w:val="20"/>
          <w:lang w:val="es-ES"/>
        </w:rPr>
        <w:t>community</w:t>
      </w:r>
      <w:proofErr w:type="spellEnd"/>
      <w:r w:rsidRPr="009B4FBE">
        <w:rPr>
          <w:rFonts w:asciiTheme="majorHAnsi" w:hAnsiTheme="majorHAnsi"/>
          <w:sz w:val="20"/>
          <w:lang w:val="es-ES"/>
        </w:rPr>
        <w:t xml:space="preserve"> </w:t>
      </w:r>
      <w:proofErr w:type="spellStart"/>
      <w:r w:rsidRPr="009B4FBE">
        <w:rPr>
          <w:rFonts w:asciiTheme="majorHAnsi" w:hAnsiTheme="majorHAnsi"/>
          <w:sz w:val="20"/>
          <w:lang w:val="es-ES"/>
        </w:rPr>
        <w:t>learning</w:t>
      </w:r>
      <w:proofErr w:type="spellEnd"/>
      <w:r w:rsidRPr="009B4FBE">
        <w:rPr>
          <w:rFonts w:asciiTheme="majorHAnsi" w:hAnsiTheme="majorHAnsi"/>
          <w:sz w:val="20"/>
          <w:lang w:val="es-ES"/>
        </w:rPr>
        <w:t xml:space="preserve"> </w:t>
      </w:r>
      <w:proofErr w:type="spellStart"/>
      <w:r w:rsidRPr="009B4FBE">
        <w:rPr>
          <w:rFonts w:asciiTheme="majorHAnsi" w:hAnsiTheme="majorHAnsi"/>
          <w:sz w:val="20"/>
          <w:lang w:val="es-ES"/>
        </w:rPr>
        <w:t>experiences</w:t>
      </w:r>
      <w:proofErr w:type="spellEnd"/>
      <w:r w:rsidRPr="009B4FBE">
        <w:rPr>
          <w:rFonts w:asciiTheme="majorHAnsi" w:hAnsiTheme="majorHAnsi"/>
          <w:sz w:val="20"/>
          <w:lang w:val="es-ES"/>
        </w:rPr>
        <w:t xml:space="preserve">. In D. Lund &amp; K. </w:t>
      </w:r>
      <w:proofErr w:type="spellStart"/>
      <w:r w:rsidRPr="009B4FBE">
        <w:rPr>
          <w:rFonts w:asciiTheme="majorHAnsi" w:hAnsiTheme="majorHAnsi"/>
          <w:sz w:val="20"/>
          <w:lang w:val="es-ES"/>
        </w:rPr>
        <w:t>Grain</w:t>
      </w:r>
      <w:proofErr w:type="spellEnd"/>
      <w:r w:rsidRPr="009B4FBE">
        <w:rPr>
          <w:rFonts w:asciiTheme="majorHAnsi" w:hAnsiTheme="majorHAnsi"/>
          <w:sz w:val="20"/>
          <w:lang w:val="es-ES"/>
        </w:rPr>
        <w:t xml:space="preserve"> (Eds.), </w:t>
      </w:r>
      <w:r w:rsidRPr="009B4FBE">
        <w:rPr>
          <w:rFonts w:asciiTheme="majorHAnsi" w:hAnsiTheme="majorHAnsi"/>
          <w:i/>
          <w:sz w:val="20"/>
          <w:lang w:val="es-ES"/>
        </w:rPr>
        <w:t xml:space="preserve">Wiley International </w:t>
      </w:r>
      <w:proofErr w:type="spellStart"/>
      <w:r w:rsidRPr="009B4FBE">
        <w:rPr>
          <w:rFonts w:asciiTheme="majorHAnsi" w:hAnsiTheme="majorHAnsi"/>
          <w:i/>
          <w:sz w:val="20"/>
          <w:lang w:val="es-ES"/>
        </w:rPr>
        <w:t>Handbook</w:t>
      </w:r>
      <w:proofErr w:type="spellEnd"/>
      <w:r w:rsidRPr="009B4FBE">
        <w:rPr>
          <w:rFonts w:asciiTheme="majorHAnsi" w:hAnsiTheme="majorHAnsi"/>
          <w:i/>
          <w:sz w:val="20"/>
          <w:lang w:val="es-ES"/>
        </w:rPr>
        <w:t xml:space="preserve"> </w:t>
      </w:r>
      <w:proofErr w:type="spellStart"/>
      <w:r w:rsidRPr="009B4FBE">
        <w:rPr>
          <w:rFonts w:asciiTheme="majorHAnsi" w:hAnsiTheme="majorHAnsi"/>
          <w:i/>
          <w:sz w:val="20"/>
          <w:lang w:val="es-ES"/>
        </w:rPr>
        <w:t>of</w:t>
      </w:r>
      <w:proofErr w:type="spellEnd"/>
      <w:r w:rsidRPr="009B4FBE">
        <w:rPr>
          <w:rFonts w:asciiTheme="majorHAnsi" w:hAnsiTheme="majorHAnsi"/>
          <w:i/>
          <w:sz w:val="20"/>
          <w:lang w:val="es-ES"/>
        </w:rPr>
        <w:t xml:space="preserve"> </w:t>
      </w:r>
      <w:proofErr w:type="spellStart"/>
      <w:r w:rsidRPr="009B4FBE">
        <w:rPr>
          <w:rFonts w:asciiTheme="majorHAnsi" w:hAnsiTheme="majorHAnsi"/>
          <w:i/>
          <w:sz w:val="20"/>
          <w:lang w:val="es-ES"/>
        </w:rPr>
        <w:t>Service-Learning</w:t>
      </w:r>
      <w:proofErr w:type="spellEnd"/>
      <w:r w:rsidRPr="009B4FBE">
        <w:rPr>
          <w:rFonts w:asciiTheme="majorHAnsi" w:hAnsiTheme="majorHAnsi"/>
          <w:i/>
          <w:sz w:val="20"/>
          <w:lang w:val="es-ES"/>
        </w:rPr>
        <w:t xml:space="preserve"> </w:t>
      </w:r>
      <w:proofErr w:type="spellStart"/>
      <w:r w:rsidRPr="009B4FBE">
        <w:rPr>
          <w:rFonts w:asciiTheme="majorHAnsi" w:hAnsiTheme="majorHAnsi"/>
          <w:i/>
          <w:sz w:val="20"/>
          <w:lang w:val="es-ES"/>
        </w:rPr>
        <w:t>for</w:t>
      </w:r>
      <w:proofErr w:type="spellEnd"/>
      <w:r w:rsidRPr="009B4FBE">
        <w:rPr>
          <w:rFonts w:asciiTheme="majorHAnsi" w:hAnsiTheme="majorHAnsi"/>
          <w:i/>
          <w:sz w:val="20"/>
          <w:lang w:val="es-ES"/>
        </w:rPr>
        <w:t xml:space="preserve"> Social </w:t>
      </w:r>
      <w:proofErr w:type="spellStart"/>
      <w:r w:rsidRPr="009B4FBE">
        <w:rPr>
          <w:rFonts w:asciiTheme="majorHAnsi" w:hAnsiTheme="majorHAnsi"/>
          <w:i/>
          <w:sz w:val="20"/>
          <w:lang w:val="es-ES"/>
        </w:rPr>
        <w:t>Justice</w:t>
      </w:r>
      <w:proofErr w:type="spellEnd"/>
      <w:r w:rsidR="007266D5">
        <w:rPr>
          <w:rFonts w:asciiTheme="majorHAnsi" w:hAnsiTheme="majorHAnsi"/>
          <w:i/>
          <w:sz w:val="20"/>
          <w:lang w:val="es-ES"/>
        </w:rPr>
        <w:t xml:space="preserve"> </w:t>
      </w:r>
      <w:r w:rsidR="007266D5">
        <w:rPr>
          <w:rFonts w:asciiTheme="majorHAnsi" w:hAnsiTheme="majorHAnsi"/>
          <w:sz w:val="20"/>
          <w:lang w:val="es-ES"/>
        </w:rPr>
        <w:t>(p</w:t>
      </w:r>
      <w:r w:rsidRPr="009B4FBE">
        <w:rPr>
          <w:rFonts w:asciiTheme="majorHAnsi" w:hAnsiTheme="majorHAnsi"/>
          <w:sz w:val="20"/>
          <w:lang w:val="es-ES"/>
        </w:rPr>
        <w:t>p. 171-190</w:t>
      </w:r>
      <w:r w:rsidR="007266D5">
        <w:rPr>
          <w:rFonts w:asciiTheme="majorHAnsi" w:hAnsiTheme="majorHAnsi"/>
          <w:sz w:val="20"/>
          <w:lang w:val="es-ES"/>
        </w:rPr>
        <w:t>)</w:t>
      </w:r>
      <w:r w:rsidRPr="009B4FBE">
        <w:rPr>
          <w:rFonts w:asciiTheme="majorHAnsi" w:hAnsiTheme="majorHAnsi"/>
          <w:sz w:val="20"/>
          <w:lang w:val="es-ES"/>
        </w:rPr>
        <w:t xml:space="preserve">. Wiley </w:t>
      </w:r>
      <w:proofErr w:type="spellStart"/>
      <w:r w:rsidRPr="009B4FBE">
        <w:rPr>
          <w:rFonts w:asciiTheme="majorHAnsi" w:hAnsiTheme="majorHAnsi"/>
          <w:sz w:val="20"/>
          <w:lang w:val="es-ES"/>
        </w:rPr>
        <w:t>Press</w:t>
      </w:r>
      <w:proofErr w:type="spellEnd"/>
      <w:r w:rsidRPr="009B4FBE">
        <w:rPr>
          <w:rFonts w:asciiTheme="majorHAnsi" w:hAnsiTheme="majorHAnsi"/>
          <w:sz w:val="20"/>
          <w:lang w:val="es-ES"/>
        </w:rPr>
        <w:t>.</w:t>
      </w:r>
    </w:p>
    <w:p w14:paraId="4150C216" w14:textId="79F951A6" w:rsidR="00FF7664" w:rsidRPr="00CF01A4" w:rsidRDefault="00FF7664" w:rsidP="00FF7664">
      <w:pPr>
        <w:spacing w:before="120" w:after="120"/>
        <w:ind w:left="567" w:hanging="567"/>
        <w:rPr>
          <w:rFonts w:asciiTheme="majorHAnsi" w:hAnsiTheme="majorHAnsi"/>
          <w:sz w:val="20"/>
        </w:rPr>
      </w:pPr>
      <w:r w:rsidRPr="00CF01A4">
        <w:rPr>
          <w:rFonts w:asciiTheme="majorHAnsi" w:hAnsiTheme="majorHAnsi"/>
          <w:sz w:val="20"/>
        </w:rPr>
        <w:t xml:space="preserve">Poitras Pratt, Y. (2011). Profile of Olive Patricia Dickason. In C.J. Voyageur, D.R. Newhouse, &amp; D. Beavon (Eds.), </w:t>
      </w:r>
      <w:r w:rsidRPr="00CF01A4">
        <w:rPr>
          <w:rFonts w:asciiTheme="majorHAnsi" w:hAnsiTheme="majorHAnsi"/>
          <w:i/>
          <w:sz w:val="20"/>
        </w:rPr>
        <w:t>Hidden in Plain Sight: Contributions of Aboriginal People to Canadian Identity and Culture</w:t>
      </w:r>
      <w:r w:rsidRPr="00CF01A4">
        <w:rPr>
          <w:rFonts w:asciiTheme="majorHAnsi" w:hAnsiTheme="majorHAnsi"/>
          <w:sz w:val="20"/>
        </w:rPr>
        <w:t xml:space="preserve"> </w:t>
      </w:r>
      <w:r w:rsidR="007266D5">
        <w:rPr>
          <w:rFonts w:asciiTheme="majorHAnsi" w:hAnsiTheme="majorHAnsi"/>
          <w:sz w:val="20"/>
        </w:rPr>
        <w:t xml:space="preserve">(Vol. 2, </w:t>
      </w:r>
      <w:r w:rsidRPr="00CF01A4">
        <w:rPr>
          <w:rFonts w:asciiTheme="majorHAnsi" w:hAnsiTheme="majorHAnsi"/>
          <w:sz w:val="20"/>
        </w:rPr>
        <w:t>p. 157-159</w:t>
      </w:r>
      <w:r w:rsidR="007266D5">
        <w:rPr>
          <w:rFonts w:asciiTheme="majorHAnsi" w:hAnsiTheme="majorHAnsi"/>
          <w:sz w:val="20"/>
        </w:rPr>
        <w:t>)</w:t>
      </w:r>
      <w:r w:rsidRPr="00CF01A4">
        <w:rPr>
          <w:rFonts w:asciiTheme="majorHAnsi" w:hAnsiTheme="majorHAnsi"/>
          <w:sz w:val="20"/>
        </w:rPr>
        <w:t>. University of Toronto Press.</w:t>
      </w:r>
    </w:p>
    <w:p w14:paraId="31B00F12" w14:textId="58D92DE9" w:rsidR="00FF7664" w:rsidRPr="00CF01A4" w:rsidRDefault="00FF7664" w:rsidP="00FF7664">
      <w:pPr>
        <w:spacing w:before="120" w:after="120"/>
        <w:ind w:left="567" w:hanging="567"/>
        <w:rPr>
          <w:rFonts w:asciiTheme="majorHAnsi" w:hAnsiTheme="majorHAnsi"/>
          <w:sz w:val="20"/>
        </w:rPr>
      </w:pPr>
      <w:r w:rsidRPr="00CF01A4">
        <w:rPr>
          <w:rFonts w:asciiTheme="majorHAnsi" w:hAnsiTheme="majorHAnsi"/>
          <w:sz w:val="20"/>
        </w:rPr>
        <w:t xml:space="preserve">Poitras Pratt, Y. (2010). Taking a stance: Aboriginal </w:t>
      </w:r>
      <w:r>
        <w:rPr>
          <w:rFonts w:asciiTheme="majorHAnsi" w:hAnsiTheme="majorHAnsi"/>
          <w:sz w:val="20"/>
        </w:rPr>
        <w:t xml:space="preserve">media </w:t>
      </w:r>
      <w:r w:rsidRPr="00CF01A4">
        <w:rPr>
          <w:rFonts w:asciiTheme="majorHAnsi" w:hAnsiTheme="majorHAnsi"/>
          <w:sz w:val="20"/>
        </w:rPr>
        <w:t xml:space="preserve">research as an act of empowerment. In S.B. Hafsteinsson &amp; M. Bredin (Eds.), </w:t>
      </w:r>
      <w:r w:rsidRPr="00CF01A4">
        <w:rPr>
          <w:rFonts w:asciiTheme="majorHAnsi" w:hAnsiTheme="majorHAnsi"/>
          <w:i/>
          <w:sz w:val="20"/>
        </w:rPr>
        <w:t>Indigenous Screen Cultures in Canada</w:t>
      </w:r>
      <w:r w:rsidR="007266D5">
        <w:rPr>
          <w:rFonts w:asciiTheme="majorHAnsi" w:hAnsiTheme="majorHAnsi"/>
          <w:i/>
          <w:sz w:val="20"/>
        </w:rPr>
        <w:t xml:space="preserve"> </w:t>
      </w:r>
      <w:r w:rsidR="007266D5">
        <w:rPr>
          <w:rFonts w:asciiTheme="majorHAnsi" w:hAnsiTheme="majorHAnsi"/>
          <w:iCs/>
          <w:sz w:val="20"/>
        </w:rPr>
        <w:t>(p</w:t>
      </w:r>
      <w:r w:rsidRPr="00CF01A4">
        <w:rPr>
          <w:rFonts w:asciiTheme="majorHAnsi" w:hAnsiTheme="majorHAnsi"/>
          <w:sz w:val="20"/>
        </w:rPr>
        <w:t>p. 163-182</w:t>
      </w:r>
      <w:r w:rsidR="007266D5">
        <w:rPr>
          <w:rFonts w:asciiTheme="majorHAnsi" w:hAnsiTheme="majorHAnsi"/>
          <w:sz w:val="20"/>
        </w:rPr>
        <w:t>)</w:t>
      </w:r>
      <w:r w:rsidRPr="00CF01A4">
        <w:rPr>
          <w:rFonts w:asciiTheme="majorHAnsi" w:hAnsiTheme="majorHAnsi"/>
          <w:sz w:val="20"/>
        </w:rPr>
        <w:t>. University of Manitoba Press</w:t>
      </w:r>
      <w:r>
        <w:rPr>
          <w:rFonts w:asciiTheme="majorHAnsi" w:hAnsiTheme="majorHAnsi"/>
          <w:sz w:val="20"/>
        </w:rPr>
        <w:t>.</w:t>
      </w:r>
    </w:p>
    <w:p w14:paraId="74FFE81F" w14:textId="5B9AF956" w:rsidR="00FF7664" w:rsidRPr="00CF01A4" w:rsidRDefault="00FF7664" w:rsidP="00FF7664">
      <w:pPr>
        <w:spacing w:before="120" w:after="120"/>
        <w:ind w:left="567" w:hanging="567"/>
        <w:rPr>
          <w:rFonts w:asciiTheme="majorHAnsi" w:hAnsiTheme="majorHAnsi"/>
          <w:sz w:val="20"/>
        </w:rPr>
      </w:pPr>
      <w:r w:rsidRPr="00CF01A4">
        <w:rPr>
          <w:rFonts w:asciiTheme="majorHAnsi" w:hAnsiTheme="majorHAnsi"/>
          <w:sz w:val="20"/>
        </w:rPr>
        <w:t>Poitras Pratt, Y. &amp; Mah, S. (2007). “Student Afterword” in F. Pannekoek, D. Taras &amp; M. Bakardjieva</w:t>
      </w:r>
      <w:r w:rsidRPr="00CF01A4">
        <w:rPr>
          <w:rFonts w:asciiTheme="majorHAnsi" w:hAnsiTheme="majorHAnsi"/>
          <w:i/>
          <w:sz w:val="20"/>
        </w:rPr>
        <w:t xml:space="preserve"> </w:t>
      </w:r>
      <w:r w:rsidRPr="00CF01A4">
        <w:rPr>
          <w:rFonts w:asciiTheme="majorHAnsi" w:hAnsiTheme="majorHAnsi"/>
          <w:sz w:val="20"/>
        </w:rPr>
        <w:t xml:space="preserve">(Eds.), </w:t>
      </w:r>
      <w:r w:rsidRPr="00CF01A4">
        <w:rPr>
          <w:rFonts w:asciiTheme="majorHAnsi" w:hAnsiTheme="majorHAnsi"/>
          <w:i/>
          <w:sz w:val="20"/>
        </w:rPr>
        <w:t>How Canadians Communicate II: Media, Globalization and Identity</w:t>
      </w:r>
      <w:r w:rsidR="007266D5">
        <w:rPr>
          <w:rFonts w:asciiTheme="majorHAnsi" w:hAnsiTheme="majorHAnsi"/>
          <w:i/>
          <w:sz w:val="20"/>
        </w:rPr>
        <w:t xml:space="preserve"> </w:t>
      </w:r>
      <w:r w:rsidR="007266D5">
        <w:rPr>
          <w:rFonts w:asciiTheme="majorHAnsi" w:hAnsiTheme="majorHAnsi"/>
          <w:iCs/>
          <w:sz w:val="20"/>
        </w:rPr>
        <w:t>(p</w:t>
      </w:r>
      <w:r w:rsidRPr="00071EFA">
        <w:rPr>
          <w:rFonts w:asciiTheme="majorHAnsi" w:hAnsiTheme="majorHAnsi"/>
          <w:sz w:val="20"/>
        </w:rPr>
        <w:t xml:space="preserve">p. </w:t>
      </w:r>
      <w:r w:rsidR="00071EFA" w:rsidRPr="00071EFA">
        <w:rPr>
          <w:rFonts w:asciiTheme="majorHAnsi" w:hAnsiTheme="majorHAnsi"/>
          <w:sz w:val="20"/>
        </w:rPr>
        <w:t>289</w:t>
      </w:r>
      <w:r w:rsidR="00071EFA">
        <w:rPr>
          <w:rFonts w:asciiTheme="majorHAnsi" w:hAnsiTheme="majorHAnsi"/>
          <w:sz w:val="20"/>
        </w:rPr>
        <w:t>-298</w:t>
      </w:r>
      <w:r w:rsidR="007266D5">
        <w:rPr>
          <w:rFonts w:asciiTheme="majorHAnsi" w:hAnsiTheme="majorHAnsi"/>
          <w:sz w:val="20"/>
        </w:rPr>
        <w:t>)</w:t>
      </w:r>
      <w:r w:rsidRPr="00CF01A4">
        <w:rPr>
          <w:rFonts w:asciiTheme="majorHAnsi" w:hAnsiTheme="majorHAnsi"/>
          <w:sz w:val="20"/>
        </w:rPr>
        <w:t>. University of Calgary Press.</w:t>
      </w:r>
    </w:p>
    <w:p w14:paraId="0F7A1EB5" w14:textId="28D56EB6" w:rsidR="00BC5875" w:rsidRDefault="00BC5875" w:rsidP="00BC5875">
      <w:pPr>
        <w:rPr>
          <w:rFonts w:asciiTheme="majorHAnsi" w:hAnsiTheme="majorHAnsi"/>
          <w:b/>
          <w:bCs/>
          <w:sz w:val="20"/>
        </w:rPr>
      </w:pPr>
      <w:r>
        <w:rPr>
          <w:rFonts w:asciiTheme="majorHAnsi" w:hAnsiTheme="majorHAnsi"/>
          <w:b/>
          <w:bCs/>
          <w:sz w:val="20"/>
        </w:rPr>
        <w:t>ENCYCLOPEDIA ENTRIES</w:t>
      </w:r>
    </w:p>
    <w:p w14:paraId="1DE96F0E" w14:textId="761AD72E" w:rsidR="002C3FA3" w:rsidRPr="009B4FBE" w:rsidRDefault="002C3FA3" w:rsidP="002C3FA3">
      <w:pPr>
        <w:spacing w:before="120" w:after="120"/>
        <w:ind w:left="567" w:hanging="567"/>
        <w:rPr>
          <w:rFonts w:asciiTheme="majorHAnsi" w:hAnsiTheme="majorHAnsi"/>
          <w:iCs/>
          <w:sz w:val="20"/>
        </w:rPr>
      </w:pPr>
      <w:r w:rsidRPr="009B4FBE">
        <w:rPr>
          <w:rFonts w:asciiTheme="majorHAnsi" w:hAnsiTheme="majorHAnsi"/>
          <w:sz w:val="20"/>
        </w:rPr>
        <w:t xml:space="preserve">Poitras Pratt, Y., Louie, D. W., Hanson, A. J. &amp; Ottmann, J. (2018). “Indigenous Education and Decolonization.” In G. Noblit (Ed.), </w:t>
      </w:r>
      <w:r w:rsidRPr="009B4FBE">
        <w:rPr>
          <w:rFonts w:asciiTheme="majorHAnsi" w:hAnsiTheme="majorHAnsi"/>
          <w:i/>
          <w:sz w:val="20"/>
        </w:rPr>
        <w:t>Oxford Research Encyclopedia of Education</w:t>
      </w:r>
      <w:r w:rsidRPr="009B4FBE">
        <w:rPr>
          <w:rFonts w:asciiTheme="majorHAnsi" w:hAnsiTheme="majorHAnsi"/>
          <w:sz w:val="20"/>
        </w:rPr>
        <w:t xml:space="preserve">. Oxford University Press. </w:t>
      </w:r>
      <w:r w:rsidRPr="009B4FBE">
        <w:rPr>
          <w:rFonts w:asciiTheme="majorHAnsi" w:hAnsiTheme="majorHAnsi"/>
          <w:iCs/>
          <w:sz w:val="20"/>
        </w:rPr>
        <w:t xml:space="preserve">DOI: </w:t>
      </w:r>
      <w:hyperlink r:id="rId15" w:history="1">
        <w:r w:rsidRPr="009B4FBE">
          <w:rPr>
            <w:rStyle w:val="Hyperlink"/>
            <w:rFonts w:asciiTheme="majorHAnsi" w:hAnsiTheme="majorHAnsi"/>
            <w:iCs/>
            <w:sz w:val="20"/>
          </w:rPr>
          <w:t>http://education.oxfordre.com/view/10.1093/acrefore/9780190264093.001.0001/acrefore-9780190264093-e-240</w:t>
        </w:r>
      </w:hyperlink>
    </w:p>
    <w:p w14:paraId="3745ACDC" w14:textId="6599CEE3" w:rsidR="002C3FA3" w:rsidRPr="009B4FBE" w:rsidRDefault="002C3FA3" w:rsidP="002C3FA3">
      <w:pPr>
        <w:spacing w:before="120" w:after="120"/>
        <w:ind w:left="567" w:hanging="567"/>
        <w:rPr>
          <w:rFonts w:asciiTheme="majorHAnsi" w:hAnsiTheme="majorHAnsi"/>
          <w:sz w:val="20"/>
          <w:lang w:val="en-CA"/>
        </w:rPr>
      </w:pPr>
      <w:r w:rsidRPr="009B4FBE">
        <w:rPr>
          <w:rFonts w:asciiTheme="majorHAnsi" w:hAnsiTheme="majorHAnsi"/>
          <w:sz w:val="20"/>
        </w:rPr>
        <w:t xml:space="preserve">*Poitras Pratt, Y. &amp; Lalonde, S. (2018). Arts as transformative learning enroute to reconciliation. In M.A. Peters (Ed.), </w:t>
      </w:r>
      <w:r w:rsidRPr="009B4FBE">
        <w:rPr>
          <w:rFonts w:asciiTheme="majorHAnsi" w:hAnsiTheme="majorHAnsi"/>
          <w:i/>
          <w:sz w:val="20"/>
        </w:rPr>
        <w:t>Encyclopedia of Educational Philosophy and Theory</w:t>
      </w:r>
      <w:r w:rsidRPr="009B4FBE">
        <w:rPr>
          <w:rFonts w:asciiTheme="majorHAnsi" w:hAnsiTheme="majorHAnsi"/>
          <w:sz w:val="20"/>
        </w:rPr>
        <w:t xml:space="preserve">. Springer. DOI: </w:t>
      </w:r>
      <w:hyperlink r:id="rId16" w:history="1">
        <w:r w:rsidRPr="009B4FBE">
          <w:rPr>
            <w:rStyle w:val="Hyperlink"/>
            <w:rFonts w:asciiTheme="majorHAnsi" w:hAnsiTheme="majorHAnsi"/>
            <w:sz w:val="20"/>
            <w:lang w:val="en-CA"/>
          </w:rPr>
          <w:t>https://doi.org/10.1007/978-981-287-532-7_645-1</w:t>
        </w:r>
      </w:hyperlink>
      <w:r w:rsidRPr="009B4FBE">
        <w:rPr>
          <w:rFonts w:asciiTheme="majorHAnsi" w:hAnsiTheme="majorHAnsi"/>
          <w:sz w:val="20"/>
          <w:lang w:val="en-CA"/>
        </w:rPr>
        <w:t xml:space="preserve"> </w:t>
      </w:r>
    </w:p>
    <w:p w14:paraId="1F05004E" w14:textId="77777777" w:rsidR="002C3FA3" w:rsidRDefault="002C3FA3" w:rsidP="00BC5875">
      <w:pPr>
        <w:rPr>
          <w:rFonts w:asciiTheme="majorHAnsi" w:hAnsiTheme="majorHAnsi"/>
          <w:b/>
          <w:bCs/>
          <w:sz w:val="20"/>
        </w:rPr>
      </w:pPr>
    </w:p>
    <w:p w14:paraId="1A2E39B4" w14:textId="77777777" w:rsidR="00791327" w:rsidRDefault="00791327" w:rsidP="00BC5875">
      <w:pPr>
        <w:rPr>
          <w:rFonts w:asciiTheme="majorHAnsi" w:hAnsiTheme="majorHAnsi"/>
          <w:b/>
          <w:bCs/>
          <w:sz w:val="20"/>
        </w:rPr>
      </w:pPr>
    </w:p>
    <w:p w14:paraId="11B31C7F" w14:textId="77777777" w:rsidR="00791327" w:rsidRDefault="00791327" w:rsidP="00BC5875">
      <w:pPr>
        <w:rPr>
          <w:rFonts w:asciiTheme="majorHAnsi" w:hAnsiTheme="majorHAnsi"/>
          <w:b/>
          <w:bCs/>
          <w:sz w:val="20"/>
        </w:rPr>
      </w:pPr>
    </w:p>
    <w:p w14:paraId="058C19C8" w14:textId="7A686337" w:rsidR="00BC5875" w:rsidRDefault="00BC5875" w:rsidP="00BC5875">
      <w:pPr>
        <w:rPr>
          <w:rFonts w:asciiTheme="majorHAnsi" w:hAnsiTheme="majorHAnsi"/>
          <w:b/>
          <w:bCs/>
          <w:sz w:val="20"/>
        </w:rPr>
      </w:pPr>
      <w:r>
        <w:rPr>
          <w:rFonts w:asciiTheme="majorHAnsi" w:hAnsiTheme="majorHAnsi"/>
          <w:b/>
          <w:bCs/>
          <w:sz w:val="20"/>
        </w:rPr>
        <w:lastRenderedPageBreak/>
        <w:t>BOOK REVIEWS</w:t>
      </w:r>
    </w:p>
    <w:p w14:paraId="7A3A3389" w14:textId="1E6EC4C3" w:rsidR="009D3E2E" w:rsidRPr="00C36C56" w:rsidRDefault="009D3E2E" w:rsidP="00874685">
      <w:pPr>
        <w:tabs>
          <w:tab w:val="right" w:pos="8640"/>
        </w:tabs>
        <w:spacing w:before="120"/>
        <w:ind w:left="567" w:right="720" w:hanging="567"/>
        <w:rPr>
          <w:rFonts w:asciiTheme="majorHAnsi" w:hAnsiTheme="majorHAnsi"/>
          <w:i/>
          <w:iCs/>
          <w:sz w:val="20"/>
        </w:rPr>
      </w:pPr>
      <w:r w:rsidRPr="00874685">
        <w:rPr>
          <w:rFonts w:asciiTheme="majorHAnsi" w:hAnsiTheme="majorHAnsi"/>
          <w:sz w:val="20"/>
          <w:lang w:val="en-CA"/>
        </w:rPr>
        <w:t>Poitras</w:t>
      </w:r>
      <w:r>
        <w:rPr>
          <w:rFonts w:asciiTheme="majorHAnsi" w:hAnsiTheme="majorHAnsi"/>
          <w:sz w:val="20"/>
        </w:rPr>
        <w:t xml:space="preserve"> Pratt, Y. (</w:t>
      </w:r>
      <w:r w:rsidR="00EA5623">
        <w:rPr>
          <w:rFonts w:asciiTheme="majorHAnsi" w:hAnsiTheme="majorHAnsi"/>
          <w:sz w:val="20"/>
        </w:rPr>
        <w:t>2023</w:t>
      </w:r>
      <w:r>
        <w:rPr>
          <w:rFonts w:asciiTheme="majorHAnsi" w:hAnsiTheme="majorHAnsi"/>
          <w:sz w:val="20"/>
        </w:rPr>
        <w:t xml:space="preserve">). </w:t>
      </w:r>
      <w:r w:rsidR="00C36C56">
        <w:rPr>
          <w:rFonts w:asciiTheme="majorHAnsi" w:hAnsiTheme="majorHAnsi"/>
          <w:sz w:val="20"/>
        </w:rPr>
        <w:t>Waking up to being Métis: A review of C</w:t>
      </w:r>
      <w:r w:rsidR="00874685">
        <w:rPr>
          <w:rFonts w:asciiTheme="majorHAnsi" w:hAnsiTheme="majorHAnsi"/>
          <w:sz w:val="20"/>
        </w:rPr>
        <w:t xml:space="preserve">hantal </w:t>
      </w:r>
      <w:r w:rsidR="00C36C56">
        <w:rPr>
          <w:rFonts w:asciiTheme="majorHAnsi" w:hAnsiTheme="majorHAnsi"/>
          <w:sz w:val="20"/>
        </w:rPr>
        <w:t>Fiola’s</w:t>
      </w:r>
      <w:r w:rsidR="00874685">
        <w:rPr>
          <w:rFonts w:asciiTheme="majorHAnsi" w:hAnsiTheme="majorHAnsi"/>
          <w:i/>
          <w:iCs/>
          <w:sz w:val="20"/>
        </w:rPr>
        <w:t xml:space="preserve"> </w:t>
      </w:r>
      <w:r w:rsidR="00874685" w:rsidRPr="00874685">
        <w:rPr>
          <w:rFonts w:asciiTheme="majorHAnsi" w:hAnsiTheme="majorHAnsi"/>
          <w:i/>
          <w:iCs/>
          <w:sz w:val="20"/>
          <w:lang w:val="en-CA"/>
        </w:rPr>
        <w:t>Returning to Ceremony: Spirituality in Manitoba Métis Communities</w:t>
      </w:r>
      <w:r w:rsidR="00874685" w:rsidRPr="00874685">
        <w:rPr>
          <w:rFonts w:asciiTheme="majorHAnsi" w:hAnsiTheme="majorHAnsi"/>
          <w:i/>
          <w:iCs/>
          <w:sz w:val="20"/>
        </w:rPr>
        <w:t>.</w:t>
      </w:r>
    </w:p>
    <w:p w14:paraId="6FCB26F4" w14:textId="5FA251E1" w:rsidR="00BC5875" w:rsidRDefault="00BC5875" w:rsidP="00BC5875">
      <w:pPr>
        <w:rPr>
          <w:rFonts w:asciiTheme="majorHAnsi" w:hAnsiTheme="majorHAnsi"/>
          <w:b/>
          <w:bCs/>
          <w:sz w:val="20"/>
        </w:rPr>
      </w:pPr>
    </w:p>
    <w:p w14:paraId="712C0CA9" w14:textId="78C356E1" w:rsidR="00BC5875" w:rsidRDefault="00BC5875" w:rsidP="00BC5875">
      <w:pPr>
        <w:rPr>
          <w:rFonts w:asciiTheme="majorHAnsi" w:hAnsiTheme="majorHAnsi"/>
          <w:b/>
          <w:bCs/>
          <w:sz w:val="20"/>
        </w:rPr>
      </w:pPr>
      <w:r>
        <w:rPr>
          <w:rFonts w:asciiTheme="majorHAnsi" w:hAnsiTheme="majorHAnsi"/>
          <w:b/>
          <w:bCs/>
          <w:sz w:val="20"/>
        </w:rPr>
        <w:t>EDITORIAL ARTICLES</w:t>
      </w:r>
    </w:p>
    <w:p w14:paraId="7654E785" w14:textId="720BD609" w:rsidR="004E030A" w:rsidRPr="001D3D6D" w:rsidRDefault="004E030A" w:rsidP="00AE7A9A">
      <w:pPr>
        <w:tabs>
          <w:tab w:val="right" w:pos="8640"/>
        </w:tabs>
        <w:spacing w:before="120"/>
        <w:ind w:left="567" w:right="720" w:hanging="567"/>
        <w:rPr>
          <w:rFonts w:asciiTheme="majorHAnsi" w:hAnsiTheme="majorHAnsi"/>
          <w:sz w:val="20"/>
          <w:lang w:val="en-GB"/>
        </w:rPr>
      </w:pPr>
      <w:proofErr w:type="spellStart"/>
      <w:r w:rsidRPr="004E030A">
        <w:rPr>
          <w:rFonts w:asciiTheme="majorHAnsi" w:hAnsiTheme="majorHAnsi"/>
          <w:sz w:val="20"/>
          <w:lang w:val="en-CA"/>
        </w:rPr>
        <w:t>Danyluk</w:t>
      </w:r>
      <w:proofErr w:type="spellEnd"/>
      <w:r w:rsidRPr="004E030A">
        <w:rPr>
          <w:rFonts w:asciiTheme="majorHAnsi" w:hAnsiTheme="majorHAnsi"/>
          <w:sz w:val="20"/>
        </w:rPr>
        <w:t xml:space="preserve">, P., Burns, A., </w:t>
      </w:r>
      <w:r w:rsidRPr="004E030A">
        <w:rPr>
          <w:rFonts w:asciiTheme="majorHAnsi" w:hAnsiTheme="majorHAnsi"/>
          <w:b/>
          <w:bCs/>
          <w:sz w:val="20"/>
        </w:rPr>
        <w:t>Poitras Pratt, Y.,</w:t>
      </w:r>
      <w:r w:rsidRPr="004E030A">
        <w:rPr>
          <w:rFonts w:asciiTheme="majorHAnsi" w:hAnsiTheme="majorHAnsi"/>
          <w:sz w:val="20"/>
        </w:rPr>
        <w:t xml:space="preserve"> Kendrick, A., Plante, M., Wessel, S., Crawford, K.L.</w:t>
      </w:r>
      <w:r>
        <w:rPr>
          <w:rFonts w:asciiTheme="majorHAnsi" w:hAnsiTheme="majorHAnsi"/>
          <w:sz w:val="20"/>
        </w:rPr>
        <w:t xml:space="preserve"> </w:t>
      </w:r>
      <w:r w:rsidRPr="004E030A">
        <w:rPr>
          <w:rFonts w:asciiTheme="majorHAnsi" w:hAnsiTheme="majorHAnsi"/>
          <w:sz w:val="20"/>
        </w:rPr>
        <w:t>Lemaire, E., Hill, J., Brights, R., Burleigh, D., Weir, C. D., Hill, S.L. &amp; Boschman, L.</w:t>
      </w:r>
      <w:r w:rsidR="00AE7A9A">
        <w:rPr>
          <w:rFonts w:asciiTheme="majorHAnsi" w:hAnsiTheme="majorHAnsi"/>
          <w:sz w:val="20"/>
        </w:rPr>
        <w:t xml:space="preserve"> (202</w:t>
      </w:r>
      <w:r w:rsidR="001D3D6D">
        <w:rPr>
          <w:rFonts w:asciiTheme="majorHAnsi" w:hAnsiTheme="majorHAnsi"/>
          <w:sz w:val="20"/>
        </w:rPr>
        <w:t>4, Winter edition</w:t>
      </w:r>
      <w:r w:rsidR="00AE7A9A" w:rsidRPr="001D3D6D">
        <w:rPr>
          <w:rFonts w:asciiTheme="majorHAnsi" w:hAnsiTheme="majorHAnsi"/>
          <w:sz w:val="20"/>
        </w:rPr>
        <w:t xml:space="preserve">). </w:t>
      </w:r>
      <w:r w:rsidR="00AE7A9A" w:rsidRPr="001D3D6D">
        <w:rPr>
          <w:rFonts w:asciiTheme="majorHAnsi" w:hAnsiTheme="majorHAnsi"/>
          <w:sz w:val="20"/>
          <w:lang w:val="en-GB"/>
        </w:rPr>
        <w:t>Three Ways Teacher Education Can Braid and Weave Indigenous Knowledges in Programs.</w:t>
      </w:r>
      <w:r w:rsidR="00AE7A9A">
        <w:rPr>
          <w:rFonts w:asciiTheme="majorHAnsi" w:hAnsiTheme="majorHAnsi"/>
          <w:i/>
          <w:iCs/>
          <w:sz w:val="20"/>
          <w:lang w:val="en-GB"/>
        </w:rPr>
        <w:t xml:space="preserve"> </w:t>
      </w:r>
      <w:r w:rsidR="001D3D6D" w:rsidRPr="001D3D6D">
        <w:rPr>
          <w:rFonts w:asciiTheme="majorHAnsi" w:hAnsiTheme="majorHAnsi"/>
          <w:i/>
          <w:iCs/>
          <w:sz w:val="20"/>
          <w:lang w:val="en-GB"/>
        </w:rPr>
        <w:t>Canadian Teacher Magazine</w:t>
      </w:r>
      <w:r w:rsidR="001D3D6D">
        <w:rPr>
          <w:rFonts w:asciiTheme="majorHAnsi" w:hAnsiTheme="majorHAnsi"/>
          <w:sz w:val="20"/>
          <w:lang w:val="en-GB"/>
        </w:rPr>
        <w:t>.</w:t>
      </w:r>
    </w:p>
    <w:p w14:paraId="19AC0D45" w14:textId="3A44A403" w:rsidR="009D3E2E" w:rsidRPr="00266BBD" w:rsidRDefault="009D3E2E" w:rsidP="004E030A">
      <w:pPr>
        <w:tabs>
          <w:tab w:val="right" w:pos="8640"/>
        </w:tabs>
        <w:spacing w:before="120"/>
        <w:ind w:left="567" w:right="720" w:hanging="567"/>
        <w:rPr>
          <w:rFonts w:asciiTheme="majorHAnsi" w:hAnsiTheme="majorHAnsi"/>
          <w:b/>
          <w:bCs/>
          <w:sz w:val="20"/>
          <w:lang w:val="en-CA"/>
        </w:rPr>
      </w:pPr>
      <w:r>
        <w:rPr>
          <w:rFonts w:asciiTheme="majorHAnsi" w:hAnsiTheme="majorHAnsi"/>
          <w:sz w:val="20"/>
        </w:rPr>
        <w:t>Poitras Pratt, Y. (202</w:t>
      </w:r>
      <w:r w:rsidR="004D014C">
        <w:rPr>
          <w:rFonts w:asciiTheme="majorHAnsi" w:hAnsiTheme="majorHAnsi"/>
          <w:sz w:val="20"/>
        </w:rPr>
        <w:t>3</w:t>
      </w:r>
      <w:r>
        <w:rPr>
          <w:rFonts w:asciiTheme="majorHAnsi" w:hAnsiTheme="majorHAnsi"/>
          <w:sz w:val="20"/>
        </w:rPr>
        <w:t xml:space="preserve">, </w:t>
      </w:r>
      <w:r w:rsidR="00E606F1">
        <w:rPr>
          <w:rFonts w:asciiTheme="majorHAnsi" w:hAnsiTheme="majorHAnsi"/>
          <w:sz w:val="20"/>
        </w:rPr>
        <w:t>March</w:t>
      </w:r>
      <w:r>
        <w:rPr>
          <w:rFonts w:asciiTheme="majorHAnsi" w:hAnsiTheme="majorHAnsi"/>
          <w:sz w:val="20"/>
        </w:rPr>
        <w:t xml:space="preserve">). </w:t>
      </w:r>
      <w:r>
        <w:rPr>
          <w:rFonts w:asciiTheme="majorHAnsi" w:hAnsiTheme="majorHAnsi"/>
          <w:sz w:val="20"/>
          <w:lang w:val="en-CA"/>
        </w:rPr>
        <w:t>What it means to be an Indigenous teacher leader in Alberta</w:t>
      </w:r>
      <w:r w:rsidRPr="00266BBD">
        <w:rPr>
          <w:rFonts w:asciiTheme="majorHAnsi" w:hAnsiTheme="majorHAnsi"/>
          <w:sz w:val="20"/>
          <w:lang w:val="en-CA"/>
        </w:rPr>
        <w:t xml:space="preserve">. </w:t>
      </w:r>
      <w:r>
        <w:rPr>
          <w:rFonts w:asciiTheme="majorHAnsi" w:hAnsiTheme="majorHAnsi"/>
          <w:sz w:val="20"/>
          <w:lang w:val="en-CA"/>
        </w:rPr>
        <w:t>ATA Special Issue Magazine.</w:t>
      </w:r>
    </w:p>
    <w:p w14:paraId="7885CC88" w14:textId="77777777" w:rsidR="009D3E2E" w:rsidRPr="00266BBD" w:rsidRDefault="009D3E2E" w:rsidP="009D3E2E">
      <w:pPr>
        <w:tabs>
          <w:tab w:val="right" w:pos="8640"/>
        </w:tabs>
        <w:spacing w:before="120"/>
        <w:ind w:left="567" w:right="720" w:hanging="567"/>
        <w:rPr>
          <w:rFonts w:asciiTheme="majorHAnsi" w:hAnsiTheme="majorHAnsi"/>
          <w:b/>
          <w:bCs/>
          <w:sz w:val="20"/>
          <w:lang w:val="en-CA"/>
        </w:rPr>
      </w:pPr>
      <w:r>
        <w:rPr>
          <w:rFonts w:asciiTheme="majorHAnsi" w:hAnsiTheme="majorHAnsi"/>
          <w:sz w:val="20"/>
        </w:rPr>
        <w:t xml:space="preserve">Poitras Pratt, Y. (2022, Sept. 20). </w:t>
      </w:r>
      <w:r w:rsidRPr="00266BBD">
        <w:rPr>
          <w:rFonts w:asciiTheme="majorHAnsi" w:hAnsiTheme="majorHAnsi"/>
          <w:sz w:val="20"/>
        </w:rPr>
        <w:t>Viewpoints: Asking questions + seeking answers = reconciliation</w:t>
      </w:r>
      <w:r w:rsidRPr="00266BBD">
        <w:rPr>
          <w:rFonts w:asciiTheme="majorHAnsi" w:hAnsiTheme="majorHAnsi"/>
          <w:sz w:val="20"/>
          <w:lang w:val="en-CA"/>
        </w:rPr>
        <w:t xml:space="preserve">. </w:t>
      </w:r>
      <w:r>
        <w:rPr>
          <w:rFonts w:asciiTheme="majorHAnsi" w:hAnsiTheme="majorHAnsi"/>
          <w:sz w:val="20"/>
          <w:lang w:val="en-CA"/>
        </w:rPr>
        <w:t xml:space="preserve">ATA News. </w:t>
      </w:r>
      <w:hyperlink r:id="rId17" w:history="1">
        <w:r w:rsidRPr="00397089">
          <w:rPr>
            <w:rStyle w:val="Hyperlink"/>
            <w:rFonts w:asciiTheme="majorHAnsi" w:hAnsiTheme="majorHAnsi"/>
            <w:sz w:val="20"/>
            <w:lang w:val="en-CA"/>
          </w:rPr>
          <w:t>https://www.teachers.ab.ca/news/viewpoints-asking-questions-seeking-answers-reconciliation</w:t>
        </w:r>
      </w:hyperlink>
      <w:r>
        <w:rPr>
          <w:rFonts w:asciiTheme="majorHAnsi" w:hAnsiTheme="majorHAnsi"/>
          <w:sz w:val="20"/>
          <w:lang w:val="en-CA"/>
        </w:rPr>
        <w:t xml:space="preserve"> </w:t>
      </w:r>
    </w:p>
    <w:p w14:paraId="212E4542" w14:textId="175A97EE" w:rsidR="009D3E2E" w:rsidRPr="00EA5623" w:rsidRDefault="009D3E2E" w:rsidP="009D3E2E">
      <w:pPr>
        <w:tabs>
          <w:tab w:val="right" w:pos="8640"/>
        </w:tabs>
        <w:spacing w:before="120"/>
        <w:ind w:left="567" w:right="720" w:hanging="567"/>
        <w:rPr>
          <w:rFonts w:asciiTheme="majorHAnsi" w:hAnsiTheme="majorHAnsi"/>
          <w:b/>
          <w:bCs/>
          <w:iCs/>
          <w:sz w:val="20"/>
        </w:rPr>
      </w:pPr>
      <w:r>
        <w:rPr>
          <w:rFonts w:asciiTheme="majorHAnsi" w:hAnsiTheme="majorHAnsi"/>
          <w:sz w:val="20"/>
        </w:rPr>
        <w:t xml:space="preserve">Poitras Pratt, Y., Grant, B-J. &amp; Markides, J. (2021). </w:t>
      </w:r>
      <w:r w:rsidRPr="00EA5623">
        <w:rPr>
          <w:rFonts w:asciiTheme="majorHAnsi" w:hAnsiTheme="majorHAnsi"/>
          <w:sz w:val="20"/>
        </w:rPr>
        <w:t xml:space="preserve">Promises made, promises broken – how the draft K-6 curriculum recolonizes the Métis in Alberta. </w:t>
      </w:r>
      <w:r w:rsidRPr="00CA7AB8">
        <w:rPr>
          <w:rFonts w:asciiTheme="majorHAnsi" w:hAnsiTheme="majorHAnsi"/>
          <w:bCs/>
          <w:i/>
          <w:sz w:val="20"/>
        </w:rPr>
        <w:t>Alberta Curriculum Analysis.</w:t>
      </w:r>
      <w:r w:rsidR="00EA5623">
        <w:rPr>
          <w:rFonts w:asciiTheme="majorHAnsi" w:hAnsiTheme="majorHAnsi"/>
          <w:bCs/>
          <w:i/>
          <w:sz w:val="20"/>
        </w:rPr>
        <w:t xml:space="preserve"> </w:t>
      </w:r>
      <w:hyperlink r:id="rId18" w:history="1">
        <w:r w:rsidR="00EA5623" w:rsidRPr="00EA5623">
          <w:rPr>
            <w:rStyle w:val="Hyperlink"/>
            <w:rFonts w:asciiTheme="majorHAnsi" w:hAnsiTheme="majorHAnsi"/>
            <w:bCs/>
            <w:iCs/>
            <w:sz w:val="20"/>
          </w:rPr>
          <w:t>https://alberta-curriculum-analysis.ca/promises-made-promises-broken-how-the-draft-k-6-curriculum-recolonizes-the-metis-in-alberta-2/</w:t>
        </w:r>
      </w:hyperlink>
      <w:r w:rsidR="00EA5623">
        <w:rPr>
          <w:rFonts w:asciiTheme="majorHAnsi" w:hAnsiTheme="majorHAnsi"/>
          <w:bCs/>
          <w:i/>
          <w:sz w:val="20"/>
        </w:rPr>
        <w:t xml:space="preserve"> </w:t>
      </w:r>
    </w:p>
    <w:p w14:paraId="78E8E527" w14:textId="54425A6E" w:rsidR="009D3E2E" w:rsidRDefault="009D3E2E" w:rsidP="009D3E2E">
      <w:pPr>
        <w:tabs>
          <w:tab w:val="right" w:pos="8640"/>
        </w:tabs>
        <w:spacing w:before="120"/>
        <w:ind w:left="567" w:right="720" w:hanging="567"/>
        <w:rPr>
          <w:rStyle w:val="Hyperlink"/>
          <w:rFonts w:asciiTheme="majorHAnsi" w:hAnsiTheme="majorHAnsi"/>
          <w:bCs/>
          <w:sz w:val="20"/>
        </w:rPr>
      </w:pPr>
      <w:r>
        <w:rPr>
          <w:rFonts w:asciiTheme="majorHAnsi" w:hAnsiTheme="majorHAnsi"/>
          <w:sz w:val="20"/>
        </w:rPr>
        <w:t xml:space="preserve">Poitras Pratt, Y. (2020, December 10). </w:t>
      </w:r>
      <w:r w:rsidRPr="00FB6775">
        <w:rPr>
          <w:rFonts w:asciiTheme="majorHAnsi" w:hAnsiTheme="majorHAnsi"/>
          <w:bCs/>
          <w:sz w:val="20"/>
        </w:rPr>
        <w:t>Continuing reconciliation against the backdrop of a pandemic and rising tensions</w:t>
      </w:r>
      <w:r>
        <w:rPr>
          <w:rFonts w:asciiTheme="majorHAnsi" w:hAnsiTheme="majorHAnsi"/>
          <w:bCs/>
          <w:sz w:val="20"/>
        </w:rPr>
        <w:t xml:space="preserve">. </w:t>
      </w:r>
      <w:r>
        <w:rPr>
          <w:rFonts w:asciiTheme="majorHAnsi" w:hAnsiTheme="majorHAnsi"/>
          <w:bCs/>
          <w:i/>
          <w:sz w:val="20"/>
        </w:rPr>
        <w:t>Academica Forum</w:t>
      </w:r>
      <w:r>
        <w:rPr>
          <w:rFonts w:asciiTheme="majorHAnsi" w:hAnsiTheme="majorHAnsi"/>
          <w:bCs/>
          <w:sz w:val="20"/>
        </w:rPr>
        <w:t xml:space="preserve">. </w:t>
      </w:r>
      <w:r>
        <w:fldChar w:fldCharType="begin"/>
      </w:r>
      <w:r>
        <w:instrText>HYPERLINK "https://forum.academica.ca/forum/continuing-reconciliation-against-the-backdrop-of-a-pandemic-and-rising-tensions"</w:instrText>
      </w:r>
      <w:r>
        <w:fldChar w:fldCharType="separate"/>
      </w:r>
      <w:r w:rsidRPr="00DC6D03">
        <w:rPr>
          <w:rStyle w:val="Hyperlink"/>
          <w:rFonts w:asciiTheme="majorHAnsi" w:hAnsiTheme="majorHAnsi"/>
          <w:bCs/>
          <w:sz w:val="20"/>
        </w:rPr>
        <w:t>https://forum.academica.ca/forum/continuing-reconciliation-against-the-backdrop-of-a-pandemic-and-rising-tensions</w:t>
      </w:r>
      <w:r>
        <w:rPr>
          <w:rStyle w:val="Hyperlink"/>
          <w:rFonts w:asciiTheme="majorHAnsi" w:hAnsiTheme="majorHAnsi"/>
          <w:bCs/>
          <w:sz w:val="20"/>
        </w:rPr>
        <w:fldChar w:fldCharType="end"/>
      </w:r>
    </w:p>
    <w:p w14:paraId="10942147" w14:textId="769552DD" w:rsidR="00C36C56" w:rsidRDefault="00C36C56" w:rsidP="00C36C56">
      <w:pPr>
        <w:tabs>
          <w:tab w:val="right" w:pos="8640"/>
        </w:tabs>
        <w:spacing w:before="120"/>
        <w:ind w:left="567" w:right="720" w:hanging="567"/>
        <w:rPr>
          <w:rFonts w:asciiTheme="majorHAnsi" w:hAnsiTheme="majorHAnsi"/>
          <w:sz w:val="20"/>
        </w:rPr>
      </w:pPr>
      <w:r w:rsidRPr="0056157A">
        <w:rPr>
          <w:rFonts w:asciiTheme="majorHAnsi" w:hAnsiTheme="majorHAnsi"/>
          <w:sz w:val="20"/>
        </w:rPr>
        <w:t xml:space="preserve">Evans, C., Charlebois, S., with Danyluk, P.J. &amp; </w:t>
      </w:r>
      <w:r w:rsidRPr="0056157A">
        <w:rPr>
          <w:rFonts w:asciiTheme="majorHAnsi" w:hAnsiTheme="majorHAnsi"/>
          <w:b/>
          <w:sz w:val="20"/>
        </w:rPr>
        <w:t>Poitras Pratt, Y.</w:t>
      </w:r>
      <w:r w:rsidRPr="0056157A">
        <w:rPr>
          <w:rFonts w:asciiTheme="majorHAnsi" w:hAnsiTheme="majorHAnsi"/>
          <w:sz w:val="20"/>
        </w:rPr>
        <w:t xml:space="preserve"> (</w:t>
      </w:r>
      <w:r>
        <w:rPr>
          <w:rFonts w:asciiTheme="majorHAnsi" w:hAnsiTheme="majorHAnsi"/>
          <w:sz w:val="20"/>
        </w:rPr>
        <w:t>2020, March</w:t>
      </w:r>
      <w:r w:rsidRPr="0056157A">
        <w:rPr>
          <w:rFonts w:asciiTheme="majorHAnsi" w:hAnsiTheme="majorHAnsi"/>
          <w:sz w:val="20"/>
        </w:rPr>
        <w:t xml:space="preserve">). How Do We Move Reconciliation in Schools Forward? </w:t>
      </w:r>
      <w:r w:rsidRPr="0056157A">
        <w:rPr>
          <w:rFonts w:asciiTheme="majorHAnsi" w:hAnsiTheme="majorHAnsi"/>
          <w:i/>
          <w:sz w:val="20"/>
        </w:rPr>
        <w:t>Education Canada.</w:t>
      </w:r>
      <w:r>
        <w:rPr>
          <w:rFonts w:asciiTheme="majorHAnsi" w:hAnsiTheme="majorHAnsi"/>
          <w:sz w:val="20"/>
        </w:rPr>
        <w:t xml:space="preserve"> </w:t>
      </w:r>
      <w:hyperlink r:id="rId19" w:history="1">
        <w:r w:rsidRPr="00BF0CD2">
          <w:rPr>
            <w:rStyle w:val="Hyperlink"/>
            <w:rFonts w:asciiTheme="majorHAnsi" w:hAnsiTheme="majorHAnsi"/>
            <w:sz w:val="20"/>
          </w:rPr>
          <w:t>https://www.edcan.ca/articles/move-reconciliation-in-schools/</w:t>
        </w:r>
      </w:hyperlink>
      <w:r>
        <w:rPr>
          <w:rFonts w:asciiTheme="majorHAnsi" w:hAnsiTheme="majorHAnsi"/>
          <w:sz w:val="20"/>
        </w:rPr>
        <w:t xml:space="preserve"> </w:t>
      </w:r>
    </w:p>
    <w:p w14:paraId="0DCBB72E" w14:textId="1BB3826D" w:rsidR="00C36C56" w:rsidRPr="00C36C56" w:rsidRDefault="00C36C56" w:rsidP="00C36C56">
      <w:pPr>
        <w:tabs>
          <w:tab w:val="right" w:pos="8640"/>
        </w:tabs>
        <w:spacing w:before="120"/>
        <w:ind w:left="567" w:right="720" w:hanging="567"/>
        <w:rPr>
          <w:rFonts w:asciiTheme="majorHAnsi" w:hAnsiTheme="majorHAnsi"/>
          <w:sz w:val="20"/>
          <w:szCs w:val="20"/>
        </w:rPr>
      </w:pPr>
      <w:r w:rsidRPr="0056157A">
        <w:rPr>
          <w:rFonts w:asciiTheme="majorHAnsi" w:hAnsiTheme="majorHAnsi"/>
          <w:bCs/>
          <w:sz w:val="20"/>
          <w:szCs w:val="20"/>
        </w:rPr>
        <w:t xml:space="preserve">Drefs, M. &amp; </w:t>
      </w:r>
      <w:r w:rsidRPr="0056157A">
        <w:rPr>
          <w:rFonts w:asciiTheme="majorHAnsi" w:hAnsiTheme="majorHAnsi"/>
          <w:b/>
          <w:bCs/>
          <w:sz w:val="20"/>
          <w:szCs w:val="20"/>
        </w:rPr>
        <w:t>Poitras Pratt, Y.</w:t>
      </w:r>
      <w:r w:rsidRPr="0056157A">
        <w:rPr>
          <w:rFonts w:asciiTheme="majorHAnsi" w:hAnsiTheme="majorHAnsi"/>
          <w:bCs/>
          <w:sz w:val="20"/>
          <w:szCs w:val="20"/>
        </w:rPr>
        <w:t xml:space="preserve"> (2017). Finding middle ground and ethical space: Lessons in supporting the “Ally” student researcher working in Aboriginal communities. </w:t>
      </w:r>
      <w:r w:rsidRPr="0056157A">
        <w:rPr>
          <w:rFonts w:asciiTheme="majorHAnsi" w:hAnsiTheme="majorHAnsi"/>
          <w:bCs/>
          <w:i/>
          <w:sz w:val="20"/>
          <w:szCs w:val="20"/>
        </w:rPr>
        <w:t>Canadian Psychological Association: Canadian Association of School Psychologists (Psychologists in Education)</w:t>
      </w:r>
      <w:r w:rsidRPr="0056157A">
        <w:rPr>
          <w:rFonts w:asciiTheme="majorHAnsi" w:hAnsiTheme="majorHAnsi"/>
          <w:bCs/>
          <w:sz w:val="20"/>
          <w:szCs w:val="20"/>
        </w:rPr>
        <w:t>, Fall/Winter 2017 newsletter, pp. 14-16.</w:t>
      </w:r>
    </w:p>
    <w:p w14:paraId="28A206C3" w14:textId="42E09126" w:rsidR="00BC5875" w:rsidRDefault="00BC5875" w:rsidP="00F30B98">
      <w:pPr>
        <w:spacing w:before="160"/>
        <w:rPr>
          <w:rFonts w:asciiTheme="majorHAnsi" w:hAnsiTheme="majorHAnsi"/>
          <w:b/>
          <w:bCs/>
          <w:sz w:val="20"/>
        </w:rPr>
      </w:pPr>
      <w:r w:rsidRPr="00BD09B2">
        <w:rPr>
          <w:rFonts w:asciiTheme="majorHAnsi" w:hAnsiTheme="majorHAnsi"/>
          <w:b/>
          <w:bCs/>
          <w:sz w:val="20"/>
        </w:rPr>
        <w:t>CONFERENCE PROCEEDINGS</w:t>
      </w:r>
    </w:p>
    <w:p w14:paraId="7B7022C9" w14:textId="5998EBEF" w:rsidR="002C3FA3" w:rsidRPr="002C3FA3" w:rsidRDefault="002C3FA3" w:rsidP="002C3FA3">
      <w:pPr>
        <w:tabs>
          <w:tab w:val="right" w:pos="8640"/>
        </w:tabs>
        <w:spacing w:before="120"/>
        <w:ind w:left="567" w:right="720" w:hanging="567"/>
        <w:rPr>
          <w:rFonts w:asciiTheme="majorHAnsi" w:hAnsiTheme="majorHAnsi"/>
          <w:sz w:val="20"/>
        </w:rPr>
      </w:pPr>
      <w:r w:rsidRPr="00064D16">
        <w:rPr>
          <w:rFonts w:asciiTheme="majorHAnsi" w:hAnsiTheme="majorHAnsi"/>
          <w:sz w:val="20"/>
        </w:rPr>
        <w:t>*</w:t>
      </w:r>
      <w:r w:rsidRPr="00AA60E8">
        <w:rPr>
          <w:rFonts w:asciiTheme="majorHAnsi" w:hAnsiTheme="majorHAnsi"/>
          <w:sz w:val="20"/>
          <w:lang w:val="en-CA"/>
        </w:rPr>
        <w:t>Poitras</w:t>
      </w:r>
      <w:r w:rsidRPr="00064D16">
        <w:rPr>
          <w:rFonts w:asciiTheme="majorHAnsi" w:hAnsiTheme="majorHAnsi"/>
          <w:sz w:val="20"/>
        </w:rPr>
        <w:t xml:space="preserve"> Pratt, Y., Danyluk, P., Beech, S., Charlebois, S., Evans, C., Fehr, A., Nielsen, A. &amp; Sanregret, A. (2019). Pathfinders: Realizing reconciliation through lessons learned. </w:t>
      </w:r>
      <w:r w:rsidRPr="00064D16">
        <w:rPr>
          <w:rFonts w:asciiTheme="majorHAnsi" w:hAnsiTheme="majorHAnsi"/>
          <w:i/>
          <w:sz w:val="20"/>
        </w:rPr>
        <w:t>Papers on Postsecondary Learning and Teaching: Proceedings of the University of Calgary Conference on Learning and Teaching</w:t>
      </w:r>
      <w:r w:rsidRPr="00064D16">
        <w:rPr>
          <w:rFonts w:asciiTheme="majorHAnsi" w:hAnsiTheme="majorHAnsi"/>
          <w:sz w:val="20"/>
        </w:rPr>
        <w:t>, 3, 95-102.</w:t>
      </w:r>
    </w:p>
    <w:p w14:paraId="497A5FEC" w14:textId="5AA00F35" w:rsidR="002C3FA3" w:rsidRPr="009B4FBE" w:rsidRDefault="002C3FA3" w:rsidP="002C3FA3">
      <w:pPr>
        <w:tabs>
          <w:tab w:val="right" w:pos="8640"/>
        </w:tabs>
        <w:spacing w:before="120"/>
        <w:ind w:left="567" w:right="720" w:hanging="567"/>
        <w:rPr>
          <w:rFonts w:asciiTheme="majorHAnsi" w:hAnsiTheme="majorHAnsi"/>
          <w:sz w:val="20"/>
        </w:rPr>
      </w:pPr>
      <w:r w:rsidRPr="009B4FBE">
        <w:rPr>
          <w:rFonts w:asciiTheme="majorHAnsi" w:hAnsiTheme="majorHAnsi"/>
          <w:sz w:val="20"/>
        </w:rPr>
        <w:t xml:space="preserve">*Poitras Pratt, Y., Lalonde, S., Hanson, A. &amp; Danyluk, P. (2017). Responding to the TRC Calls to Action: Indigenizing a graduate program. In P. Preciado Babb, L. Yeworiew, &amp; S. Sabbaghan (Eds.). </w:t>
      </w:r>
      <w:r w:rsidRPr="009B4FBE">
        <w:rPr>
          <w:rFonts w:asciiTheme="majorHAnsi" w:hAnsiTheme="majorHAnsi"/>
          <w:i/>
          <w:sz w:val="20"/>
        </w:rPr>
        <w:t>Selected Proceedings of the IDEAS Conference: Leading Educational Change Conference 2017</w:t>
      </w:r>
      <w:r w:rsidRPr="009B4FBE">
        <w:rPr>
          <w:rFonts w:asciiTheme="majorHAnsi" w:hAnsiTheme="majorHAnsi"/>
          <w:sz w:val="20"/>
        </w:rPr>
        <w:t>, pp. 103-111. Werklund School of Education, University of Calgary.</w:t>
      </w:r>
    </w:p>
    <w:p w14:paraId="2A1526CF" w14:textId="497446DC" w:rsidR="002C3FA3" w:rsidRPr="00CF01A4" w:rsidRDefault="002C3FA3" w:rsidP="002C3FA3">
      <w:pPr>
        <w:spacing w:before="120" w:after="120"/>
        <w:ind w:left="567" w:hanging="567"/>
        <w:rPr>
          <w:rFonts w:asciiTheme="majorHAnsi" w:hAnsiTheme="majorHAnsi"/>
          <w:sz w:val="20"/>
        </w:rPr>
      </w:pPr>
      <w:r>
        <w:rPr>
          <w:rFonts w:asciiTheme="majorHAnsi" w:hAnsiTheme="majorHAnsi"/>
          <w:sz w:val="20"/>
          <w:lang w:val="es-ES"/>
        </w:rPr>
        <w:t>*</w:t>
      </w:r>
      <w:r w:rsidRPr="00CF01A4">
        <w:rPr>
          <w:rFonts w:asciiTheme="majorHAnsi" w:hAnsiTheme="majorHAnsi"/>
          <w:sz w:val="20"/>
          <w:lang w:val="es-ES"/>
        </w:rPr>
        <w:t>Poitras Pratt, Y. &amp; Lalonde, S. (2016).</w:t>
      </w:r>
      <w:r w:rsidRPr="00CF01A4">
        <w:rPr>
          <w:rFonts w:asciiTheme="majorHAnsi" w:hAnsiTheme="majorHAnsi"/>
          <w:sz w:val="20"/>
        </w:rPr>
        <w:t xml:space="preserve"> </w:t>
      </w:r>
      <w:r w:rsidRPr="00CF01A4">
        <w:rPr>
          <w:rFonts w:asciiTheme="majorHAnsi" w:hAnsiTheme="majorHAnsi"/>
          <w:bCs/>
          <w:sz w:val="20"/>
          <w:lang w:val="en-AU"/>
        </w:rPr>
        <w:t>Designing and sharing relational space through decolonizing media</w:t>
      </w:r>
      <w:r w:rsidRPr="00CF01A4">
        <w:rPr>
          <w:rFonts w:asciiTheme="majorHAnsi" w:hAnsiTheme="majorHAnsi"/>
          <w:sz w:val="20"/>
          <w:lang w:val="es-ES"/>
        </w:rPr>
        <w:t xml:space="preserve">. </w:t>
      </w:r>
      <w:r w:rsidRPr="00CF01A4">
        <w:rPr>
          <w:rFonts w:asciiTheme="majorHAnsi" w:hAnsiTheme="majorHAnsi"/>
          <w:i/>
          <w:sz w:val="20"/>
        </w:rPr>
        <w:t>Proceedings of the IDEAS: Designing for Innovation Conference 2016</w:t>
      </w:r>
      <w:r w:rsidRPr="00CF01A4">
        <w:rPr>
          <w:rFonts w:asciiTheme="majorHAnsi" w:hAnsiTheme="majorHAnsi"/>
          <w:sz w:val="20"/>
        </w:rPr>
        <w:t xml:space="preserve">, University of Calgary, Institutional Repository PRISM 2016. </w:t>
      </w:r>
      <w:hyperlink r:id="rId20" w:history="1">
        <w:r w:rsidRPr="00DE26E7">
          <w:rPr>
            <w:rStyle w:val="Hyperlink"/>
            <w:rFonts w:asciiTheme="majorHAnsi" w:hAnsiTheme="majorHAnsi"/>
            <w:sz w:val="20"/>
          </w:rPr>
          <w:t>http://hdl.handle.net/1880/51225</w:t>
        </w:r>
      </w:hyperlink>
      <w:r>
        <w:rPr>
          <w:rFonts w:asciiTheme="majorHAnsi" w:hAnsiTheme="majorHAnsi"/>
          <w:sz w:val="20"/>
        </w:rPr>
        <w:t xml:space="preserve"> </w:t>
      </w:r>
    </w:p>
    <w:p w14:paraId="35E07573" w14:textId="0CCF4143" w:rsidR="00FF7664" w:rsidRPr="00CF01A4" w:rsidRDefault="00FF7664" w:rsidP="00FF7664">
      <w:pPr>
        <w:spacing w:before="120" w:after="120"/>
        <w:ind w:left="567" w:hanging="567"/>
        <w:rPr>
          <w:rFonts w:asciiTheme="majorHAnsi" w:hAnsiTheme="majorHAnsi"/>
          <w:sz w:val="20"/>
        </w:rPr>
      </w:pPr>
      <w:r w:rsidRPr="00CF01A4">
        <w:rPr>
          <w:rFonts w:asciiTheme="majorHAnsi" w:hAnsiTheme="majorHAnsi"/>
          <w:sz w:val="20"/>
          <w:lang w:val="es-ES"/>
        </w:rPr>
        <w:t xml:space="preserve">Poitras Pratt, Y. &amp; </w:t>
      </w:r>
      <w:proofErr w:type="spellStart"/>
      <w:r w:rsidRPr="00CF01A4">
        <w:rPr>
          <w:rFonts w:asciiTheme="majorHAnsi" w:hAnsiTheme="majorHAnsi"/>
          <w:sz w:val="20"/>
          <w:lang w:val="es-ES"/>
        </w:rPr>
        <w:t>Danyluk</w:t>
      </w:r>
      <w:proofErr w:type="spellEnd"/>
      <w:r w:rsidRPr="00CF01A4">
        <w:rPr>
          <w:rFonts w:asciiTheme="majorHAnsi" w:hAnsiTheme="majorHAnsi"/>
          <w:sz w:val="20"/>
          <w:lang w:val="es-ES"/>
        </w:rPr>
        <w:t>, P. (2016).</w:t>
      </w:r>
      <w:r w:rsidRPr="00CF01A4">
        <w:rPr>
          <w:rFonts w:asciiTheme="majorHAnsi" w:hAnsiTheme="majorHAnsi"/>
          <w:sz w:val="20"/>
        </w:rPr>
        <w:t xml:space="preserve"> </w:t>
      </w:r>
      <w:r>
        <w:rPr>
          <w:rFonts w:asciiTheme="majorHAnsi" w:hAnsiTheme="majorHAnsi"/>
          <w:bCs/>
          <w:sz w:val="20"/>
          <w:lang w:val="en-AU"/>
        </w:rPr>
        <w:t>Moving toward critical service-</w:t>
      </w:r>
      <w:r w:rsidRPr="00CF01A4">
        <w:rPr>
          <w:rFonts w:asciiTheme="majorHAnsi" w:hAnsiTheme="majorHAnsi"/>
          <w:bCs/>
          <w:sz w:val="20"/>
          <w:lang w:val="en-AU"/>
        </w:rPr>
        <w:t>learning</w:t>
      </w:r>
      <w:r w:rsidRPr="00CF01A4">
        <w:rPr>
          <w:rFonts w:asciiTheme="majorHAnsi" w:hAnsiTheme="majorHAnsi"/>
          <w:sz w:val="20"/>
          <w:lang w:val="es-ES"/>
        </w:rPr>
        <w:t xml:space="preserve"> as a </w:t>
      </w:r>
      <w:proofErr w:type="spellStart"/>
      <w:r w:rsidRPr="00CF01A4">
        <w:rPr>
          <w:rFonts w:asciiTheme="majorHAnsi" w:hAnsiTheme="majorHAnsi"/>
          <w:sz w:val="20"/>
          <w:lang w:val="es-ES"/>
        </w:rPr>
        <w:t>signature</w:t>
      </w:r>
      <w:proofErr w:type="spellEnd"/>
      <w:r w:rsidRPr="00CF01A4">
        <w:rPr>
          <w:rFonts w:asciiTheme="majorHAnsi" w:hAnsiTheme="majorHAnsi"/>
          <w:sz w:val="20"/>
          <w:lang w:val="es-ES"/>
        </w:rPr>
        <w:t xml:space="preserve"> </w:t>
      </w:r>
      <w:proofErr w:type="spellStart"/>
      <w:r w:rsidRPr="00CF01A4">
        <w:rPr>
          <w:rFonts w:asciiTheme="majorHAnsi" w:hAnsiTheme="majorHAnsi"/>
          <w:sz w:val="20"/>
          <w:lang w:val="es-ES"/>
        </w:rPr>
        <w:t>pedagogy</w:t>
      </w:r>
      <w:proofErr w:type="spellEnd"/>
      <w:r w:rsidRPr="00CF01A4">
        <w:rPr>
          <w:rFonts w:asciiTheme="majorHAnsi" w:hAnsiTheme="majorHAnsi"/>
          <w:sz w:val="20"/>
          <w:lang w:val="es-ES"/>
        </w:rPr>
        <w:t xml:space="preserve"> in </w:t>
      </w:r>
      <w:proofErr w:type="spellStart"/>
      <w:r w:rsidRPr="00CF01A4">
        <w:rPr>
          <w:rFonts w:asciiTheme="majorHAnsi" w:hAnsiTheme="majorHAnsi"/>
          <w:sz w:val="20"/>
          <w:lang w:val="es-ES"/>
        </w:rPr>
        <w:t>Aboriginal</w:t>
      </w:r>
      <w:proofErr w:type="spellEnd"/>
      <w:r w:rsidRPr="00CF01A4">
        <w:rPr>
          <w:rFonts w:asciiTheme="majorHAnsi" w:hAnsiTheme="majorHAnsi"/>
          <w:sz w:val="20"/>
          <w:lang w:val="es-ES"/>
        </w:rPr>
        <w:t xml:space="preserve"> </w:t>
      </w:r>
      <w:proofErr w:type="spellStart"/>
      <w:r w:rsidRPr="00CF01A4">
        <w:rPr>
          <w:rFonts w:asciiTheme="majorHAnsi" w:hAnsiTheme="majorHAnsi"/>
          <w:sz w:val="20"/>
          <w:lang w:val="es-ES"/>
        </w:rPr>
        <w:t>communities</w:t>
      </w:r>
      <w:proofErr w:type="spellEnd"/>
      <w:r w:rsidRPr="00CF01A4">
        <w:rPr>
          <w:rFonts w:asciiTheme="majorHAnsi" w:hAnsiTheme="majorHAnsi"/>
          <w:sz w:val="20"/>
          <w:lang w:val="es-ES"/>
        </w:rPr>
        <w:t xml:space="preserve">: </w:t>
      </w:r>
      <w:proofErr w:type="spellStart"/>
      <w:r w:rsidRPr="00CF01A4">
        <w:rPr>
          <w:rFonts w:asciiTheme="majorHAnsi" w:hAnsiTheme="majorHAnsi"/>
          <w:sz w:val="20"/>
          <w:lang w:val="es-ES"/>
        </w:rPr>
        <w:t>Why</w:t>
      </w:r>
      <w:proofErr w:type="spellEnd"/>
      <w:r w:rsidRPr="00CF01A4">
        <w:rPr>
          <w:rFonts w:asciiTheme="majorHAnsi" w:hAnsiTheme="majorHAnsi"/>
          <w:sz w:val="20"/>
          <w:lang w:val="es-ES"/>
        </w:rPr>
        <w:t xml:space="preserve"> </w:t>
      </w:r>
      <w:proofErr w:type="spellStart"/>
      <w:r w:rsidRPr="00CF01A4">
        <w:rPr>
          <w:rFonts w:asciiTheme="majorHAnsi" w:hAnsiTheme="majorHAnsi"/>
          <w:sz w:val="20"/>
          <w:lang w:val="es-ES"/>
        </w:rPr>
        <w:t>good</w:t>
      </w:r>
      <w:proofErr w:type="spellEnd"/>
      <w:r w:rsidRPr="00CF01A4">
        <w:rPr>
          <w:rFonts w:asciiTheme="majorHAnsi" w:hAnsiTheme="majorHAnsi"/>
          <w:sz w:val="20"/>
          <w:lang w:val="es-ES"/>
        </w:rPr>
        <w:t xml:space="preserve"> </w:t>
      </w:r>
      <w:proofErr w:type="spellStart"/>
      <w:r w:rsidRPr="00CF01A4">
        <w:rPr>
          <w:rFonts w:asciiTheme="majorHAnsi" w:hAnsiTheme="majorHAnsi"/>
          <w:sz w:val="20"/>
          <w:lang w:val="es-ES"/>
        </w:rPr>
        <w:t>intentions</w:t>
      </w:r>
      <w:proofErr w:type="spellEnd"/>
      <w:r w:rsidRPr="00CF01A4">
        <w:rPr>
          <w:rFonts w:asciiTheme="majorHAnsi" w:hAnsiTheme="majorHAnsi"/>
          <w:sz w:val="20"/>
          <w:lang w:val="es-ES"/>
        </w:rPr>
        <w:t xml:space="preserve"> are </w:t>
      </w:r>
      <w:proofErr w:type="spellStart"/>
      <w:r w:rsidRPr="00CF01A4">
        <w:rPr>
          <w:rFonts w:asciiTheme="majorHAnsi" w:hAnsiTheme="majorHAnsi"/>
          <w:sz w:val="20"/>
          <w:lang w:val="es-ES"/>
        </w:rPr>
        <w:t>not</w:t>
      </w:r>
      <w:proofErr w:type="spellEnd"/>
      <w:r w:rsidRPr="00CF01A4">
        <w:rPr>
          <w:rFonts w:asciiTheme="majorHAnsi" w:hAnsiTheme="majorHAnsi"/>
          <w:sz w:val="20"/>
          <w:lang w:val="es-ES"/>
        </w:rPr>
        <w:t xml:space="preserve"> </w:t>
      </w:r>
      <w:proofErr w:type="spellStart"/>
      <w:r w:rsidRPr="00CF01A4">
        <w:rPr>
          <w:rFonts w:asciiTheme="majorHAnsi" w:hAnsiTheme="majorHAnsi"/>
          <w:sz w:val="20"/>
          <w:lang w:val="es-ES"/>
        </w:rPr>
        <w:t>enough</w:t>
      </w:r>
      <w:proofErr w:type="spellEnd"/>
      <w:r w:rsidRPr="00CF01A4">
        <w:rPr>
          <w:rFonts w:asciiTheme="majorHAnsi" w:hAnsiTheme="majorHAnsi"/>
          <w:sz w:val="20"/>
          <w:lang w:val="es-ES"/>
        </w:rPr>
        <w:t xml:space="preserve">. </w:t>
      </w:r>
      <w:r w:rsidRPr="00CF01A4">
        <w:rPr>
          <w:rFonts w:asciiTheme="majorHAnsi" w:hAnsiTheme="majorHAnsi"/>
          <w:i/>
          <w:sz w:val="20"/>
        </w:rPr>
        <w:t>Proceedings of the IDEAS: Designing for Innovation Conference 2016</w:t>
      </w:r>
      <w:r w:rsidRPr="00CF01A4">
        <w:rPr>
          <w:rFonts w:asciiTheme="majorHAnsi" w:hAnsiTheme="majorHAnsi"/>
          <w:sz w:val="20"/>
        </w:rPr>
        <w:t xml:space="preserve">, University of Calgary, Institutional Repository PRISM 2016. </w:t>
      </w:r>
      <w:hyperlink r:id="rId21" w:history="1">
        <w:r w:rsidRPr="00DE26E7">
          <w:rPr>
            <w:rStyle w:val="Hyperlink"/>
            <w:rFonts w:asciiTheme="majorHAnsi" w:hAnsiTheme="majorHAnsi"/>
            <w:sz w:val="20"/>
          </w:rPr>
          <w:t>http://hdl.handle.net/1880/51224</w:t>
        </w:r>
      </w:hyperlink>
      <w:r>
        <w:rPr>
          <w:rFonts w:asciiTheme="majorHAnsi" w:hAnsiTheme="majorHAnsi"/>
          <w:sz w:val="20"/>
        </w:rPr>
        <w:t xml:space="preserve"> </w:t>
      </w:r>
    </w:p>
    <w:p w14:paraId="4168914B" w14:textId="49040681" w:rsidR="00FF7664" w:rsidRPr="00CF01A4" w:rsidRDefault="00FF7664" w:rsidP="00FF7664">
      <w:pPr>
        <w:spacing w:before="120" w:after="120"/>
        <w:ind w:left="567" w:hanging="567"/>
        <w:rPr>
          <w:rFonts w:asciiTheme="majorHAnsi" w:hAnsiTheme="majorHAnsi"/>
          <w:sz w:val="20"/>
        </w:rPr>
      </w:pPr>
      <w:r w:rsidRPr="00CF01A4">
        <w:rPr>
          <w:rFonts w:asciiTheme="majorHAnsi" w:hAnsiTheme="majorHAnsi"/>
          <w:sz w:val="20"/>
        </w:rPr>
        <w:t xml:space="preserve">Poitras Pratt, Y. &amp; Daniels, D.L. (2014). Métis remembrances of education: Bridging history with memory. </w:t>
      </w:r>
      <w:r w:rsidRPr="00CF01A4">
        <w:rPr>
          <w:rFonts w:asciiTheme="majorHAnsi" w:hAnsiTheme="majorHAnsi"/>
          <w:i/>
          <w:sz w:val="20"/>
        </w:rPr>
        <w:t>Proceedings of the IDEAS: Rising to the Challenge Conference 2014</w:t>
      </w:r>
      <w:r w:rsidRPr="00CF01A4">
        <w:rPr>
          <w:rFonts w:asciiTheme="majorHAnsi" w:hAnsiTheme="majorHAnsi"/>
          <w:sz w:val="20"/>
        </w:rPr>
        <w:t>, University of Calgary, Institutional Repository D</w:t>
      </w:r>
      <w:r w:rsidR="00EA5623">
        <w:rPr>
          <w:rFonts w:asciiTheme="majorHAnsi" w:hAnsiTheme="majorHAnsi"/>
          <w:sz w:val="20"/>
        </w:rPr>
        <w:t>-</w:t>
      </w:r>
      <w:r w:rsidRPr="00CF01A4">
        <w:rPr>
          <w:rFonts w:asciiTheme="majorHAnsi" w:hAnsiTheme="majorHAnsi"/>
          <w:sz w:val="20"/>
        </w:rPr>
        <w:t xml:space="preserve">Space 2014. </w:t>
      </w:r>
      <w:hyperlink r:id="rId22" w:history="1">
        <w:r w:rsidRPr="00DE26E7">
          <w:rPr>
            <w:rStyle w:val="Hyperlink"/>
            <w:rFonts w:asciiTheme="majorHAnsi" w:hAnsiTheme="majorHAnsi"/>
            <w:sz w:val="20"/>
          </w:rPr>
          <w:t>http://hdl.handle.net/1880/50137</w:t>
        </w:r>
      </w:hyperlink>
      <w:r>
        <w:rPr>
          <w:rFonts w:asciiTheme="majorHAnsi" w:hAnsiTheme="majorHAnsi"/>
          <w:sz w:val="20"/>
        </w:rPr>
        <w:t xml:space="preserve"> </w:t>
      </w:r>
    </w:p>
    <w:p w14:paraId="0E01F066" w14:textId="77777777" w:rsidR="002C3FA3" w:rsidRDefault="002C3FA3" w:rsidP="00BC5875">
      <w:pPr>
        <w:rPr>
          <w:rFonts w:asciiTheme="majorHAnsi" w:hAnsiTheme="majorHAnsi"/>
          <w:b/>
          <w:bCs/>
          <w:sz w:val="20"/>
        </w:rPr>
      </w:pPr>
    </w:p>
    <w:p w14:paraId="1891CAA7" w14:textId="659DD9CA" w:rsidR="00C36C56" w:rsidRDefault="00C36C56" w:rsidP="00C36C56">
      <w:pPr>
        <w:rPr>
          <w:rFonts w:asciiTheme="majorHAnsi" w:hAnsiTheme="majorHAnsi"/>
          <w:b/>
          <w:bCs/>
          <w:sz w:val="20"/>
        </w:rPr>
      </w:pPr>
      <w:r>
        <w:rPr>
          <w:rFonts w:asciiTheme="majorHAnsi" w:hAnsiTheme="majorHAnsi"/>
          <w:b/>
          <w:bCs/>
          <w:sz w:val="20"/>
        </w:rPr>
        <w:t>COMMISSIONED</w:t>
      </w:r>
      <w:r w:rsidR="005A0A73">
        <w:rPr>
          <w:rFonts w:asciiTheme="majorHAnsi" w:hAnsiTheme="majorHAnsi"/>
          <w:b/>
          <w:bCs/>
          <w:sz w:val="20"/>
        </w:rPr>
        <w:t>/</w:t>
      </w:r>
      <w:r>
        <w:rPr>
          <w:rFonts w:asciiTheme="majorHAnsi" w:hAnsiTheme="majorHAnsi"/>
          <w:b/>
          <w:bCs/>
          <w:sz w:val="20"/>
        </w:rPr>
        <w:t xml:space="preserve">COMMUNITY-SPECIFIC REPORTS </w:t>
      </w:r>
    </w:p>
    <w:p w14:paraId="3745CB15" w14:textId="369DA7C1" w:rsidR="00256834" w:rsidRDefault="00256834" w:rsidP="00256834">
      <w:pPr>
        <w:tabs>
          <w:tab w:val="right" w:pos="8640"/>
        </w:tabs>
        <w:spacing w:before="120"/>
        <w:ind w:left="567" w:right="720" w:hanging="567"/>
        <w:rPr>
          <w:rFonts w:asciiTheme="majorHAnsi" w:hAnsiTheme="majorHAnsi"/>
          <w:sz w:val="20"/>
        </w:rPr>
      </w:pPr>
      <w:r>
        <w:rPr>
          <w:rFonts w:asciiTheme="majorHAnsi" w:hAnsiTheme="majorHAnsi"/>
          <w:sz w:val="20"/>
        </w:rPr>
        <w:t>Poitras Pratt, Y. with Rupertsland Centre for Métis Research (</w:t>
      </w:r>
      <w:r w:rsidR="00EC205D">
        <w:rPr>
          <w:rFonts w:asciiTheme="majorHAnsi" w:hAnsiTheme="majorHAnsi"/>
          <w:sz w:val="20"/>
        </w:rPr>
        <w:t>2024</w:t>
      </w:r>
      <w:r>
        <w:rPr>
          <w:rFonts w:asciiTheme="majorHAnsi" w:hAnsiTheme="majorHAnsi"/>
          <w:sz w:val="20"/>
        </w:rPr>
        <w:t xml:space="preserve">). </w:t>
      </w:r>
      <w:r w:rsidR="00EC205D">
        <w:rPr>
          <w:rFonts w:asciiTheme="majorHAnsi" w:hAnsiTheme="majorHAnsi"/>
          <w:i/>
          <w:iCs/>
          <w:sz w:val="20"/>
        </w:rPr>
        <w:t>Determining our destiny: Then and now (Métis Education in Alberta)</w:t>
      </w:r>
      <w:r>
        <w:rPr>
          <w:rFonts w:asciiTheme="majorHAnsi" w:hAnsiTheme="majorHAnsi"/>
          <w:sz w:val="20"/>
        </w:rPr>
        <w:t xml:space="preserve">. </w:t>
      </w:r>
      <w:r w:rsidR="00791327">
        <w:rPr>
          <w:rFonts w:asciiTheme="majorHAnsi" w:hAnsiTheme="majorHAnsi"/>
          <w:sz w:val="20"/>
        </w:rPr>
        <w:t>Community booklet prepared on 1990 Métis Education Conference recommendations analysis and updates.</w:t>
      </w:r>
    </w:p>
    <w:p w14:paraId="7CE52721" w14:textId="2C2516DE" w:rsidR="00DE3FB0" w:rsidRDefault="00DE3FB0" w:rsidP="00C36C56">
      <w:pPr>
        <w:tabs>
          <w:tab w:val="right" w:pos="8640"/>
        </w:tabs>
        <w:spacing w:before="120" w:after="120"/>
        <w:ind w:left="567" w:right="720" w:hanging="567"/>
        <w:rPr>
          <w:rFonts w:asciiTheme="majorHAnsi" w:hAnsiTheme="majorHAnsi"/>
          <w:sz w:val="20"/>
        </w:rPr>
      </w:pPr>
      <w:r>
        <w:rPr>
          <w:rFonts w:asciiTheme="majorHAnsi" w:hAnsiTheme="majorHAnsi"/>
          <w:sz w:val="20"/>
        </w:rPr>
        <w:t xml:space="preserve">Myera Research. (2024). Virtual Reality community booklets (series of 4). </w:t>
      </w:r>
    </w:p>
    <w:p w14:paraId="791A156E" w14:textId="0EEB88A0" w:rsidR="000352C0" w:rsidRDefault="000352C0" w:rsidP="00C36C56">
      <w:pPr>
        <w:tabs>
          <w:tab w:val="right" w:pos="8640"/>
        </w:tabs>
        <w:spacing w:before="120" w:after="120"/>
        <w:ind w:left="567" w:right="720" w:hanging="567"/>
        <w:rPr>
          <w:rFonts w:asciiTheme="majorHAnsi" w:hAnsiTheme="majorHAnsi"/>
          <w:sz w:val="20"/>
        </w:rPr>
      </w:pPr>
      <w:r>
        <w:rPr>
          <w:rFonts w:asciiTheme="majorHAnsi" w:hAnsiTheme="majorHAnsi"/>
          <w:sz w:val="20"/>
        </w:rPr>
        <w:t xml:space="preserve">Contreras, G. &amp; </w:t>
      </w:r>
      <w:r w:rsidRPr="00AB02DB">
        <w:rPr>
          <w:rFonts w:asciiTheme="majorHAnsi" w:hAnsiTheme="majorHAnsi"/>
          <w:b/>
          <w:bCs/>
          <w:sz w:val="20"/>
        </w:rPr>
        <w:t>invited authors</w:t>
      </w:r>
      <w:r>
        <w:rPr>
          <w:rFonts w:asciiTheme="majorHAnsi" w:hAnsiTheme="majorHAnsi"/>
          <w:sz w:val="20"/>
        </w:rPr>
        <w:t>. (</w:t>
      </w:r>
      <w:r w:rsidR="00BA3433">
        <w:rPr>
          <w:rFonts w:asciiTheme="majorHAnsi" w:hAnsiTheme="majorHAnsi"/>
          <w:sz w:val="20"/>
        </w:rPr>
        <w:t>S</w:t>
      </w:r>
      <w:r>
        <w:rPr>
          <w:rFonts w:asciiTheme="majorHAnsi" w:hAnsiTheme="majorHAnsi"/>
          <w:sz w:val="20"/>
        </w:rPr>
        <w:t>ubmitted</w:t>
      </w:r>
      <w:r w:rsidR="002C18E0">
        <w:rPr>
          <w:rFonts w:asciiTheme="majorHAnsi" w:hAnsiTheme="majorHAnsi"/>
          <w:sz w:val="20"/>
        </w:rPr>
        <w:t xml:space="preserve"> to Canadian Parliament, </w:t>
      </w:r>
      <w:r w:rsidR="00BA3433">
        <w:rPr>
          <w:rFonts w:asciiTheme="majorHAnsi" w:hAnsiTheme="majorHAnsi"/>
          <w:sz w:val="20"/>
        </w:rPr>
        <w:t>F</w:t>
      </w:r>
      <w:r w:rsidR="002C18E0">
        <w:rPr>
          <w:rFonts w:asciiTheme="majorHAnsi" w:hAnsiTheme="majorHAnsi"/>
          <w:sz w:val="20"/>
        </w:rPr>
        <w:t xml:space="preserve">all </w:t>
      </w:r>
      <w:r>
        <w:rPr>
          <w:rFonts w:asciiTheme="majorHAnsi" w:hAnsiTheme="majorHAnsi"/>
          <w:sz w:val="20"/>
        </w:rPr>
        <w:t>2022). Scan of Métis education across the Homeland.</w:t>
      </w:r>
    </w:p>
    <w:p w14:paraId="76541A53" w14:textId="1426EDA4" w:rsidR="00C36C56" w:rsidRPr="00CF01A4" w:rsidRDefault="00C36C56" w:rsidP="00C36C56">
      <w:pPr>
        <w:tabs>
          <w:tab w:val="right" w:pos="8640"/>
        </w:tabs>
        <w:spacing w:before="120" w:after="120"/>
        <w:ind w:left="567" w:right="720" w:hanging="567"/>
        <w:rPr>
          <w:rFonts w:asciiTheme="majorHAnsi" w:hAnsiTheme="majorHAnsi"/>
          <w:sz w:val="20"/>
        </w:rPr>
      </w:pPr>
      <w:r>
        <w:rPr>
          <w:rFonts w:asciiTheme="majorHAnsi" w:hAnsiTheme="majorHAnsi"/>
          <w:sz w:val="20"/>
        </w:rPr>
        <w:t>*</w:t>
      </w:r>
      <w:r w:rsidRPr="00CF01A4">
        <w:rPr>
          <w:rFonts w:asciiTheme="majorHAnsi" w:hAnsiTheme="majorHAnsi"/>
          <w:sz w:val="20"/>
        </w:rPr>
        <w:t>Paulson, J.</w:t>
      </w:r>
      <w:r w:rsidR="001E714B">
        <w:rPr>
          <w:rFonts w:asciiTheme="majorHAnsi" w:hAnsiTheme="majorHAnsi"/>
          <w:sz w:val="20"/>
        </w:rPr>
        <w:t xml:space="preserve">, </w:t>
      </w:r>
      <w:r w:rsidRPr="001D3221">
        <w:rPr>
          <w:rFonts w:asciiTheme="majorHAnsi" w:hAnsiTheme="majorHAnsi"/>
          <w:b/>
          <w:sz w:val="20"/>
        </w:rPr>
        <w:t>Poitras Pratt, Y.</w:t>
      </w:r>
      <w:r w:rsidRPr="00CF01A4">
        <w:rPr>
          <w:rFonts w:asciiTheme="majorHAnsi" w:hAnsiTheme="majorHAnsi"/>
          <w:sz w:val="20"/>
        </w:rPr>
        <w:t xml:space="preserve"> </w:t>
      </w:r>
      <w:r w:rsidR="001E714B">
        <w:rPr>
          <w:rFonts w:asciiTheme="majorHAnsi" w:hAnsiTheme="majorHAnsi"/>
          <w:sz w:val="20"/>
        </w:rPr>
        <w:t xml:space="preserve">&amp; Contreras, G. </w:t>
      </w:r>
      <w:r w:rsidRPr="00CF01A4">
        <w:rPr>
          <w:rFonts w:asciiTheme="majorHAnsi" w:hAnsiTheme="majorHAnsi"/>
          <w:sz w:val="20"/>
        </w:rPr>
        <w:t xml:space="preserve">(2014). </w:t>
      </w:r>
      <w:r w:rsidRPr="00CF01A4">
        <w:rPr>
          <w:rFonts w:asciiTheme="majorHAnsi" w:hAnsiTheme="majorHAnsi"/>
          <w:i/>
          <w:sz w:val="20"/>
        </w:rPr>
        <w:t xml:space="preserve">Métis K-12 Education Discussion Paper. </w:t>
      </w:r>
      <w:r w:rsidRPr="00CF01A4">
        <w:rPr>
          <w:rFonts w:asciiTheme="majorHAnsi" w:hAnsiTheme="majorHAnsi"/>
          <w:sz w:val="20"/>
        </w:rPr>
        <w:t xml:space="preserve">A report commissioned by Rupertsland Institute, a Métis Centre of Excellence. Available at: </w:t>
      </w:r>
      <w:r>
        <w:fldChar w:fldCharType="begin"/>
      </w:r>
      <w:r>
        <w:instrText>HYPERLINK "https://www.dropbox.com/s/utax9bxlrvy5thh/Metis%20K-12%20Education%20Paper%20March%2021%202015.docx?dl=0"</w:instrText>
      </w:r>
      <w:r>
        <w:fldChar w:fldCharType="separate"/>
      </w:r>
      <w:r w:rsidRPr="00CF01A4">
        <w:rPr>
          <w:rStyle w:val="Hyperlink"/>
          <w:rFonts w:asciiTheme="majorHAnsi" w:hAnsiTheme="majorHAnsi"/>
          <w:sz w:val="20"/>
        </w:rPr>
        <w:t>https://www.dropbox.com/s/utax9bxlrvy5thh/Metis%20K-12%20Education%20Paper%20March%2021%202015.docx?dl=0</w:t>
      </w:r>
      <w:r>
        <w:rPr>
          <w:rStyle w:val="Hyperlink"/>
          <w:rFonts w:asciiTheme="majorHAnsi" w:hAnsiTheme="majorHAnsi"/>
          <w:sz w:val="20"/>
        </w:rPr>
        <w:fldChar w:fldCharType="end"/>
      </w:r>
    </w:p>
    <w:p w14:paraId="33922DE6" w14:textId="0C8D6A0A" w:rsidR="00C36C56" w:rsidRPr="00C36C56" w:rsidRDefault="00C36C56" w:rsidP="00C36C56">
      <w:pPr>
        <w:tabs>
          <w:tab w:val="right" w:pos="8640"/>
        </w:tabs>
        <w:spacing w:before="120" w:after="120"/>
        <w:ind w:left="567" w:right="720" w:hanging="567"/>
        <w:rPr>
          <w:rFonts w:asciiTheme="majorHAnsi" w:hAnsiTheme="majorHAnsi"/>
          <w:sz w:val="20"/>
        </w:rPr>
      </w:pPr>
      <w:r w:rsidRPr="00CF01A4">
        <w:rPr>
          <w:rFonts w:asciiTheme="majorHAnsi" w:hAnsiTheme="majorHAnsi"/>
          <w:sz w:val="20"/>
        </w:rPr>
        <w:t xml:space="preserve">Werklund Indigenous Education Task Force </w:t>
      </w:r>
      <w:r w:rsidR="00AA5C65">
        <w:rPr>
          <w:rFonts w:asciiTheme="majorHAnsi" w:hAnsiTheme="majorHAnsi"/>
          <w:sz w:val="20"/>
        </w:rPr>
        <w:t>C</w:t>
      </w:r>
      <w:r w:rsidRPr="00CF01A4">
        <w:rPr>
          <w:rFonts w:asciiTheme="majorHAnsi" w:hAnsiTheme="majorHAnsi"/>
          <w:sz w:val="20"/>
        </w:rPr>
        <w:t xml:space="preserve">ollaborative </w:t>
      </w:r>
      <w:r w:rsidR="00AA5C65">
        <w:rPr>
          <w:rFonts w:asciiTheme="majorHAnsi" w:hAnsiTheme="majorHAnsi"/>
          <w:sz w:val="20"/>
        </w:rPr>
        <w:t>W</w:t>
      </w:r>
      <w:r w:rsidRPr="00CF01A4">
        <w:rPr>
          <w:rFonts w:asciiTheme="majorHAnsi" w:hAnsiTheme="majorHAnsi"/>
          <w:sz w:val="20"/>
        </w:rPr>
        <w:t xml:space="preserve">riting </w:t>
      </w:r>
      <w:r w:rsidR="00AA5C65">
        <w:rPr>
          <w:rFonts w:asciiTheme="majorHAnsi" w:hAnsiTheme="majorHAnsi"/>
          <w:sz w:val="20"/>
        </w:rPr>
        <w:t>G</w:t>
      </w:r>
      <w:r w:rsidRPr="00CF01A4">
        <w:rPr>
          <w:rFonts w:asciiTheme="majorHAnsi" w:hAnsiTheme="majorHAnsi"/>
          <w:sz w:val="20"/>
        </w:rPr>
        <w:t xml:space="preserve">roup. (2015, March). </w:t>
      </w:r>
      <w:r w:rsidRPr="00803773">
        <w:rPr>
          <w:rFonts w:asciiTheme="majorHAnsi" w:hAnsiTheme="majorHAnsi"/>
          <w:i/>
          <w:sz w:val="20"/>
        </w:rPr>
        <w:t>Moving forward in a good way: Werklund School of Education Indigenous Education Task Force Recommendations and Report.</w:t>
      </w:r>
      <w:r w:rsidRPr="00CF01A4">
        <w:rPr>
          <w:rFonts w:asciiTheme="majorHAnsi" w:hAnsiTheme="majorHAnsi"/>
          <w:sz w:val="20"/>
        </w:rPr>
        <w:t xml:space="preserve"> Calgary, AB: Werklund School of Education.</w:t>
      </w:r>
    </w:p>
    <w:p w14:paraId="7F8F23D5" w14:textId="77777777" w:rsidR="002C18E0" w:rsidRDefault="002C18E0" w:rsidP="002C18E0">
      <w:pPr>
        <w:pStyle w:val="Heading1"/>
        <w:rPr>
          <w:rFonts w:asciiTheme="majorHAnsi" w:hAnsiTheme="majorHAnsi"/>
          <w:bCs/>
          <w:sz w:val="20"/>
        </w:rPr>
      </w:pPr>
    </w:p>
    <w:p w14:paraId="35A22294" w14:textId="6BCF0211" w:rsidR="002C18E0" w:rsidRPr="009D3E2E" w:rsidRDefault="002C18E0" w:rsidP="002C18E0">
      <w:pPr>
        <w:pStyle w:val="Heading1"/>
        <w:rPr>
          <w:rFonts w:asciiTheme="majorHAnsi" w:hAnsiTheme="majorHAnsi"/>
          <w:bCs/>
          <w:sz w:val="20"/>
        </w:rPr>
      </w:pPr>
      <w:r>
        <w:rPr>
          <w:rFonts w:asciiTheme="majorHAnsi" w:hAnsiTheme="majorHAnsi"/>
          <w:bCs/>
          <w:sz w:val="20"/>
        </w:rPr>
        <w:t xml:space="preserve">ACADEMIC WORKS </w:t>
      </w:r>
      <w:r w:rsidRPr="009D3E2E">
        <w:rPr>
          <w:rFonts w:asciiTheme="majorHAnsi" w:hAnsiTheme="majorHAnsi"/>
          <w:bCs/>
          <w:sz w:val="20"/>
        </w:rPr>
        <w:t xml:space="preserve">IN REVIEW </w:t>
      </w:r>
    </w:p>
    <w:p w14:paraId="37FF5436" w14:textId="2863FAE9" w:rsidR="006459C0" w:rsidRPr="006459C0" w:rsidRDefault="006459C0" w:rsidP="006459C0">
      <w:pPr>
        <w:tabs>
          <w:tab w:val="right" w:pos="8640"/>
        </w:tabs>
        <w:spacing w:before="120"/>
        <w:ind w:left="567" w:right="720" w:hanging="567"/>
        <w:rPr>
          <w:rFonts w:asciiTheme="majorHAnsi" w:hAnsiTheme="majorHAnsi"/>
          <w:bCs/>
          <w:sz w:val="20"/>
          <w:lang w:val="en"/>
        </w:rPr>
      </w:pPr>
      <w:bookmarkStart w:id="3" w:name="_Hlk174196568"/>
      <w:r>
        <w:rPr>
          <w:rFonts w:asciiTheme="majorHAnsi" w:hAnsiTheme="majorHAnsi"/>
          <w:sz w:val="20"/>
        </w:rPr>
        <w:t xml:space="preserve">Lavalee, A. &amp; Poitras Pratt, Y. (chapter in review). </w:t>
      </w:r>
      <w:r w:rsidRPr="006459C0">
        <w:rPr>
          <w:rFonts w:asciiTheme="majorHAnsi" w:hAnsiTheme="majorHAnsi"/>
          <w:bCs/>
          <w:sz w:val="20"/>
          <w:lang w:val="en"/>
        </w:rPr>
        <w:t xml:space="preserve">La </w:t>
      </w:r>
      <w:proofErr w:type="spellStart"/>
      <w:r w:rsidRPr="006459C0">
        <w:rPr>
          <w:rFonts w:asciiTheme="majorHAnsi" w:hAnsiTheme="majorHAnsi"/>
          <w:bCs/>
          <w:sz w:val="20"/>
          <w:lang w:val="en"/>
        </w:rPr>
        <w:t>Vayritii</w:t>
      </w:r>
      <w:proofErr w:type="spellEnd"/>
      <w:r w:rsidRPr="006459C0">
        <w:rPr>
          <w:rFonts w:asciiTheme="majorHAnsi" w:hAnsiTheme="majorHAnsi"/>
          <w:bCs/>
          <w:sz w:val="20"/>
          <w:lang w:val="en"/>
        </w:rPr>
        <w:t xml:space="preserve"> </w:t>
      </w:r>
      <w:bookmarkEnd w:id="3"/>
      <w:proofErr w:type="spellStart"/>
      <w:r w:rsidRPr="006459C0">
        <w:rPr>
          <w:rFonts w:asciiTheme="majorHAnsi" w:hAnsiTheme="majorHAnsi"/>
          <w:bCs/>
          <w:sz w:val="20"/>
          <w:lang w:val="en"/>
        </w:rPr>
        <w:t>Wiihtamakayhk</w:t>
      </w:r>
      <w:proofErr w:type="spellEnd"/>
      <w:r w:rsidRPr="006459C0">
        <w:rPr>
          <w:rFonts w:asciiTheme="majorHAnsi" w:hAnsiTheme="majorHAnsi"/>
          <w:bCs/>
          <w:sz w:val="20"/>
          <w:lang w:val="en"/>
        </w:rPr>
        <w:t>: Relational and Ethical Considerations in using Digital Storytelling as Métis Methodolog</w:t>
      </w:r>
      <w:r>
        <w:rPr>
          <w:rFonts w:asciiTheme="majorHAnsi" w:hAnsiTheme="majorHAnsi"/>
          <w:bCs/>
          <w:sz w:val="20"/>
          <w:lang w:val="en"/>
        </w:rPr>
        <w:t xml:space="preserve">y. </w:t>
      </w:r>
      <w:r>
        <w:rPr>
          <w:rFonts w:asciiTheme="majorHAnsi" w:hAnsiTheme="majorHAnsi"/>
          <w:bCs/>
          <w:i/>
          <w:iCs/>
          <w:sz w:val="20"/>
          <w:lang w:val="en"/>
        </w:rPr>
        <w:t xml:space="preserve">Métis Methodologies. </w:t>
      </w:r>
      <w:r>
        <w:rPr>
          <w:rFonts w:asciiTheme="majorHAnsi" w:hAnsiTheme="majorHAnsi"/>
          <w:bCs/>
          <w:sz w:val="20"/>
          <w:lang w:val="en"/>
        </w:rPr>
        <w:t>University of Manitoba Press.</w:t>
      </w:r>
    </w:p>
    <w:p w14:paraId="44F4DF0F" w14:textId="2137B20A" w:rsidR="004F07CE" w:rsidRPr="00EA5623" w:rsidRDefault="004F07CE" w:rsidP="004F07CE">
      <w:pPr>
        <w:tabs>
          <w:tab w:val="right" w:pos="8640"/>
        </w:tabs>
        <w:spacing w:before="120"/>
        <w:ind w:left="567" w:right="720" w:hanging="567"/>
        <w:rPr>
          <w:rFonts w:asciiTheme="majorHAnsi" w:hAnsiTheme="majorHAnsi"/>
          <w:sz w:val="20"/>
        </w:rPr>
      </w:pPr>
      <w:r w:rsidRPr="00EA5623">
        <w:rPr>
          <w:rFonts w:asciiTheme="majorHAnsi" w:hAnsiTheme="majorHAnsi"/>
          <w:sz w:val="20"/>
        </w:rPr>
        <w:t xml:space="preserve">Louie, D., &amp; </w:t>
      </w:r>
      <w:r w:rsidRPr="00EA5623">
        <w:rPr>
          <w:rFonts w:asciiTheme="majorHAnsi" w:hAnsiTheme="majorHAnsi"/>
          <w:b/>
          <w:bCs/>
          <w:sz w:val="20"/>
        </w:rPr>
        <w:t>Poitras Pratt, Y</w:t>
      </w:r>
      <w:r w:rsidRPr="00EA5623">
        <w:rPr>
          <w:rFonts w:asciiTheme="majorHAnsi" w:hAnsiTheme="majorHAnsi"/>
          <w:sz w:val="20"/>
        </w:rPr>
        <w:t>. (</w:t>
      </w:r>
      <w:r>
        <w:rPr>
          <w:rFonts w:asciiTheme="majorHAnsi" w:hAnsiTheme="majorHAnsi"/>
          <w:sz w:val="20"/>
        </w:rPr>
        <w:t xml:space="preserve">article in </w:t>
      </w:r>
      <w:r w:rsidR="00C50117">
        <w:rPr>
          <w:rFonts w:asciiTheme="majorHAnsi" w:hAnsiTheme="majorHAnsi"/>
          <w:sz w:val="20"/>
        </w:rPr>
        <w:t>press</w:t>
      </w:r>
      <w:r w:rsidR="00BE7E0A">
        <w:rPr>
          <w:rFonts w:asciiTheme="majorHAnsi" w:hAnsiTheme="majorHAnsi"/>
          <w:sz w:val="20"/>
        </w:rPr>
        <w:t>, anticipated 2025</w:t>
      </w:r>
      <w:r w:rsidRPr="00EA5623">
        <w:rPr>
          <w:rFonts w:asciiTheme="majorHAnsi" w:hAnsiTheme="majorHAnsi"/>
          <w:sz w:val="20"/>
        </w:rPr>
        <w:t xml:space="preserve">). Witnessing as an Indigenizing practice. </w:t>
      </w:r>
      <w:r w:rsidR="00DC044F">
        <w:rPr>
          <w:rFonts w:asciiTheme="majorHAnsi" w:hAnsiTheme="majorHAnsi"/>
          <w:i/>
          <w:iCs/>
          <w:sz w:val="20"/>
        </w:rPr>
        <w:t>McGill Journal of Education</w:t>
      </w:r>
      <w:r w:rsidRPr="00EA5623">
        <w:rPr>
          <w:rFonts w:asciiTheme="majorHAnsi" w:hAnsiTheme="majorHAnsi"/>
          <w:i/>
          <w:iCs/>
          <w:sz w:val="20"/>
        </w:rPr>
        <w:t>.</w:t>
      </w:r>
    </w:p>
    <w:p w14:paraId="3C4D015E" w14:textId="3905CCCA" w:rsidR="00C37783" w:rsidRPr="00DB102B" w:rsidRDefault="00C37783" w:rsidP="00C37783">
      <w:pPr>
        <w:tabs>
          <w:tab w:val="right" w:pos="8640"/>
        </w:tabs>
        <w:spacing w:before="120"/>
        <w:ind w:left="567" w:right="720" w:hanging="567"/>
        <w:rPr>
          <w:rFonts w:asciiTheme="majorHAnsi" w:hAnsiTheme="majorHAnsi"/>
          <w:bCs/>
          <w:i/>
          <w:iCs/>
          <w:sz w:val="20"/>
          <w:lang w:val="en-CA"/>
        </w:rPr>
      </w:pPr>
      <w:r>
        <w:rPr>
          <w:rFonts w:asciiTheme="majorHAnsi" w:hAnsiTheme="majorHAnsi"/>
          <w:sz w:val="20"/>
        </w:rPr>
        <w:t xml:space="preserve">Poitras Pratt, Y. &amp; Danyluk, P. (article in review). </w:t>
      </w:r>
      <w:r w:rsidRPr="00053445">
        <w:rPr>
          <w:rFonts w:asciiTheme="majorHAnsi" w:hAnsiTheme="majorHAnsi"/>
          <w:bCs/>
          <w:sz w:val="20"/>
          <w:lang w:val="en-CA"/>
        </w:rPr>
        <w:t xml:space="preserve">Modelling </w:t>
      </w:r>
      <w:r>
        <w:rPr>
          <w:rFonts w:asciiTheme="majorHAnsi" w:hAnsiTheme="majorHAnsi"/>
          <w:bCs/>
          <w:sz w:val="20"/>
          <w:lang w:val="en-CA"/>
        </w:rPr>
        <w:t>r</w:t>
      </w:r>
      <w:r w:rsidRPr="00053445">
        <w:rPr>
          <w:rFonts w:asciiTheme="majorHAnsi" w:hAnsiTheme="majorHAnsi"/>
          <w:bCs/>
          <w:sz w:val="20"/>
          <w:lang w:val="en-CA"/>
        </w:rPr>
        <w:t xml:space="preserve">econciliation: Educators </w:t>
      </w:r>
      <w:r>
        <w:rPr>
          <w:rFonts w:asciiTheme="majorHAnsi" w:hAnsiTheme="majorHAnsi"/>
          <w:bCs/>
          <w:sz w:val="20"/>
          <w:lang w:val="en-CA"/>
        </w:rPr>
        <w:t>b</w:t>
      </w:r>
      <w:r w:rsidRPr="00053445">
        <w:rPr>
          <w:rFonts w:asciiTheme="majorHAnsi" w:hAnsiTheme="majorHAnsi"/>
          <w:bCs/>
          <w:sz w:val="20"/>
          <w:lang w:val="en-CA"/>
        </w:rPr>
        <w:t xml:space="preserve">uilding </w:t>
      </w:r>
      <w:r>
        <w:rPr>
          <w:rFonts w:asciiTheme="majorHAnsi" w:hAnsiTheme="majorHAnsi"/>
          <w:bCs/>
          <w:sz w:val="20"/>
          <w:lang w:val="en-CA"/>
        </w:rPr>
        <w:t>b</w:t>
      </w:r>
      <w:r w:rsidRPr="00053445">
        <w:rPr>
          <w:rFonts w:asciiTheme="majorHAnsi" w:hAnsiTheme="majorHAnsi"/>
          <w:bCs/>
          <w:sz w:val="20"/>
          <w:lang w:val="en-CA"/>
        </w:rPr>
        <w:t xml:space="preserve">ridges and </w:t>
      </w:r>
      <w:r>
        <w:rPr>
          <w:rFonts w:asciiTheme="majorHAnsi" w:hAnsiTheme="majorHAnsi"/>
          <w:bCs/>
          <w:sz w:val="20"/>
          <w:lang w:val="en-CA"/>
        </w:rPr>
        <w:t>c</w:t>
      </w:r>
      <w:r w:rsidRPr="00053445">
        <w:rPr>
          <w:rFonts w:asciiTheme="majorHAnsi" w:hAnsiTheme="majorHAnsi"/>
          <w:bCs/>
          <w:sz w:val="20"/>
          <w:lang w:val="en-CA"/>
        </w:rPr>
        <w:t>onnections</w:t>
      </w:r>
      <w:r>
        <w:rPr>
          <w:rFonts w:asciiTheme="majorHAnsi" w:hAnsiTheme="majorHAnsi"/>
          <w:bCs/>
          <w:sz w:val="20"/>
          <w:lang w:val="en-CA"/>
        </w:rPr>
        <w:t xml:space="preserve">. Submitted to </w:t>
      </w:r>
      <w:r w:rsidRPr="00C37783">
        <w:rPr>
          <w:rFonts w:asciiTheme="majorHAnsi" w:hAnsiTheme="majorHAnsi"/>
          <w:bCs/>
          <w:i/>
          <w:iCs/>
          <w:sz w:val="20"/>
        </w:rPr>
        <w:t>Collected Essays in Learning and Teaching</w:t>
      </w:r>
      <w:r>
        <w:rPr>
          <w:rFonts w:asciiTheme="majorHAnsi" w:hAnsiTheme="majorHAnsi"/>
          <w:bCs/>
          <w:i/>
          <w:iCs/>
          <w:sz w:val="20"/>
        </w:rPr>
        <w:t xml:space="preserve"> </w:t>
      </w:r>
      <w:r>
        <w:rPr>
          <w:rFonts w:asciiTheme="majorHAnsi" w:hAnsiTheme="majorHAnsi"/>
          <w:bCs/>
          <w:sz w:val="20"/>
          <w:lang w:val="en-CA"/>
        </w:rPr>
        <w:t>(</w:t>
      </w:r>
      <w:proofErr w:type="gramStart"/>
      <w:r>
        <w:rPr>
          <w:rFonts w:asciiTheme="majorHAnsi" w:hAnsiTheme="majorHAnsi"/>
          <w:bCs/>
          <w:sz w:val="20"/>
          <w:lang w:val="en-CA"/>
        </w:rPr>
        <w:t>January,</w:t>
      </w:r>
      <w:proofErr w:type="gramEnd"/>
      <w:r>
        <w:rPr>
          <w:rFonts w:asciiTheme="majorHAnsi" w:hAnsiTheme="majorHAnsi"/>
          <w:bCs/>
          <w:sz w:val="20"/>
          <w:lang w:val="en-CA"/>
        </w:rPr>
        <w:t xml:space="preserve"> 2024)</w:t>
      </w:r>
      <w:r>
        <w:rPr>
          <w:rFonts w:asciiTheme="majorHAnsi" w:hAnsiTheme="majorHAnsi"/>
          <w:bCs/>
          <w:i/>
          <w:iCs/>
          <w:sz w:val="20"/>
          <w:lang w:val="en-CA"/>
        </w:rPr>
        <w:t>.</w:t>
      </w:r>
    </w:p>
    <w:p w14:paraId="5A594782" w14:textId="5E93B4A8" w:rsidR="004F07CE" w:rsidRDefault="004F07CE" w:rsidP="004F07CE">
      <w:pPr>
        <w:tabs>
          <w:tab w:val="right" w:pos="8640"/>
        </w:tabs>
        <w:spacing w:before="120"/>
        <w:ind w:left="567" w:right="720" w:hanging="567"/>
        <w:rPr>
          <w:rFonts w:asciiTheme="majorHAnsi" w:hAnsiTheme="majorHAnsi"/>
          <w:sz w:val="20"/>
        </w:rPr>
      </w:pPr>
      <w:r>
        <w:rPr>
          <w:rFonts w:asciiTheme="majorHAnsi" w:hAnsiTheme="majorHAnsi"/>
          <w:sz w:val="20"/>
        </w:rPr>
        <w:t xml:space="preserve">Poitras Pratt, Y. (chapter in </w:t>
      </w:r>
      <w:r w:rsidR="00DB1CAA">
        <w:rPr>
          <w:rFonts w:asciiTheme="majorHAnsi" w:hAnsiTheme="majorHAnsi"/>
          <w:sz w:val="20"/>
        </w:rPr>
        <w:t>press</w:t>
      </w:r>
      <w:r>
        <w:rPr>
          <w:rFonts w:asciiTheme="majorHAnsi" w:hAnsiTheme="majorHAnsi"/>
          <w:sz w:val="20"/>
        </w:rPr>
        <w:t xml:space="preserve">). Making dough for school: Achieving the impossible dream. In D. Hoven (Ed.), </w:t>
      </w:r>
      <w:r w:rsidRPr="001E6145">
        <w:rPr>
          <w:rFonts w:asciiTheme="majorHAnsi" w:hAnsiTheme="majorHAnsi"/>
          <w:i/>
          <w:iCs/>
          <w:sz w:val="20"/>
        </w:rPr>
        <w:t>(Grand) Motherhood and the doctoral journey: Recipes for success and survival</w:t>
      </w:r>
      <w:r w:rsidRPr="001E6145">
        <w:rPr>
          <w:rFonts w:asciiTheme="majorHAnsi" w:hAnsiTheme="majorHAnsi"/>
          <w:sz w:val="20"/>
        </w:rPr>
        <w:t>.</w:t>
      </w:r>
      <w:r>
        <w:rPr>
          <w:rFonts w:asciiTheme="majorHAnsi" w:hAnsiTheme="majorHAnsi"/>
          <w:sz w:val="20"/>
        </w:rPr>
        <w:t xml:space="preserve"> </w:t>
      </w:r>
    </w:p>
    <w:p w14:paraId="03369C7C" w14:textId="179A5187" w:rsidR="002C18E0" w:rsidRDefault="002C18E0" w:rsidP="002C18E0">
      <w:pPr>
        <w:tabs>
          <w:tab w:val="right" w:pos="8640"/>
        </w:tabs>
        <w:spacing w:before="120"/>
        <w:ind w:left="567" w:right="720" w:hanging="567"/>
        <w:rPr>
          <w:rFonts w:asciiTheme="majorHAnsi" w:hAnsiTheme="majorHAnsi"/>
          <w:sz w:val="20"/>
        </w:rPr>
      </w:pPr>
      <w:r>
        <w:rPr>
          <w:rFonts w:asciiTheme="majorHAnsi" w:hAnsiTheme="majorHAnsi"/>
          <w:sz w:val="20"/>
        </w:rPr>
        <w:t>Poitras Pratt, Y. &amp; Fulweiler, D. (</w:t>
      </w:r>
      <w:r w:rsidR="006C7E51">
        <w:rPr>
          <w:rFonts w:asciiTheme="majorHAnsi" w:hAnsiTheme="majorHAnsi"/>
          <w:sz w:val="20"/>
        </w:rPr>
        <w:t xml:space="preserve">chapter </w:t>
      </w:r>
      <w:r>
        <w:rPr>
          <w:rFonts w:asciiTheme="majorHAnsi" w:hAnsiTheme="majorHAnsi"/>
          <w:sz w:val="20"/>
        </w:rPr>
        <w:t xml:space="preserve">forthcoming). An invitation and welcoming: Seeing ourselves in reconciliation practices. </w:t>
      </w:r>
      <w:r>
        <w:rPr>
          <w:rFonts w:asciiTheme="majorHAnsi" w:hAnsiTheme="majorHAnsi"/>
          <w:i/>
          <w:iCs/>
          <w:sz w:val="20"/>
        </w:rPr>
        <w:t>Anti-racism on the prairies: A guidebook</w:t>
      </w:r>
      <w:r>
        <w:rPr>
          <w:rFonts w:asciiTheme="majorHAnsi" w:hAnsiTheme="majorHAnsi"/>
          <w:sz w:val="20"/>
        </w:rPr>
        <w:t xml:space="preserve">. </w:t>
      </w:r>
    </w:p>
    <w:p w14:paraId="54715368" w14:textId="1BB66CFA" w:rsidR="002C18E0" w:rsidRPr="00E742DB" w:rsidRDefault="002C18E0" w:rsidP="002C18E0">
      <w:pPr>
        <w:pStyle w:val="Heading1"/>
        <w:spacing w:before="240"/>
        <w:rPr>
          <w:rFonts w:asciiTheme="majorHAnsi" w:hAnsiTheme="majorHAnsi"/>
          <w:sz w:val="20"/>
        </w:rPr>
      </w:pPr>
      <w:r>
        <w:rPr>
          <w:rFonts w:asciiTheme="majorHAnsi" w:hAnsiTheme="majorHAnsi"/>
          <w:sz w:val="20"/>
        </w:rPr>
        <w:t>A</w:t>
      </w:r>
      <w:r w:rsidR="00C768C1">
        <w:rPr>
          <w:rFonts w:asciiTheme="majorHAnsi" w:hAnsiTheme="majorHAnsi"/>
          <w:sz w:val="20"/>
        </w:rPr>
        <w:t>CADEMIC DISSERTATION AND THESIS CONTRIBUTIONS</w:t>
      </w:r>
    </w:p>
    <w:p w14:paraId="1A999ABE" w14:textId="407F7BE0" w:rsidR="002C18E0" w:rsidRPr="00CF01A4" w:rsidRDefault="002C18E0" w:rsidP="002C18E0">
      <w:pPr>
        <w:tabs>
          <w:tab w:val="right" w:pos="8640"/>
        </w:tabs>
        <w:spacing w:before="120" w:after="120"/>
        <w:ind w:left="567" w:right="720" w:hanging="567"/>
        <w:rPr>
          <w:rFonts w:asciiTheme="majorHAnsi" w:hAnsiTheme="majorHAnsi"/>
          <w:sz w:val="20"/>
        </w:rPr>
      </w:pPr>
      <w:r w:rsidRPr="00CF01A4">
        <w:rPr>
          <w:rFonts w:asciiTheme="majorHAnsi" w:hAnsiTheme="majorHAnsi"/>
          <w:sz w:val="20"/>
        </w:rPr>
        <w:t xml:space="preserve">Poitras Pratt, Y. (2011). </w:t>
      </w:r>
      <w:r w:rsidRPr="00803773">
        <w:rPr>
          <w:rFonts w:asciiTheme="majorHAnsi" w:hAnsiTheme="majorHAnsi"/>
          <w:i/>
          <w:sz w:val="20"/>
        </w:rPr>
        <w:t xml:space="preserve">Meaningful Media: An Ethnography of a Digital Strategy within a Métis Community. </w:t>
      </w:r>
      <w:r w:rsidRPr="00CF01A4">
        <w:rPr>
          <w:rFonts w:asciiTheme="majorHAnsi" w:hAnsiTheme="majorHAnsi"/>
          <w:sz w:val="20"/>
        </w:rPr>
        <w:t>Unpublished Doctoral Dissertation in partial fulfillment of Doctor of Philosophy degree (Communication Studies). Calgary, AB: University of Calgary.</w:t>
      </w:r>
    </w:p>
    <w:p w14:paraId="11D23C53" w14:textId="75C01E08" w:rsidR="002C18E0" w:rsidRPr="00CF01A4" w:rsidRDefault="002C18E0" w:rsidP="002C18E0">
      <w:pPr>
        <w:tabs>
          <w:tab w:val="right" w:pos="8640"/>
        </w:tabs>
        <w:spacing w:before="120" w:after="120"/>
        <w:ind w:left="567" w:right="720" w:hanging="567"/>
        <w:rPr>
          <w:rFonts w:asciiTheme="majorHAnsi" w:hAnsiTheme="majorHAnsi"/>
          <w:sz w:val="20"/>
        </w:rPr>
      </w:pPr>
      <w:r w:rsidRPr="00CF01A4">
        <w:rPr>
          <w:rFonts w:asciiTheme="majorHAnsi" w:hAnsiTheme="majorHAnsi"/>
          <w:sz w:val="20"/>
        </w:rPr>
        <w:t xml:space="preserve">Poitras Pratt, Y. (2005). </w:t>
      </w:r>
      <w:r w:rsidRPr="00803773">
        <w:rPr>
          <w:rFonts w:asciiTheme="majorHAnsi" w:hAnsiTheme="majorHAnsi"/>
          <w:i/>
          <w:sz w:val="20"/>
        </w:rPr>
        <w:t>All My Online Relations: Aboriginal Community Participation in Planning for SuperNet Broadband Technology</w:t>
      </w:r>
      <w:r w:rsidRPr="00CF01A4">
        <w:rPr>
          <w:rFonts w:asciiTheme="majorHAnsi" w:hAnsiTheme="majorHAnsi"/>
          <w:sz w:val="20"/>
        </w:rPr>
        <w:t>. Unpublished Masters Thesis in partial fulfillment of Master of Arts degree in Communications Studies. Calgary, AB: University of Calgary.</w:t>
      </w:r>
    </w:p>
    <w:p w14:paraId="4960F2B3" w14:textId="664D1B0E" w:rsidR="002C18E0" w:rsidRPr="00CF01A4" w:rsidRDefault="002C18E0" w:rsidP="002C18E0">
      <w:pPr>
        <w:tabs>
          <w:tab w:val="right" w:pos="8640"/>
        </w:tabs>
        <w:spacing w:before="120" w:after="120"/>
        <w:ind w:left="567" w:right="720" w:hanging="567"/>
        <w:rPr>
          <w:rFonts w:asciiTheme="majorHAnsi" w:hAnsiTheme="majorHAnsi"/>
          <w:sz w:val="20"/>
        </w:rPr>
      </w:pPr>
      <w:r w:rsidRPr="00CF01A4">
        <w:rPr>
          <w:rFonts w:asciiTheme="majorHAnsi" w:hAnsiTheme="majorHAnsi"/>
          <w:sz w:val="20"/>
        </w:rPr>
        <w:t xml:space="preserve">Poitras Pratt, Y. (2002). </w:t>
      </w:r>
      <w:r w:rsidRPr="00803773">
        <w:rPr>
          <w:rFonts w:asciiTheme="majorHAnsi" w:hAnsiTheme="majorHAnsi"/>
          <w:i/>
          <w:sz w:val="20"/>
        </w:rPr>
        <w:t>Our Voice Must be Seen to be Heard</w:t>
      </w:r>
      <w:r w:rsidRPr="00CF01A4">
        <w:rPr>
          <w:rFonts w:asciiTheme="majorHAnsi" w:hAnsiTheme="majorHAnsi"/>
          <w:sz w:val="20"/>
        </w:rPr>
        <w:t>. Unpublished Honours Thesis in partial fulfillment of Bachelor of Arts (First Class Honours) degree in Canadian Studies. Calgary, AB: University of Calgary.</w:t>
      </w:r>
    </w:p>
    <w:p w14:paraId="14C4ABE5" w14:textId="77777777" w:rsidR="00FF7664" w:rsidRDefault="00FF7664" w:rsidP="00BC5875">
      <w:pPr>
        <w:rPr>
          <w:rFonts w:asciiTheme="majorHAnsi" w:hAnsiTheme="majorHAnsi"/>
          <w:b/>
          <w:bCs/>
          <w:sz w:val="20"/>
        </w:rPr>
      </w:pPr>
    </w:p>
    <w:p w14:paraId="44664CFA" w14:textId="3A758B29" w:rsidR="002C18E0" w:rsidRPr="00AB02DB" w:rsidRDefault="002C18E0" w:rsidP="00F30B98">
      <w:pPr>
        <w:pStyle w:val="Heading1"/>
        <w:rPr>
          <w:rFonts w:asciiTheme="majorHAnsi" w:hAnsiTheme="majorHAnsi" w:cstheme="majorHAnsi"/>
        </w:rPr>
      </w:pPr>
      <w:r w:rsidRPr="00AB02DB">
        <w:rPr>
          <w:rFonts w:asciiTheme="majorHAnsi" w:hAnsiTheme="majorHAnsi" w:cstheme="majorHAnsi"/>
        </w:rPr>
        <w:t>KNOWLEDGE SHARING AND DISSEMINATION</w:t>
      </w:r>
    </w:p>
    <w:p w14:paraId="23A3E611" w14:textId="3F3866DD" w:rsidR="002C18E0" w:rsidRPr="00CF01A4" w:rsidRDefault="002C18E0" w:rsidP="00F30B98">
      <w:pPr>
        <w:rPr>
          <w:rFonts w:asciiTheme="majorHAnsi" w:hAnsiTheme="majorHAnsi"/>
          <w:b/>
          <w:sz w:val="20"/>
        </w:rPr>
      </w:pPr>
      <w:r>
        <w:rPr>
          <w:rFonts w:asciiTheme="majorHAnsi" w:hAnsiTheme="majorHAnsi"/>
          <w:b/>
          <w:sz w:val="20"/>
        </w:rPr>
        <w:t>K</w:t>
      </w:r>
      <w:r w:rsidR="00C768C1">
        <w:rPr>
          <w:rFonts w:asciiTheme="majorHAnsi" w:hAnsiTheme="majorHAnsi"/>
          <w:b/>
          <w:sz w:val="20"/>
        </w:rPr>
        <w:t>EYNOTE/INVITED TALKS</w:t>
      </w:r>
    </w:p>
    <w:p w14:paraId="39C3FBE5" w14:textId="382B4AF2" w:rsidR="00DB1CAA" w:rsidRDefault="00DB1CAA" w:rsidP="00AB02DB">
      <w:pPr>
        <w:pStyle w:val="BodyTextIndent2"/>
        <w:spacing w:before="120"/>
        <w:ind w:left="562" w:hanging="562"/>
        <w:rPr>
          <w:rFonts w:asciiTheme="majorHAnsi" w:hAnsiTheme="majorHAnsi"/>
          <w:sz w:val="20"/>
        </w:rPr>
      </w:pPr>
      <w:r>
        <w:rPr>
          <w:rFonts w:asciiTheme="majorHAnsi" w:hAnsiTheme="majorHAnsi"/>
          <w:sz w:val="20"/>
        </w:rPr>
        <w:t xml:space="preserve">Poitras Pratt, Y. (2024, </w:t>
      </w:r>
      <w:r w:rsidR="008E3D63">
        <w:rPr>
          <w:rFonts w:asciiTheme="majorHAnsi" w:hAnsiTheme="majorHAnsi"/>
          <w:sz w:val="20"/>
        </w:rPr>
        <w:t>April 24</w:t>
      </w:r>
      <w:r>
        <w:rPr>
          <w:rFonts w:asciiTheme="majorHAnsi" w:hAnsiTheme="majorHAnsi"/>
          <w:sz w:val="20"/>
        </w:rPr>
        <w:t>). Arizona University</w:t>
      </w:r>
    </w:p>
    <w:p w14:paraId="1E06B703" w14:textId="2B0BEF7F" w:rsidR="004C31E8" w:rsidRDefault="004C31E8" w:rsidP="004C31E8">
      <w:pPr>
        <w:pStyle w:val="BodyTextIndent2"/>
        <w:spacing w:before="120"/>
        <w:ind w:left="562" w:hanging="562"/>
        <w:rPr>
          <w:rFonts w:asciiTheme="majorHAnsi" w:hAnsiTheme="majorHAnsi"/>
          <w:sz w:val="20"/>
        </w:rPr>
      </w:pPr>
      <w:r>
        <w:rPr>
          <w:rFonts w:asciiTheme="majorHAnsi" w:hAnsiTheme="majorHAnsi"/>
          <w:sz w:val="20"/>
        </w:rPr>
        <w:t>Poitras Pratt, Y. (2024, March 13). Invited Indigenous faculty member on Indigenous discourse at the University of Calgary by Indigenous Students’ Association, Calgary, Alberta.</w:t>
      </w:r>
    </w:p>
    <w:p w14:paraId="19E48FEF" w14:textId="545DC38F" w:rsidR="00A252F2" w:rsidRDefault="00A252F2" w:rsidP="008E3608">
      <w:pPr>
        <w:pStyle w:val="BodyTextIndent2"/>
        <w:spacing w:before="120"/>
        <w:ind w:left="562" w:hanging="562"/>
        <w:rPr>
          <w:rFonts w:asciiTheme="majorHAnsi" w:hAnsiTheme="majorHAnsi"/>
          <w:sz w:val="20"/>
        </w:rPr>
      </w:pPr>
      <w:r>
        <w:rPr>
          <w:rFonts w:asciiTheme="majorHAnsi" w:hAnsiTheme="majorHAnsi"/>
          <w:sz w:val="20"/>
        </w:rPr>
        <w:lastRenderedPageBreak/>
        <w:t xml:space="preserve">Poitras Pratt, Y. (2024, March 11). Invited expert panelist on Indigenous and land-based learning by </w:t>
      </w:r>
      <w:r w:rsidRPr="00A252F2">
        <w:rPr>
          <w:rFonts w:asciiTheme="majorHAnsi" w:hAnsiTheme="majorHAnsi"/>
          <w:sz w:val="20"/>
        </w:rPr>
        <w:t>UCalgary’s Experiential Learning Advisory Committee</w:t>
      </w:r>
      <w:r>
        <w:rPr>
          <w:rFonts w:asciiTheme="majorHAnsi" w:hAnsiTheme="majorHAnsi"/>
          <w:sz w:val="20"/>
        </w:rPr>
        <w:t>, White Buffalo Lodge, Calgary, Alberta.</w:t>
      </w:r>
    </w:p>
    <w:p w14:paraId="21028279" w14:textId="7019692B" w:rsidR="008E3608" w:rsidRDefault="008E3608" w:rsidP="008E3608">
      <w:pPr>
        <w:pStyle w:val="BodyTextIndent2"/>
        <w:spacing w:before="120"/>
        <w:ind w:left="562" w:hanging="562"/>
        <w:rPr>
          <w:rFonts w:asciiTheme="majorHAnsi" w:hAnsiTheme="majorHAnsi"/>
          <w:sz w:val="20"/>
        </w:rPr>
      </w:pPr>
      <w:r>
        <w:rPr>
          <w:rFonts w:asciiTheme="majorHAnsi" w:hAnsiTheme="majorHAnsi"/>
          <w:sz w:val="20"/>
        </w:rPr>
        <w:t>Poitras Pratt, Y. (2024, February 21). Invited expert panelist on Métis education. Métis National Council Summit, Ottawa, Ontario.</w:t>
      </w:r>
    </w:p>
    <w:p w14:paraId="67B72B43" w14:textId="1A60B9B7" w:rsidR="00384560" w:rsidRDefault="00A252F2" w:rsidP="00384560">
      <w:pPr>
        <w:spacing w:before="120" w:after="80"/>
        <w:ind w:left="562" w:hanging="562"/>
        <w:rPr>
          <w:rFonts w:asciiTheme="majorHAnsi" w:hAnsiTheme="majorHAnsi"/>
          <w:bCs/>
          <w:sz w:val="20"/>
        </w:rPr>
      </w:pPr>
      <w:r>
        <w:rPr>
          <w:rFonts w:asciiTheme="majorHAnsi" w:hAnsiTheme="majorHAnsi"/>
          <w:bCs/>
          <w:sz w:val="20"/>
        </w:rPr>
        <w:t xml:space="preserve">Poitras Pratt, Y. &amp; Elder Bergum, Doreen. (2023, November 2).  </w:t>
      </w:r>
      <w:r w:rsidR="00384560">
        <w:rPr>
          <w:rFonts w:asciiTheme="majorHAnsi" w:hAnsiTheme="majorHAnsi"/>
          <w:bCs/>
          <w:sz w:val="20"/>
        </w:rPr>
        <w:t>Invited opening speaker. UNICEF Gala Event. Calgary, Alberta. (800 in attendance).</w:t>
      </w:r>
    </w:p>
    <w:p w14:paraId="2D60F514" w14:textId="63867F06" w:rsidR="001B4579" w:rsidRDefault="001B4579" w:rsidP="00AB02DB">
      <w:pPr>
        <w:pStyle w:val="BodyTextIndent2"/>
        <w:spacing w:before="120"/>
        <w:ind w:left="562" w:hanging="562"/>
        <w:rPr>
          <w:rFonts w:asciiTheme="majorHAnsi" w:hAnsiTheme="majorHAnsi"/>
          <w:sz w:val="20"/>
        </w:rPr>
      </w:pPr>
      <w:r>
        <w:rPr>
          <w:rFonts w:asciiTheme="majorHAnsi" w:hAnsiTheme="majorHAnsi"/>
          <w:sz w:val="20"/>
        </w:rPr>
        <w:t>Poitras Pratt, Y. (2023, October 11). “Métis Matters: Then and now.” Invited guest speaker to University of Calgary Retiree Association, Calgary, Alberta.</w:t>
      </w:r>
    </w:p>
    <w:p w14:paraId="3B87F2C1" w14:textId="44352162" w:rsidR="00570462" w:rsidRPr="00570462" w:rsidRDefault="00570462" w:rsidP="00AB02DB">
      <w:pPr>
        <w:pStyle w:val="BodyTextIndent2"/>
        <w:spacing w:before="120"/>
        <w:ind w:left="562" w:hanging="562"/>
        <w:rPr>
          <w:rFonts w:asciiTheme="majorHAnsi" w:hAnsiTheme="majorHAnsi"/>
          <w:sz w:val="20"/>
        </w:rPr>
      </w:pPr>
      <w:r>
        <w:rPr>
          <w:rFonts w:asciiTheme="majorHAnsi" w:hAnsiTheme="majorHAnsi"/>
          <w:sz w:val="20"/>
        </w:rPr>
        <w:t xml:space="preserve">Poitras Pratt, Y. &amp; Lavallee, A. (2023, September 29). </w:t>
      </w:r>
      <w:r w:rsidR="001B4579">
        <w:rPr>
          <w:rFonts w:asciiTheme="majorHAnsi" w:hAnsiTheme="majorHAnsi"/>
          <w:sz w:val="20"/>
        </w:rPr>
        <w:t>“</w:t>
      </w:r>
      <w:r>
        <w:rPr>
          <w:rFonts w:asciiTheme="majorHAnsi" w:hAnsiTheme="majorHAnsi"/>
          <w:sz w:val="20"/>
        </w:rPr>
        <w:t>Relational and ethical considerations in using digital storytelling as Métis Methodology.</w:t>
      </w:r>
      <w:r w:rsidR="001B4579">
        <w:rPr>
          <w:rFonts w:asciiTheme="majorHAnsi" w:hAnsiTheme="majorHAnsi"/>
          <w:sz w:val="20"/>
        </w:rPr>
        <w:t>”</w:t>
      </w:r>
      <w:r>
        <w:rPr>
          <w:rFonts w:asciiTheme="majorHAnsi" w:hAnsiTheme="majorHAnsi"/>
          <w:sz w:val="20"/>
        </w:rPr>
        <w:t xml:space="preserve"> Invited featured speaker at </w:t>
      </w:r>
      <w:r>
        <w:rPr>
          <w:rFonts w:asciiTheme="majorHAnsi" w:hAnsiTheme="majorHAnsi"/>
          <w:i/>
          <w:iCs/>
          <w:sz w:val="20"/>
        </w:rPr>
        <w:t xml:space="preserve">Métis Research </w:t>
      </w:r>
      <w:r w:rsidR="001B4579">
        <w:rPr>
          <w:rFonts w:asciiTheme="majorHAnsi" w:hAnsiTheme="majorHAnsi"/>
          <w:i/>
          <w:iCs/>
          <w:sz w:val="20"/>
        </w:rPr>
        <w:t>Symposium</w:t>
      </w:r>
      <w:r>
        <w:rPr>
          <w:rFonts w:asciiTheme="majorHAnsi" w:hAnsiTheme="majorHAnsi"/>
          <w:sz w:val="20"/>
        </w:rPr>
        <w:t>, Winnipeg, Manitoba.</w:t>
      </w:r>
    </w:p>
    <w:p w14:paraId="3AE51876" w14:textId="4DA5FB0D" w:rsidR="001B4579" w:rsidRDefault="001B4579" w:rsidP="00AB02DB">
      <w:pPr>
        <w:pStyle w:val="BodyTextIndent2"/>
        <w:spacing w:before="120"/>
        <w:ind w:left="562" w:hanging="562"/>
        <w:rPr>
          <w:rFonts w:asciiTheme="majorHAnsi" w:hAnsiTheme="majorHAnsi"/>
          <w:sz w:val="20"/>
        </w:rPr>
      </w:pPr>
      <w:r>
        <w:rPr>
          <w:rFonts w:asciiTheme="majorHAnsi" w:hAnsiTheme="majorHAnsi"/>
          <w:sz w:val="20"/>
        </w:rPr>
        <w:t>Poitras Pratt, Y. (2023, September 26). “Métis Memories of Residential Schools: A testament to the strength of the Métis.” Invited speaker at Bow Valley College.</w:t>
      </w:r>
    </w:p>
    <w:p w14:paraId="02BCA673" w14:textId="23A034E0" w:rsidR="000613C0" w:rsidRDefault="000613C0" w:rsidP="000613C0">
      <w:pPr>
        <w:pStyle w:val="BodyTextIndent2"/>
        <w:spacing w:before="120"/>
        <w:ind w:left="562" w:hanging="562"/>
        <w:rPr>
          <w:rFonts w:asciiTheme="majorHAnsi" w:hAnsiTheme="majorHAnsi"/>
          <w:sz w:val="20"/>
        </w:rPr>
      </w:pPr>
      <w:r>
        <w:rPr>
          <w:rFonts w:asciiTheme="majorHAnsi" w:hAnsiTheme="majorHAnsi"/>
          <w:sz w:val="20"/>
        </w:rPr>
        <w:t>Poitras Pratt, Y. &amp; Bodnaresko, S., PhD Candidate. (2023, September 20). “Truth and reconciliation through Education.” Invited speakers to Ploughshares, Calgary, Alberta.</w:t>
      </w:r>
    </w:p>
    <w:p w14:paraId="7665C824" w14:textId="2BCA160C" w:rsidR="000E7F7B" w:rsidRPr="000E7F7B" w:rsidRDefault="000E7F7B" w:rsidP="00AB02DB">
      <w:pPr>
        <w:pStyle w:val="BodyTextIndent2"/>
        <w:spacing w:before="120"/>
        <w:ind w:left="562" w:hanging="562"/>
        <w:rPr>
          <w:rFonts w:asciiTheme="majorHAnsi" w:hAnsiTheme="majorHAnsi"/>
          <w:sz w:val="20"/>
        </w:rPr>
      </w:pPr>
      <w:r>
        <w:rPr>
          <w:rFonts w:asciiTheme="majorHAnsi" w:hAnsiTheme="majorHAnsi"/>
          <w:sz w:val="20"/>
        </w:rPr>
        <w:t>Poitras Pratt, Y. &amp; Bodnaresko, S., PhD Candidate. (2023, March 24). “</w:t>
      </w:r>
      <w:r w:rsidRPr="000E7F7B">
        <w:rPr>
          <w:rFonts w:asciiTheme="majorHAnsi" w:hAnsiTheme="majorHAnsi"/>
          <w:sz w:val="20"/>
        </w:rPr>
        <w:t>How come I didn’t know? Your role and responsibility in Truth and Reconciliation through Education</w:t>
      </w:r>
      <w:r>
        <w:rPr>
          <w:rFonts w:asciiTheme="majorHAnsi" w:hAnsiTheme="majorHAnsi"/>
          <w:sz w:val="20"/>
        </w:rPr>
        <w:t xml:space="preserve">.” Invited keynote to </w:t>
      </w:r>
      <w:r>
        <w:rPr>
          <w:rFonts w:asciiTheme="majorHAnsi" w:hAnsiTheme="majorHAnsi"/>
          <w:i/>
          <w:iCs/>
          <w:sz w:val="20"/>
        </w:rPr>
        <w:t>Tapestries of Learning: 4</w:t>
      </w:r>
      <w:r w:rsidRPr="000E7F7B">
        <w:rPr>
          <w:rFonts w:asciiTheme="majorHAnsi" w:hAnsiTheme="majorHAnsi"/>
          <w:i/>
          <w:iCs/>
          <w:sz w:val="20"/>
          <w:vertAlign w:val="superscript"/>
        </w:rPr>
        <w:t>th</w:t>
      </w:r>
      <w:r>
        <w:rPr>
          <w:rFonts w:asciiTheme="majorHAnsi" w:hAnsiTheme="majorHAnsi"/>
          <w:i/>
          <w:iCs/>
          <w:sz w:val="20"/>
        </w:rPr>
        <w:t xml:space="preserve"> Annual Graduate Student Symposium</w:t>
      </w:r>
      <w:r>
        <w:rPr>
          <w:rFonts w:asciiTheme="majorHAnsi" w:hAnsiTheme="majorHAnsi"/>
          <w:sz w:val="20"/>
        </w:rPr>
        <w:t>, University of Calgary, Calgary, Alberta.</w:t>
      </w:r>
    </w:p>
    <w:p w14:paraId="553E0307" w14:textId="5513DF2E" w:rsidR="007F101B" w:rsidRDefault="007F101B" w:rsidP="00AB02DB">
      <w:pPr>
        <w:pStyle w:val="BodyTextIndent2"/>
        <w:spacing w:before="120"/>
        <w:ind w:left="562" w:hanging="562"/>
        <w:rPr>
          <w:rFonts w:asciiTheme="majorHAnsi" w:hAnsiTheme="majorHAnsi"/>
          <w:sz w:val="20"/>
        </w:rPr>
      </w:pPr>
      <w:r>
        <w:rPr>
          <w:rFonts w:asciiTheme="majorHAnsi" w:hAnsiTheme="majorHAnsi"/>
          <w:sz w:val="20"/>
        </w:rPr>
        <w:t xml:space="preserve">Poitras Pratt, Y., Grant, B.-J., Daniels, J. D. &amp; Crerar, A. (Métis Elder). (2022, November 25). “Métis Memories of Residential Schools, a Testament to the Strength of the Métis.” Launch of Métis Memories at the Canadian Museum for Human Rights, Winnipeg, Manitoba. </w:t>
      </w:r>
    </w:p>
    <w:p w14:paraId="641AF16A" w14:textId="2DAF30DC" w:rsidR="00052217" w:rsidRDefault="00052217" w:rsidP="00052217">
      <w:pPr>
        <w:pStyle w:val="BodyTextIndent2"/>
        <w:spacing w:before="80"/>
        <w:ind w:left="567" w:hanging="567"/>
        <w:rPr>
          <w:rFonts w:asciiTheme="majorHAnsi" w:hAnsiTheme="majorHAnsi"/>
          <w:sz w:val="20"/>
        </w:rPr>
      </w:pPr>
      <w:r>
        <w:rPr>
          <w:rFonts w:asciiTheme="majorHAnsi" w:hAnsiTheme="majorHAnsi"/>
          <w:sz w:val="20"/>
        </w:rPr>
        <w:t xml:space="preserve">Poitras Pratt, Y., Grant, B.-J., Daniels, J. D. &amp; Crerar, A. (Métis Elder). (2022, November 14). “Métis Memories of Residential Schools, a Testament to the Strength of the Métis.” Celebrate Métis Week webinar series, University of Calgary, Office of Indigenous Engagement, Calgary, Alberta. </w:t>
      </w:r>
    </w:p>
    <w:p w14:paraId="2B5E4009" w14:textId="663BF6F7" w:rsidR="00052217" w:rsidRDefault="00052217" w:rsidP="004C4321">
      <w:pPr>
        <w:pStyle w:val="BodyTextIndent2"/>
        <w:spacing w:before="80"/>
        <w:ind w:left="567" w:hanging="567"/>
        <w:rPr>
          <w:rFonts w:asciiTheme="majorHAnsi" w:hAnsiTheme="majorHAnsi"/>
          <w:sz w:val="20"/>
        </w:rPr>
      </w:pPr>
      <w:r>
        <w:rPr>
          <w:rFonts w:asciiTheme="majorHAnsi" w:hAnsiTheme="majorHAnsi"/>
          <w:sz w:val="20"/>
        </w:rPr>
        <w:t xml:space="preserve">Grant, B.-J. &amp; </w:t>
      </w:r>
      <w:r w:rsidRPr="00AB02DB">
        <w:rPr>
          <w:rFonts w:asciiTheme="majorHAnsi" w:hAnsiTheme="majorHAnsi"/>
          <w:b/>
          <w:bCs/>
          <w:sz w:val="20"/>
        </w:rPr>
        <w:t>Poitras Pratt, Y</w:t>
      </w:r>
      <w:r>
        <w:rPr>
          <w:rFonts w:asciiTheme="majorHAnsi" w:hAnsiTheme="majorHAnsi"/>
          <w:sz w:val="20"/>
        </w:rPr>
        <w:t xml:space="preserve">. (2022, November 2). “Métis Memories of Residential Schools, a Testament to the Strength of the Métis.” Calgary Public Teachers Professional Development Committee, Calgary, Alberta. </w:t>
      </w:r>
    </w:p>
    <w:p w14:paraId="1852646C" w14:textId="4A92C160" w:rsidR="00052217" w:rsidRDefault="00052217" w:rsidP="00052217">
      <w:pPr>
        <w:pStyle w:val="BodyTextIndent2"/>
        <w:spacing w:before="80"/>
        <w:ind w:left="567" w:hanging="567"/>
        <w:rPr>
          <w:rFonts w:asciiTheme="majorHAnsi" w:hAnsiTheme="majorHAnsi"/>
          <w:sz w:val="20"/>
        </w:rPr>
      </w:pPr>
      <w:r>
        <w:rPr>
          <w:rFonts w:asciiTheme="majorHAnsi" w:hAnsiTheme="majorHAnsi"/>
          <w:sz w:val="20"/>
        </w:rPr>
        <w:t xml:space="preserve">Poitras Pratt, Y. </w:t>
      </w:r>
      <w:r w:rsidR="007F101B">
        <w:rPr>
          <w:rFonts w:asciiTheme="majorHAnsi" w:hAnsiTheme="majorHAnsi"/>
          <w:sz w:val="20"/>
        </w:rPr>
        <w:t xml:space="preserve">&amp; </w:t>
      </w:r>
      <w:r>
        <w:rPr>
          <w:rFonts w:asciiTheme="majorHAnsi" w:hAnsiTheme="majorHAnsi"/>
          <w:sz w:val="20"/>
        </w:rPr>
        <w:t xml:space="preserve">Grant, B.-J. (2022, </w:t>
      </w:r>
      <w:r w:rsidR="007F101B">
        <w:rPr>
          <w:rFonts w:asciiTheme="majorHAnsi" w:hAnsiTheme="majorHAnsi"/>
          <w:sz w:val="20"/>
        </w:rPr>
        <w:t>September</w:t>
      </w:r>
      <w:r>
        <w:rPr>
          <w:rFonts w:asciiTheme="majorHAnsi" w:hAnsiTheme="majorHAnsi"/>
          <w:sz w:val="20"/>
        </w:rPr>
        <w:t xml:space="preserve"> </w:t>
      </w:r>
      <w:r w:rsidR="007F101B">
        <w:rPr>
          <w:rFonts w:asciiTheme="majorHAnsi" w:hAnsiTheme="majorHAnsi"/>
          <w:sz w:val="20"/>
        </w:rPr>
        <w:t>27</w:t>
      </w:r>
      <w:r>
        <w:rPr>
          <w:rFonts w:asciiTheme="majorHAnsi" w:hAnsiTheme="majorHAnsi"/>
          <w:sz w:val="20"/>
        </w:rPr>
        <w:t xml:space="preserve">). “Métis Memories of Residential Schools, a Testament to the Strength of the Métis.” </w:t>
      </w:r>
      <w:r w:rsidR="007F101B">
        <w:rPr>
          <w:rFonts w:asciiTheme="majorHAnsi" w:hAnsiTheme="majorHAnsi"/>
          <w:sz w:val="20"/>
        </w:rPr>
        <w:t>Werklund Webinar series, University of Calgary,</w:t>
      </w:r>
      <w:r>
        <w:rPr>
          <w:rFonts w:asciiTheme="majorHAnsi" w:hAnsiTheme="majorHAnsi"/>
          <w:sz w:val="20"/>
        </w:rPr>
        <w:t xml:space="preserve"> Calgary, Alberta. </w:t>
      </w:r>
    </w:p>
    <w:p w14:paraId="48E6E012" w14:textId="18165241" w:rsidR="004C4321" w:rsidRDefault="004C4321" w:rsidP="004C4321">
      <w:pPr>
        <w:pStyle w:val="BodyTextIndent2"/>
        <w:spacing w:before="80"/>
        <w:ind w:left="567" w:hanging="567"/>
        <w:rPr>
          <w:rFonts w:asciiTheme="majorHAnsi" w:hAnsiTheme="majorHAnsi"/>
          <w:sz w:val="20"/>
        </w:rPr>
      </w:pPr>
      <w:r>
        <w:rPr>
          <w:rFonts w:asciiTheme="majorHAnsi" w:hAnsiTheme="majorHAnsi"/>
          <w:sz w:val="20"/>
        </w:rPr>
        <w:t xml:space="preserve">Poitras Pratt, Y. (2022, September 19). </w:t>
      </w:r>
      <w:r w:rsidR="00052217">
        <w:rPr>
          <w:rFonts w:asciiTheme="majorHAnsi" w:hAnsiTheme="majorHAnsi"/>
          <w:sz w:val="20"/>
        </w:rPr>
        <w:t>“</w:t>
      </w:r>
      <w:r>
        <w:rPr>
          <w:rFonts w:asciiTheme="majorHAnsi" w:hAnsiTheme="majorHAnsi"/>
          <w:sz w:val="20"/>
        </w:rPr>
        <w:t>Why we all need to decolonize.</w:t>
      </w:r>
      <w:r w:rsidR="00052217">
        <w:rPr>
          <w:rFonts w:asciiTheme="majorHAnsi" w:hAnsiTheme="majorHAnsi"/>
          <w:sz w:val="20"/>
        </w:rPr>
        <w:t>”</w:t>
      </w:r>
      <w:r>
        <w:rPr>
          <w:rFonts w:asciiTheme="majorHAnsi" w:hAnsiTheme="majorHAnsi"/>
          <w:sz w:val="20"/>
        </w:rPr>
        <w:t xml:space="preserve"> Invited keynote speaker at Prairie Land </w:t>
      </w:r>
      <w:r w:rsidR="00052217">
        <w:rPr>
          <w:rFonts w:asciiTheme="majorHAnsi" w:hAnsiTheme="majorHAnsi"/>
          <w:sz w:val="20"/>
        </w:rPr>
        <w:t xml:space="preserve">Public School Division </w:t>
      </w:r>
      <w:r>
        <w:rPr>
          <w:rFonts w:asciiTheme="majorHAnsi" w:hAnsiTheme="majorHAnsi"/>
          <w:sz w:val="20"/>
        </w:rPr>
        <w:t>Professional Development Da</w:t>
      </w:r>
      <w:r w:rsidR="00052217">
        <w:rPr>
          <w:rFonts w:asciiTheme="majorHAnsi" w:hAnsiTheme="majorHAnsi"/>
          <w:sz w:val="20"/>
        </w:rPr>
        <w:t>y</w:t>
      </w:r>
      <w:r>
        <w:rPr>
          <w:rFonts w:asciiTheme="majorHAnsi" w:hAnsiTheme="majorHAnsi"/>
          <w:sz w:val="20"/>
        </w:rPr>
        <w:t xml:space="preserve">. </w:t>
      </w:r>
      <w:r w:rsidR="00052217">
        <w:rPr>
          <w:rFonts w:asciiTheme="majorHAnsi" w:hAnsiTheme="majorHAnsi"/>
          <w:sz w:val="20"/>
        </w:rPr>
        <w:t>Hannah, Alberta</w:t>
      </w:r>
      <w:r>
        <w:rPr>
          <w:rFonts w:asciiTheme="majorHAnsi" w:hAnsiTheme="majorHAnsi"/>
          <w:sz w:val="20"/>
        </w:rPr>
        <w:t xml:space="preserve">. </w:t>
      </w:r>
    </w:p>
    <w:p w14:paraId="61BDEC72" w14:textId="3DCA7D36" w:rsidR="002C18E0" w:rsidRDefault="002C18E0" w:rsidP="002C18E0">
      <w:pPr>
        <w:pStyle w:val="BodyTextIndent2"/>
        <w:spacing w:before="80"/>
        <w:ind w:left="567" w:hanging="567"/>
        <w:rPr>
          <w:rFonts w:asciiTheme="majorHAnsi" w:hAnsiTheme="majorHAnsi"/>
          <w:sz w:val="20"/>
        </w:rPr>
      </w:pPr>
      <w:r>
        <w:rPr>
          <w:rFonts w:asciiTheme="majorHAnsi" w:hAnsiTheme="majorHAnsi"/>
          <w:sz w:val="20"/>
        </w:rPr>
        <w:t xml:space="preserve">Poitras Pratt, Y. (2022, April 7). </w:t>
      </w:r>
      <w:r w:rsidR="007A2CF0">
        <w:rPr>
          <w:rFonts w:asciiTheme="majorHAnsi" w:hAnsiTheme="majorHAnsi"/>
          <w:sz w:val="20"/>
        </w:rPr>
        <w:t>“</w:t>
      </w:r>
      <w:r>
        <w:rPr>
          <w:rFonts w:asciiTheme="majorHAnsi" w:hAnsiTheme="majorHAnsi"/>
          <w:sz w:val="20"/>
        </w:rPr>
        <w:t>Métis reclamation of voice and story.</w:t>
      </w:r>
      <w:r w:rsidR="007A2CF0">
        <w:rPr>
          <w:rFonts w:asciiTheme="majorHAnsi" w:hAnsiTheme="majorHAnsi"/>
          <w:sz w:val="20"/>
        </w:rPr>
        <w:t>”</w:t>
      </w:r>
      <w:r>
        <w:rPr>
          <w:rFonts w:asciiTheme="majorHAnsi" w:hAnsiTheme="majorHAnsi"/>
          <w:sz w:val="20"/>
        </w:rPr>
        <w:t xml:space="preserve"> Invited keynote speaker to inaugural launch of </w:t>
      </w:r>
      <w:r w:rsidRPr="00AB02DB">
        <w:rPr>
          <w:rFonts w:asciiTheme="majorHAnsi" w:hAnsiTheme="majorHAnsi"/>
          <w:i/>
          <w:iCs/>
          <w:sz w:val="20"/>
        </w:rPr>
        <w:t>“Who tells our stories, shapes our destiny”</w:t>
      </w:r>
      <w:r>
        <w:rPr>
          <w:rFonts w:asciiTheme="majorHAnsi" w:hAnsiTheme="majorHAnsi"/>
          <w:sz w:val="20"/>
        </w:rPr>
        <w:t xml:space="preserve"> </w:t>
      </w:r>
      <w:r w:rsidR="007F101B">
        <w:rPr>
          <w:rFonts w:asciiTheme="majorHAnsi" w:hAnsiTheme="majorHAnsi"/>
          <w:sz w:val="20"/>
        </w:rPr>
        <w:t xml:space="preserve">Arizona Telemedicine Program </w:t>
      </w:r>
      <w:r>
        <w:rPr>
          <w:rFonts w:asciiTheme="majorHAnsi" w:hAnsiTheme="majorHAnsi"/>
          <w:sz w:val="20"/>
        </w:rPr>
        <w:t xml:space="preserve">webinar series. National REACH Coalition, USA. </w:t>
      </w:r>
    </w:p>
    <w:p w14:paraId="4E24BC30" w14:textId="230A760B" w:rsidR="002C18E0" w:rsidRDefault="002C18E0" w:rsidP="002C18E0">
      <w:pPr>
        <w:pStyle w:val="BodyTextIndent2"/>
        <w:spacing w:before="80"/>
        <w:ind w:left="567" w:hanging="567"/>
        <w:rPr>
          <w:rFonts w:asciiTheme="majorHAnsi" w:hAnsiTheme="majorHAnsi"/>
          <w:sz w:val="20"/>
        </w:rPr>
      </w:pPr>
      <w:r>
        <w:rPr>
          <w:rFonts w:asciiTheme="majorHAnsi" w:hAnsiTheme="majorHAnsi"/>
          <w:sz w:val="20"/>
        </w:rPr>
        <w:t xml:space="preserve">Poitras Pratt, Y. (2022, March 31). </w:t>
      </w:r>
      <w:r w:rsidR="007A2CF0">
        <w:rPr>
          <w:rFonts w:asciiTheme="majorHAnsi" w:hAnsiTheme="majorHAnsi"/>
          <w:sz w:val="20"/>
        </w:rPr>
        <w:t>“</w:t>
      </w:r>
      <w:r>
        <w:rPr>
          <w:rFonts w:asciiTheme="majorHAnsi" w:hAnsiTheme="majorHAnsi"/>
          <w:sz w:val="20"/>
        </w:rPr>
        <w:t>Research and community digital storytelling work with Fishing Lake Métis Settlement.</w:t>
      </w:r>
      <w:r w:rsidR="007A2CF0">
        <w:rPr>
          <w:rFonts w:asciiTheme="majorHAnsi" w:hAnsiTheme="majorHAnsi"/>
          <w:sz w:val="20"/>
        </w:rPr>
        <w:t>”</w:t>
      </w:r>
      <w:r>
        <w:rPr>
          <w:rFonts w:asciiTheme="majorHAnsi" w:hAnsiTheme="majorHAnsi"/>
          <w:sz w:val="20"/>
        </w:rPr>
        <w:t xml:space="preserve"> Invited panelist to </w:t>
      </w:r>
      <w:r w:rsidRPr="006B30E4">
        <w:rPr>
          <w:rFonts w:asciiTheme="majorHAnsi" w:hAnsiTheme="majorHAnsi"/>
          <w:i/>
          <w:sz w:val="20"/>
        </w:rPr>
        <w:t>Landscapes of Indigenous digital storytelling and sharing/preserving content online</w:t>
      </w:r>
      <w:r>
        <w:rPr>
          <w:rFonts w:asciiTheme="majorHAnsi" w:hAnsiTheme="majorHAnsi"/>
          <w:sz w:val="20"/>
        </w:rPr>
        <w:t xml:space="preserve">. Voices of the Land (Edmonton Public Library initiative). </w:t>
      </w:r>
    </w:p>
    <w:p w14:paraId="7254510E" w14:textId="1FE8EC58" w:rsidR="002C18E0" w:rsidRPr="00426AD6" w:rsidRDefault="002C18E0" w:rsidP="002C18E0">
      <w:pPr>
        <w:pStyle w:val="BodyTextIndent2"/>
        <w:spacing w:before="80"/>
        <w:ind w:left="567" w:hanging="567"/>
        <w:rPr>
          <w:rFonts w:asciiTheme="majorHAnsi" w:hAnsiTheme="majorHAnsi"/>
          <w:sz w:val="20"/>
        </w:rPr>
      </w:pPr>
      <w:r>
        <w:rPr>
          <w:rFonts w:asciiTheme="majorHAnsi" w:hAnsiTheme="majorHAnsi"/>
          <w:sz w:val="20"/>
        </w:rPr>
        <w:t xml:space="preserve">Poitras Pratt, Y. &amp; Danyluk, P.J. (2022, March 16). </w:t>
      </w:r>
      <w:r w:rsidR="007A2CF0">
        <w:rPr>
          <w:rFonts w:asciiTheme="majorHAnsi" w:hAnsiTheme="majorHAnsi"/>
          <w:sz w:val="20"/>
        </w:rPr>
        <w:t>“</w:t>
      </w:r>
      <w:r>
        <w:rPr>
          <w:rFonts w:asciiTheme="majorHAnsi" w:hAnsiTheme="majorHAnsi"/>
          <w:sz w:val="20"/>
        </w:rPr>
        <w:t>Leaders listening to and learning from Indigenous peoples.</w:t>
      </w:r>
      <w:r w:rsidR="007A2CF0">
        <w:rPr>
          <w:rFonts w:asciiTheme="majorHAnsi" w:hAnsiTheme="majorHAnsi"/>
          <w:sz w:val="20"/>
        </w:rPr>
        <w:t>”</w:t>
      </w:r>
      <w:r>
        <w:rPr>
          <w:rFonts w:asciiTheme="majorHAnsi" w:hAnsiTheme="majorHAnsi"/>
          <w:sz w:val="20"/>
        </w:rPr>
        <w:t xml:space="preserve"> Invited speakers to CASS </w:t>
      </w:r>
      <w:r>
        <w:rPr>
          <w:rFonts w:asciiTheme="majorHAnsi" w:hAnsiTheme="majorHAnsi"/>
          <w:i/>
          <w:sz w:val="20"/>
        </w:rPr>
        <w:t xml:space="preserve">First Nations, Métis, and Inuit Education Gathering: Sharing our Truth, </w:t>
      </w:r>
      <w:r>
        <w:rPr>
          <w:rFonts w:asciiTheme="majorHAnsi" w:hAnsiTheme="majorHAnsi"/>
          <w:sz w:val="20"/>
        </w:rPr>
        <w:t>Edmonton, Alberta.</w:t>
      </w:r>
    </w:p>
    <w:p w14:paraId="27B67B33" w14:textId="0009E192" w:rsidR="002C18E0" w:rsidRPr="00426AD6" w:rsidRDefault="002C18E0" w:rsidP="002C18E0">
      <w:pPr>
        <w:pStyle w:val="BodyTextIndent2"/>
        <w:spacing w:before="80"/>
        <w:ind w:left="567" w:hanging="567"/>
        <w:rPr>
          <w:rFonts w:asciiTheme="majorHAnsi" w:hAnsiTheme="majorHAnsi"/>
          <w:sz w:val="20"/>
        </w:rPr>
      </w:pPr>
      <w:r>
        <w:rPr>
          <w:rFonts w:asciiTheme="majorHAnsi" w:hAnsiTheme="majorHAnsi"/>
          <w:sz w:val="20"/>
        </w:rPr>
        <w:t xml:space="preserve">Poitras Pratt, Y. &amp; Danyluk, P.J. (2022, February </w:t>
      </w:r>
      <w:r w:rsidR="00CE0D6F">
        <w:rPr>
          <w:rFonts w:asciiTheme="majorHAnsi" w:hAnsiTheme="majorHAnsi"/>
          <w:sz w:val="20"/>
        </w:rPr>
        <w:t>1</w:t>
      </w:r>
      <w:r>
        <w:rPr>
          <w:rFonts w:asciiTheme="majorHAnsi" w:hAnsiTheme="majorHAnsi"/>
          <w:sz w:val="20"/>
        </w:rPr>
        <w:t xml:space="preserve">7). </w:t>
      </w:r>
      <w:r w:rsidR="007A2CF0">
        <w:rPr>
          <w:rFonts w:asciiTheme="majorHAnsi" w:hAnsiTheme="majorHAnsi"/>
          <w:sz w:val="20"/>
        </w:rPr>
        <w:t>“</w:t>
      </w:r>
      <w:r>
        <w:rPr>
          <w:rFonts w:asciiTheme="majorHAnsi" w:hAnsiTheme="majorHAnsi"/>
          <w:sz w:val="20"/>
        </w:rPr>
        <w:t>Walking the talk: Reconciliatory pedagogy.</w:t>
      </w:r>
      <w:r w:rsidR="007A2CF0">
        <w:rPr>
          <w:rFonts w:asciiTheme="majorHAnsi" w:hAnsiTheme="majorHAnsi"/>
          <w:sz w:val="20"/>
        </w:rPr>
        <w:t>”</w:t>
      </w:r>
      <w:r>
        <w:rPr>
          <w:rFonts w:asciiTheme="majorHAnsi" w:hAnsiTheme="majorHAnsi"/>
          <w:sz w:val="20"/>
        </w:rPr>
        <w:t xml:space="preserve"> Invited speakers to </w:t>
      </w:r>
      <w:r>
        <w:rPr>
          <w:rFonts w:asciiTheme="majorHAnsi" w:hAnsiTheme="majorHAnsi"/>
          <w:i/>
          <w:sz w:val="20"/>
        </w:rPr>
        <w:t xml:space="preserve">Calgary Teachers’ Convention, </w:t>
      </w:r>
      <w:r>
        <w:rPr>
          <w:rFonts w:asciiTheme="majorHAnsi" w:hAnsiTheme="majorHAnsi"/>
          <w:sz w:val="20"/>
        </w:rPr>
        <w:t>Calgary, Alberta.</w:t>
      </w:r>
    </w:p>
    <w:p w14:paraId="1EA129C6" w14:textId="2C65B044" w:rsidR="002C18E0" w:rsidRDefault="002C18E0" w:rsidP="002C18E0">
      <w:pPr>
        <w:pStyle w:val="BodyTextIndent2"/>
        <w:spacing w:before="80"/>
        <w:ind w:left="567" w:hanging="567"/>
        <w:rPr>
          <w:rFonts w:asciiTheme="majorHAnsi" w:hAnsiTheme="majorHAnsi"/>
          <w:sz w:val="20"/>
        </w:rPr>
      </w:pPr>
      <w:r>
        <w:rPr>
          <w:rFonts w:asciiTheme="majorHAnsi" w:hAnsiTheme="majorHAnsi"/>
          <w:sz w:val="20"/>
        </w:rPr>
        <w:t xml:space="preserve">Poitras Pratt, Y. &amp; Danyluk, P.J. (2022, January 10). </w:t>
      </w:r>
      <w:r w:rsidR="007A2CF0">
        <w:rPr>
          <w:rFonts w:asciiTheme="majorHAnsi" w:hAnsiTheme="majorHAnsi"/>
          <w:sz w:val="20"/>
        </w:rPr>
        <w:t>“</w:t>
      </w:r>
      <w:r>
        <w:rPr>
          <w:rFonts w:asciiTheme="majorHAnsi" w:hAnsiTheme="majorHAnsi"/>
          <w:sz w:val="20"/>
        </w:rPr>
        <w:t>Reconciliatory pedagogy: Inspiring ripples of change.</w:t>
      </w:r>
      <w:r w:rsidR="007A2CF0">
        <w:rPr>
          <w:rFonts w:asciiTheme="majorHAnsi" w:hAnsiTheme="majorHAnsi"/>
          <w:sz w:val="20"/>
        </w:rPr>
        <w:t>”</w:t>
      </w:r>
      <w:r>
        <w:rPr>
          <w:rFonts w:asciiTheme="majorHAnsi" w:hAnsiTheme="majorHAnsi"/>
          <w:sz w:val="20"/>
        </w:rPr>
        <w:t xml:space="preserve"> Invited keynote speakers to </w:t>
      </w:r>
      <w:r w:rsidR="00CE0D6F">
        <w:rPr>
          <w:rFonts w:asciiTheme="majorHAnsi" w:hAnsiTheme="majorHAnsi"/>
          <w:i/>
          <w:sz w:val="20"/>
        </w:rPr>
        <w:t>Teaching</w:t>
      </w:r>
      <w:r>
        <w:rPr>
          <w:rFonts w:asciiTheme="majorHAnsi" w:hAnsiTheme="majorHAnsi"/>
          <w:i/>
          <w:sz w:val="20"/>
        </w:rPr>
        <w:t xml:space="preserve"> Matters</w:t>
      </w:r>
      <w:r w:rsidR="00CE0D6F">
        <w:rPr>
          <w:rFonts w:asciiTheme="majorHAnsi" w:hAnsiTheme="majorHAnsi"/>
          <w:i/>
          <w:sz w:val="20"/>
        </w:rPr>
        <w:t xml:space="preserve"> Series</w:t>
      </w:r>
      <w:r>
        <w:rPr>
          <w:rFonts w:asciiTheme="majorHAnsi" w:hAnsiTheme="majorHAnsi"/>
          <w:i/>
          <w:sz w:val="20"/>
        </w:rPr>
        <w:t xml:space="preserve">, </w:t>
      </w:r>
      <w:r>
        <w:rPr>
          <w:rFonts w:asciiTheme="majorHAnsi" w:hAnsiTheme="majorHAnsi"/>
          <w:sz w:val="20"/>
        </w:rPr>
        <w:t>University of Prince Edward Island, PEI.</w:t>
      </w:r>
    </w:p>
    <w:p w14:paraId="27CC4708" w14:textId="58DBED24" w:rsidR="002C18E0" w:rsidRPr="00426AD6" w:rsidRDefault="002C18E0" w:rsidP="002C18E0">
      <w:pPr>
        <w:pStyle w:val="BodyTextIndent2"/>
        <w:spacing w:before="80"/>
        <w:ind w:left="567" w:hanging="567"/>
        <w:rPr>
          <w:rFonts w:asciiTheme="majorHAnsi" w:hAnsiTheme="majorHAnsi"/>
          <w:sz w:val="20"/>
        </w:rPr>
      </w:pPr>
      <w:r>
        <w:rPr>
          <w:rFonts w:asciiTheme="majorHAnsi" w:hAnsiTheme="majorHAnsi"/>
          <w:sz w:val="20"/>
        </w:rPr>
        <w:t xml:space="preserve">Poitras Pratt, Y. &amp; Danyluk, P.J. (2021, November 30). </w:t>
      </w:r>
      <w:r w:rsidR="007A2CF0">
        <w:rPr>
          <w:rFonts w:asciiTheme="majorHAnsi" w:hAnsiTheme="majorHAnsi"/>
          <w:sz w:val="20"/>
        </w:rPr>
        <w:t>“</w:t>
      </w:r>
      <w:r>
        <w:rPr>
          <w:rFonts w:asciiTheme="majorHAnsi" w:hAnsiTheme="majorHAnsi"/>
          <w:sz w:val="20"/>
        </w:rPr>
        <w:t xml:space="preserve">Reflection on </w:t>
      </w:r>
      <w:r>
        <w:rPr>
          <w:rFonts w:asciiTheme="majorHAnsi" w:hAnsiTheme="majorHAnsi"/>
          <w:i/>
          <w:sz w:val="20"/>
        </w:rPr>
        <w:t xml:space="preserve">What reconciliation means to me </w:t>
      </w:r>
      <w:r>
        <w:rPr>
          <w:rFonts w:asciiTheme="majorHAnsi" w:hAnsiTheme="majorHAnsi"/>
          <w:sz w:val="20"/>
        </w:rPr>
        <w:t>video project.</w:t>
      </w:r>
      <w:r w:rsidR="007A2CF0">
        <w:rPr>
          <w:rFonts w:asciiTheme="majorHAnsi" w:hAnsiTheme="majorHAnsi"/>
          <w:sz w:val="20"/>
        </w:rPr>
        <w:t>”</w:t>
      </w:r>
      <w:r>
        <w:rPr>
          <w:rFonts w:asciiTheme="majorHAnsi" w:hAnsiTheme="majorHAnsi"/>
          <w:sz w:val="20"/>
        </w:rPr>
        <w:t xml:space="preserve"> Invited speakers by Indigenous Engagement team to </w:t>
      </w:r>
      <w:r>
        <w:rPr>
          <w:rFonts w:asciiTheme="majorHAnsi" w:hAnsiTheme="majorHAnsi"/>
          <w:i/>
          <w:sz w:val="20"/>
        </w:rPr>
        <w:t xml:space="preserve">ii’taa’poh’ta’p </w:t>
      </w:r>
      <w:r>
        <w:rPr>
          <w:rFonts w:asciiTheme="majorHAnsi" w:hAnsiTheme="majorHAnsi"/>
          <w:sz w:val="20"/>
        </w:rPr>
        <w:t>Journey Update</w:t>
      </w:r>
      <w:r>
        <w:rPr>
          <w:rFonts w:asciiTheme="majorHAnsi" w:hAnsiTheme="majorHAnsi"/>
          <w:i/>
          <w:sz w:val="20"/>
        </w:rPr>
        <w:t xml:space="preserve">, </w:t>
      </w:r>
      <w:r>
        <w:rPr>
          <w:rFonts w:asciiTheme="majorHAnsi" w:hAnsiTheme="majorHAnsi"/>
          <w:sz w:val="20"/>
        </w:rPr>
        <w:t>Calgary, Alberta.</w:t>
      </w:r>
    </w:p>
    <w:p w14:paraId="62CDB6ED" w14:textId="7AA89EC4" w:rsidR="002C18E0" w:rsidRDefault="002C18E0" w:rsidP="002C18E0">
      <w:pPr>
        <w:pStyle w:val="BodyTextIndent2"/>
        <w:spacing w:before="80"/>
        <w:ind w:left="567" w:hanging="567"/>
        <w:rPr>
          <w:rFonts w:asciiTheme="majorHAnsi" w:hAnsiTheme="majorHAnsi"/>
          <w:sz w:val="20"/>
        </w:rPr>
      </w:pPr>
      <w:r>
        <w:rPr>
          <w:rFonts w:asciiTheme="majorHAnsi" w:hAnsiTheme="majorHAnsi"/>
          <w:sz w:val="20"/>
        </w:rPr>
        <w:lastRenderedPageBreak/>
        <w:t xml:space="preserve">Poitras Pratt, Y. (2021, November 25). </w:t>
      </w:r>
      <w:r w:rsidR="007A2CF0">
        <w:rPr>
          <w:rFonts w:asciiTheme="majorHAnsi" w:hAnsiTheme="majorHAnsi"/>
          <w:sz w:val="20"/>
        </w:rPr>
        <w:t>“</w:t>
      </w:r>
      <w:r>
        <w:rPr>
          <w:rFonts w:asciiTheme="majorHAnsi" w:hAnsiTheme="majorHAnsi"/>
          <w:sz w:val="20"/>
        </w:rPr>
        <w:t>Resisting symbolic violence through Métis remembrances.</w:t>
      </w:r>
      <w:r w:rsidR="007A2CF0">
        <w:rPr>
          <w:rFonts w:asciiTheme="majorHAnsi" w:hAnsiTheme="majorHAnsi"/>
          <w:sz w:val="20"/>
        </w:rPr>
        <w:t>”</w:t>
      </w:r>
      <w:r>
        <w:rPr>
          <w:rFonts w:asciiTheme="majorHAnsi" w:hAnsiTheme="majorHAnsi"/>
          <w:sz w:val="20"/>
        </w:rPr>
        <w:t xml:space="preserve"> Invited speaker to Alberta Teachers’ Association Indigenous Education Speaker Series, Edmonton, AB.</w:t>
      </w:r>
    </w:p>
    <w:p w14:paraId="08EF84B5" w14:textId="666333DA" w:rsidR="002C18E0" w:rsidRDefault="002C18E0" w:rsidP="002C18E0">
      <w:pPr>
        <w:pStyle w:val="BodyTextIndent2"/>
        <w:spacing w:before="80"/>
        <w:ind w:left="567" w:hanging="567"/>
        <w:rPr>
          <w:rFonts w:asciiTheme="majorHAnsi" w:hAnsiTheme="majorHAnsi"/>
          <w:sz w:val="20"/>
        </w:rPr>
      </w:pPr>
      <w:r>
        <w:rPr>
          <w:rFonts w:asciiTheme="majorHAnsi" w:hAnsiTheme="majorHAnsi"/>
          <w:sz w:val="20"/>
        </w:rPr>
        <w:t xml:space="preserve">Poitras Pratt, Y. (2021, October 4). </w:t>
      </w:r>
      <w:r w:rsidR="007A2CF0">
        <w:rPr>
          <w:rFonts w:asciiTheme="majorHAnsi" w:hAnsiTheme="majorHAnsi"/>
          <w:sz w:val="20"/>
        </w:rPr>
        <w:t>“</w:t>
      </w:r>
      <w:r w:rsidR="007A2CF0" w:rsidRPr="00AB02DB">
        <w:rPr>
          <w:rFonts w:asciiTheme="majorHAnsi" w:hAnsiTheme="majorHAnsi"/>
          <w:iCs/>
          <w:sz w:val="20"/>
        </w:rPr>
        <w:t>Countering a regressive curriculum: A dialogue on nurturing student success and learning</w:t>
      </w:r>
      <w:r w:rsidR="007A2CF0">
        <w:rPr>
          <w:rFonts w:asciiTheme="majorHAnsi" w:hAnsiTheme="majorHAnsi"/>
          <w:iCs/>
          <w:sz w:val="20"/>
        </w:rPr>
        <w:t>.”</w:t>
      </w:r>
      <w:r w:rsidR="007A2CF0" w:rsidRPr="007A2CF0">
        <w:rPr>
          <w:rFonts w:asciiTheme="majorHAnsi" w:hAnsiTheme="majorHAnsi"/>
          <w:iCs/>
          <w:sz w:val="20"/>
        </w:rPr>
        <w:t xml:space="preserve"> </w:t>
      </w:r>
      <w:r>
        <w:rPr>
          <w:rFonts w:asciiTheme="majorHAnsi" w:hAnsiTheme="majorHAnsi"/>
          <w:sz w:val="20"/>
        </w:rPr>
        <w:t>Invited panelist to province-wide event. Werklund School of Education, Calgary, AB.</w:t>
      </w:r>
    </w:p>
    <w:p w14:paraId="67C2C8BA" w14:textId="56CA1EC1" w:rsidR="002C18E0" w:rsidRDefault="002C18E0" w:rsidP="002C18E0">
      <w:pPr>
        <w:pStyle w:val="BodyTextIndent2"/>
        <w:spacing w:before="80"/>
        <w:ind w:left="567" w:hanging="567"/>
        <w:rPr>
          <w:rFonts w:asciiTheme="majorHAnsi" w:hAnsiTheme="majorHAnsi"/>
          <w:sz w:val="20"/>
        </w:rPr>
      </w:pPr>
      <w:r>
        <w:rPr>
          <w:rFonts w:asciiTheme="majorHAnsi" w:hAnsiTheme="majorHAnsi"/>
          <w:sz w:val="20"/>
        </w:rPr>
        <w:t xml:space="preserve">Poitras Pratt, Y. (2021, September 22). </w:t>
      </w:r>
      <w:r w:rsidR="007A2CF0">
        <w:rPr>
          <w:rFonts w:asciiTheme="majorHAnsi" w:hAnsiTheme="majorHAnsi"/>
          <w:sz w:val="20"/>
        </w:rPr>
        <w:t>“</w:t>
      </w:r>
      <w:r>
        <w:rPr>
          <w:rFonts w:asciiTheme="majorHAnsi" w:hAnsiTheme="majorHAnsi"/>
          <w:sz w:val="20"/>
        </w:rPr>
        <w:t>Indigenous education.</w:t>
      </w:r>
      <w:r w:rsidR="007A2CF0">
        <w:rPr>
          <w:rFonts w:asciiTheme="majorHAnsi" w:hAnsiTheme="majorHAnsi"/>
          <w:sz w:val="20"/>
        </w:rPr>
        <w:t>”</w:t>
      </w:r>
      <w:r>
        <w:rPr>
          <w:rFonts w:asciiTheme="majorHAnsi" w:hAnsiTheme="majorHAnsi"/>
          <w:sz w:val="20"/>
        </w:rPr>
        <w:t xml:space="preserve"> Invited speaker to The Ploughshares Calgary Society.</w:t>
      </w:r>
    </w:p>
    <w:p w14:paraId="369B7185" w14:textId="5C2F16B8" w:rsidR="002C18E0" w:rsidRDefault="002C18E0" w:rsidP="002C18E0">
      <w:pPr>
        <w:pStyle w:val="BodyTextIndent2"/>
        <w:spacing w:before="80"/>
        <w:ind w:left="567" w:hanging="567"/>
        <w:rPr>
          <w:rFonts w:asciiTheme="majorHAnsi" w:hAnsiTheme="majorHAnsi"/>
          <w:sz w:val="20"/>
        </w:rPr>
      </w:pPr>
      <w:r>
        <w:rPr>
          <w:rFonts w:asciiTheme="majorHAnsi" w:hAnsiTheme="majorHAnsi"/>
          <w:sz w:val="20"/>
        </w:rPr>
        <w:t xml:space="preserve">Poitras Pratt, Y. (2021, August 24). </w:t>
      </w:r>
      <w:r w:rsidR="007A2CF0">
        <w:rPr>
          <w:rFonts w:asciiTheme="majorHAnsi" w:hAnsiTheme="majorHAnsi"/>
          <w:sz w:val="20"/>
        </w:rPr>
        <w:t>“</w:t>
      </w:r>
      <w:r>
        <w:rPr>
          <w:rFonts w:asciiTheme="majorHAnsi" w:hAnsiTheme="majorHAnsi"/>
          <w:sz w:val="20"/>
        </w:rPr>
        <w:t>Difficult learning: the how and why of decolonizing.</w:t>
      </w:r>
      <w:r w:rsidR="007A2CF0">
        <w:rPr>
          <w:rFonts w:asciiTheme="majorHAnsi" w:hAnsiTheme="majorHAnsi"/>
          <w:sz w:val="20"/>
        </w:rPr>
        <w:t>”</w:t>
      </w:r>
      <w:r>
        <w:rPr>
          <w:rFonts w:asciiTheme="majorHAnsi" w:hAnsiTheme="majorHAnsi"/>
          <w:sz w:val="20"/>
        </w:rPr>
        <w:t xml:space="preserve"> Invited keynote speaker to the Nechako School District 91, Vanderhoof, BC.</w:t>
      </w:r>
    </w:p>
    <w:p w14:paraId="045ECF04" w14:textId="06C9321A" w:rsidR="002C18E0" w:rsidRPr="00B11A22" w:rsidRDefault="002C18E0" w:rsidP="002C18E0">
      <w:pPr>
        <w:pStyle w:val="BodyTextIndent2"/>
        <w:spacing w:before="80"/>
        <w:ind w:left="567" w:hanging="567"/>
        <w:rPr>
          <w:rFonts w:asciiTheme="majorHAnsi" w:hAnsiTheme="majorHAnsi"/>
          <w:sz w:val="20"/>
        </w:rPr>
      </w:pPr>
      <w:r>
        <w:rPr>
          <w:rFonts w:asciiTheme="majorHAnsi" w:hAnsiTheme="majorHAnsi"/>
          <w:sz w:val="20"/>
        </w:rPr>
        <w:t xml:space="preserve">Grant, B-J. &amp; </w:t>
      </w:r>
      <w:r w:rsidRPr="00AB02DB">
        <w:rPr>
          <w:rFonts w:asciiTheme="majorHAnsi" w:hAnsiTheme="majorHAnsi"/>
          <w:b/>
          <w:bCs/>
          <w:sz w:val="20"/>
        </w:rPr>
        <w:t>Poitras Pratt, Y</w:t>
      </w:r>
      <w:r>
        <w:rPr>
          <w:rFonts w:asciiTheme="majorHAnsi" w:hAnsiTheme="majorHAnsi"/>
          <w:sz w:val="20"/>
        </w:rPr>
        <w:t xml:space="preserve">. (2021, August 19). </w:t>
      </w:r>
      <w:r w:rsidR="007A2CF0">
        <w:rPr>
          <w:rFonts w:asciiTheme="majorHAnsi" w:hAnsiTheme="majorHAnsi"/>
          <w:sz w:val="20"/>
        </w:rPr>
        <w:t>“</w:t>
      </w:r>
      <w:r>
        <w:rPr>
          <w:rFonts w:asciiTheme="majorHAnsi" w:hAnsiTheme="majorHAnsi"/>
          <w:sz w:val="20"/>
        </w:rPr>
        <w:t>Métis storytelling and Métis voices.</w:t>
      </w:r>
      <w:r w:rsidR="007A2CF0">
        <w:rPr>
          <w:rFonts w:asciiTheme="majorHAnsi" w:hAnsiTheme="majorHAnsi"/>
          <w:sz w:val="20"/>
        </w:rPr>
        <w:t>”</w:t>
      </w:r>
      <w:r>
        <w:rPr>
          <w:rFonts w:asciiTheme="majorHAnsi" w:hAnsiTheme="majorHAnsi"/>
          <w:sz w:val="20"/>
        </w:rPr>
        <w:t xml:space="preserve"> </w:t>
      </w:r>
      <w:r w:rsidRPr="00F023CD">
        <w:rPr>
          <w:rFonts w:asciiTheme="majorHAnsi" w:hAnsiTheme="majorHAnsi"/>
          <w:i/>
          <w:sz w:val="20"/>
        </w:rPr>
        <w:t>Geographic Literacy: The power of storytelling</w:t>
      </w:r>
      <w:r>
        <w:rPr>
          <w:rFonts w:asciiTheme="majorHAnsi" w:hAnsiTheme="majorHAnsi"/>
          <w:sz w:val="20"/>
        </w:rPr>
        <w:t xml:space="preserve"> hosted by </w:t>
      </w:r>
      <w:r w:rsidRPr="00F023CD">
        <w:rPr>
          <w:rFonts w:asciiTheme="majorHAnsi" w:hAnsiTheme="majorHAnsi"/>
          <w:sz w:val="20"/>
        </w:rPr>
        <w:t>Canadian Geographic Education Conference</w:t>
      </w:r>
      <w:r>
        <w:rPr>
          <w:rFonts w:asciiTheme="majorHAnsi" w:hAnsiTheme="majorHAnsi"/>
          <w:i/>
          <w:sz w:val="20"/>
        </w:rPr>
        <w:t xml:space="preserve">. </w:t>
      </w:r>
      <w:r>
        <w:rPr>
          <w:rFonts w:asciiTheme="majorHAnsi" w:hAnsiTheme="majorHAnsi"/>
          <w:sz w:val="20"/>
        </w:rPr>
        <w:t>Invited speaker.</w:t>
      </w:r>
    </w:p>
    <w:p w14:paraId="44387BCF" w14:textId="77777777" w:rsidR="002C18E0" w:rsidRPr="001266D3" w:rsidRDefault="002C18E0" w:rsidP="002C18E0">
      <w:pPr>
        <w:pStyle w:val="BodyTextIndent2"/>
        <w:spacing w:before="80"/>
        <w:ind w:left="567" w:hanging="567"/>
        <w:rPr>
          <w:rFonts w:asciiTheme="majorHAnsi" w:hAnsiTheme="majorHAnsi"/>
          <w:sz w:val="20"/>
        </w:rPr>
      </w:pPr>
      <w:r>
        <w:rPr>
          <w:rFonts w:asciiTheme="majorHAnsi" w:hAnsiTheme="majorHAnsi"/>
          <w:sz w:val="20"/>
        </w:rPr>
        <w:t xml:space="preserve">Poitras Pratt, Y. (2021, June 24). Invited panelist to </w:t>
      </w:r>
      <w:r w:rsidRPr="001266D3">
        <w:rPr>
          <w:rFonts w:asciiTheme="majorHAnsi" w:hAnsiTheme="majorHAnsi"/>
          <w:bCs/>
          <w:i/>
          <w:sz w:val="20"/>
        </w:rPr>
        <w:t>A Conversation with Indigenous Leaders</w:t>
      </w:r>
      <w:r w:rsidRPr="001266D3">
        <w:rPr>
          <w:rFonts w:asciiTheme="majorHAnsi" w:hAnsiTheme="majorHAnsi"/>
          <w:i/>
          <w:sz w:val="20"/>
        </w:rPr>
        <w:t xml:space="preserve">, </w:t>
      </w:r>
      <w:r>
        <w:rPr>
          <w:rFonts w:asciiTheme="majorHAnsi" w:hAnsiTheme="majorHAnsi"/>
          <w:sz w:val="20"/>
        </w:rPr>
        <w:t xml:space="preserve">by Linda Olson of </w:t>
      </w:r>
      <w:r w:rsidRPr="001266D3">
        <w:rPr>
          <w:rFonts w:asciiTheme="majorHAnsi" w:hAnsiTheme="majorHAnsi"/>
          <w:sz w:val="20"/>
        </w:rPr>
        <w:t>Global News Calgary</w:t>
      </w:r>
      <w:r>
        <w:rPr>
          <w:rFonts w:asciiTheme="majorHAnsi" w:hAnsiTheme="majorHAnsi"/>
          <w:sz w:val="20"/>
        </w:rPr>
        <w:t>, Alberta.</w:t>
      </w:r>
    </w:p>
    <w:p w14:paraId="45F2863F" w14:textId="391B2015" w:rsidR="002C18E0" w:rsidRDefault="002C18E0" w:rsidP="002C18E0">
      <w:pPr>
        <w:pStyle w:val="BodyTextIndent2"/>
        <w:spacing w:before="80"/>
        <w:ind w:left="567" w:hanging="567"/>
        <w:rPr>
          <w:rFonts w:asciiTheme="majorHAnsi" w:hAnsiTheme="majorHAnsi"/>
          <w:sz w:val="20"/>
        </w:rPr>
      </w:pPr>
      <w:r>
        <w:rPr>
          <w:rFonts w:asciiTheme="majorHAnsi" w:hAnsiTheme="majorHAnsi"/>
          <w:sz w:val="20"/>
        </w:rPr>
        <w:t xml:space="preserve">Poitras Pratt, Y. (2021, June 22). Invited speaker on Métis in Alberta – </w:t>
      </w:r>
      <w:r w:rsidRPr="00AB02DB">
        <w:rPr>
          <w:rFonts w:asciiTheme="majorHAnsi" w:hAnsiTheme="majorHAnsi"/>
          <w:i/>
          <w:iCs/>
          <w:sz w:val="20"/>
        </w:rPr>
        <w:t>Broadening awareness of Indigenous peoples</w:t>
      </w:r>
      <w:r>
        <w:rPr>
          <w:rFonts w:asciiTheme="majorHAnsi" w:hAnsiTheme="majorHAnsi"/>
          <w:sz w:val="20"/>
        </w:rPr>
        <w:t xml:space="preserve">. Rotary Club </w:t>
      </w:r>
      <w:r w:rsidR="00CE0D6F">
        <w:rPr>
          <w:rFonts w:asciiTheme="majorHAnsi" w:hAnsiTheme="majorHAnsi"/>
          <w:sz w:val="20"/>
        </w:rPr>
        <w:t xml:space="preserve">of </w:t>
      </w:r>
      <w:r>
        <w:rPr>
          <w:rFonts w:asciiTheme="majorHAnsi" w:hAnsiTheme="majorHAnsi"/>
          <w:sz w:val="20"/>
        </w:rPr>
        <w:t>Edmonton</w:t>
      </w:r>
      <w:r w:rsidR="00CE0D6F">
        <w:rPr>
          <w:rFonts w:asciiTheme="majorHAnsi" w:hAnsiTheme="majorHAnsi"/>
          <w:sz w:val="20"/>
        </w:rPr>
        <w:t xml:space="preserve"> West</w:t>
      </w:r>
      <w:r>
        <w:rPr>
          <w:rFonts w:asciiTheme="majorHAnsi" w:hAnsiTheme="majorHAnsi"/>
          <w:sz w:val="20"/>
        </w:rPr>
        <w:t>.</w:t>
      </w:r>
    </w:p>
    <w:p w14:paraId="0414F4C2" w14:textId="1302C566" w:rsidR="002C18E0" w:rsidRPr="003A0B55" w:rsidRDefault="002C18E0" w:rsidP="002C18E0">
      <w:pPr>
        <w:pStyle w:val="BodyTextIndent2"/>
        <w:spacing w:before="80"/>
        <w:ind w:left="567" w:hanging="567"/>
        <w:rPr>
          <w:rFonts w:asciiTheme="majorHAnsi" w:hAnsiTheme="majorHAnsi"/>
          <w:i/>
          <w:sz w:val="20"/>
        </w:rPr>
      </w:pPr>
      <w:r>
        <w:rPr>
          <w:rFonts w:asciiTheme="majorHAnsi" w:hAnsiTheme="majorHAnsi"/>
          <w:sz w:val="20"/>
        </w:rPr>
        <w:t xml:space="preserve">Poitras Pratt, Y. (2021, April 14). Invited panelist in </w:t>
      </w:r>
      <w:r w:rsidRPr="003A0B55">
        <w:rPr>
          <w:rFonts w:asciiTheme="majorHAnsi" w:hAnsiTheme="majorHAnsi"/>
          <w:bCs/>
          <w:i/>
          <w:sz w:val="20"/>
        </w:rPr>
        <w:t>A Year of National Collaborative Dialogues – Indigenous Initiatives in Canadian Universities</w:t>
      </w:r>
      <w:r w:rsidRPr="003A0B55">
        <w:rPr>
          <w:rFonts w:asciiTheme="majorHAnsi" w:hAnsiTheme="majorHAnsi"/>
          <w:i/>
          <w:sz w:val="20"/>
        </w:rPr>
        <w:t>.</w:t>
      </w:r>
      <w:r>
        <w:rPr>
          <w:rFonts w:asciiTheme="majorHAnsi" w:hAnsiTheme="majorHAnsi"/>
          <w:i/>
          <w:sz w:val="20"/>
        </w:rPr>
        <w:t xml:space="preserve"> </w:t>
      </w:r>
      <w:r>
        <w:rPr>
          <w:rFonts w:asciiTheme="majorHAnsi" w:hAnsiTheme="majorHAnsi"/>
          <w:sz w:val="20"/>
        </w:rPr>
        <w:t>Co-hosted by University of Calgary (Vice-Provost Michael Hart) and Carleton University. Online/Calgary, AB.</w:t>
      </w:r>
    </w:p>
    <w:p w14:paraId="32FE7019" w14:textId="77777777" w:rsidR="002C18E0" w:rsidRPr="007911C5" w:rsidRDefault="002C18E0" w:rsidP="002C18E0">
      <w:pPr>
        <w:pStyle w:val="BodyTextIndent2"/>
        <w:spacing w:before="80"/>
        <w:ind w:left="567" w:hanging="567"/>
        <w:rPr>
          <w:rFonts w:asciiTheme="majorHAnsi" w:hAnsiTheme="majorHAnsi"/>
          <w:sz w:val="20"/>
        </w:rPr>
      </w:pPr>
      <w:r>
        <w:rPr>
          <w:rFonts w:asciiTheme="majorHAnsi" w:hAnsiTheme="majorHAnsi"/>
          <w:sz w:val="20"/>
        </w:rPr>
        <w:t xml:space="preserve">Poitras Pratt, Y. (2021, March 23). Invited panelist on topic of Métis community engagement by Taylor Institute of Teaching and Learning: </w:t>
      </w:r>
      <w:r w:rsidRPr="007911C5">
        <w:rPr>
          <w:rFonts w:asciiTheme="majorHAnsi" w:hAnsiTheme="majorHAnsi"/>
          <w:i/>
          <w:sz w:val="20"/>
        </w:rPr>
        <w:t>The Diversity of Community Engaged Learning at UCalgary</w:t>
      </w:r>
      <w:r w:rsidRPr="007911C5">
        <w:rPr>
          <w:rFonts w:asciiTheme="majorHAnsi" w:hAnsiTheme="majorHAnsi"/>
          <w:sz w:val="20"/>
        </w:rPr>
        <w:t>.</w:t>
      </w:r>
    </w:p>
    <w:p w14:paraId="661F3CB5" w14:textId="6C5BA6DB" w:rsidR="002C18E0" w:rsidRPr="00371331" w:rsidRDefault="002C18E0" w:rsidP="002C18E0">
      <w:pPr>
        <w:pStyle w:val="BodyTextIndent2"/>
        <w:spacing w:before="80"/>
        <w:ind w:left="567" w:hanging="567"/>
        <w:rPr>
          <w:rFonts w:asciiTheme="majorHAnsi" w:hAnsiTheme="majorHAnsi"/>
          <w:sz w:val="20"/>
        </w:rPr>
      </w:pPr>
      <w:r>
        <w:rPr>
          <w:rFonts w:asciiTheme="majorHAnsi" w:hAnsiTheme="majorHAnsi"/>
          <w:sz w:val="20"/>
        </w:rPr>
        <w:t>Poitras Pratt, Y., Bodnaresko, S., &amp; Lacerda-Vandenborn, E., with Beech, Bradley, J. S., Evans, C., Huysman, A., McNab, C., McPherson, W., Nielsen, A., Parent, T. &amp; Thompson, A. (2021</w:t>
      </w:r>
      <w:r w:rsidR="001668A6">
        <w:rPr>
          <w:rFonts w:asciiTheme="majorHAnsi" w:hAnsiTheme="majorHAnsi"/>
          <w:sz w:val="20"/>
        </w:rPr>
        <w:t>, February 7</w:t>
      </w:r>
      <w:r>
        <w:rPr>
          <w:rFonts w:asciiTheme="majorHAnsi" w:hAnsiTheme="majorHAnsi"/>
          <w:sz w:val="20"/>
        </w:rPr>
        <w:t xml:space="preserve">). Invited keynote panelist and alumni to </w:t>
      </w:r>
      <w:r>
        <w:rPr>
          <w:rFonts w:asciiTheme="majorHAnsi" w:hAnsiTheme="majorHAnsi"/>
          <w:i/>
          <w:sz w:val="20"/>
        </w:rPr>
        <w:t>Connecting Research to Practice 2021</w:t>
      </w:r>
      <w:r>
        <w:rPr>
          <w:rFonts w:asciiTheme="majorHAnsi" w:hAnsiTheme="majorHAnsi"/>
          <w:sz w:val="20"/>
        </w:rPr>
        <w:t>. Werklund School of Education, Calgary, AB.</w:t>
      </w:r>
    </w:p>
    <w:p w14:paraId="5768CC7C" w14:textId="77777777" w:rsidR="002C18E0" w:rsidRPr="00A34423" w:rsidRDefault="002C18E0" w:rsidP="002C18E0">
      <w:pPr>
        <w:pStyle w:val="BodyTextIndent2"/>
        <w:spacing w:before="80"/>
        <w:ind w:left="567" w:hanging="567"/>
        <w:rPr>
          <w:rFonts w:asciiTheme="majorHAnsi" w:hAnsiTheme="majorHAnsi"/>
          <w:i/>
          <w:sz w:val="20"/>
        </w:rPr>
      </w:pPr>
      <w:r>
        <w:rPr>
          <w:rFonts w:asciiTheme="majorHAnsi" w:hAnsiTheme="majorHAnsi"/>
          <w:sz w:val="20"/>
        </w:rPr>
        <w:t>Poitras Pratt, Y. (2021, February 2). Instructional leadership in reconciliation webinar series. Invited guest speaker. Alberta Regional Professional Development Consortium/Reconciliation in Education.</w:t>
      </w:r>
    </w:p>
    <w:p w14:paraId="6A799DFE" w14:textId="77777777" w:rsidR="002C18E0" w:rsidRDefault="002C18E0" w:rsidP="002C18E0">
      <w:pPr>
        <w:pStyle w:val="BodyTextIndent2"/>
        <w:spacing w:before="80"/>
        <w:ind w:left="567" w:hanging="567"/>
        <w:rPr>
          <w:rFonts w:asciiTheme="majorHAnsi" w:hAnsiTheme="majorHAnsi"/>
          <w:sz w:val="20"/>
        </w:rPr>
      </w:pPr>
      <w:r>
        <w:rPr>
          <w:rFonts w:asciiTheme="majorHAnsi" w:hAnsiTheme="majorHAnsi"/>
          <w:sz w:val="20"/>
        </w:rPr>
        <w:t>Poitras Pratt, Y. (2021, January 26). Wellness webinar on Decolonizing Academia. Invited speaker by Assembly of Seven Generations. Ottawa, ON.</w:t>
      </w:r>
    </w:p>
    <w:p w14:paraId="56AEF728" w14:textId="77777777" w:rsidR="002C18E0" w:rsidRPr="00A34423" w:rsidRDefault="002C18E0" w:rsidP="002C18E0">
      <w:pPr>
        <w:pStyle w:val="BodyTextIndent2"/>
        <w:spacing w:before="80"/>
        <w:ind w:left="567" w:hanging="567"/>
        <w:rPr>
          <w:rFonts w:asciiTheme="majorHAnsi" w:hAnsiTheme="majorHAnsi"/>
          <w:i/>
          <w:sz w:val="20"/>
        </w:rPr>
      </w:pPr>
      <w:r>
        <w:rPr>
          <w:rFonts w:asciiTheme="majorHAnsi" w:hAnsiTheme="majorHAnsi"/>
          <w:sz w:val="20"/>
        </w:rPr>
        <w:t>Poitras Pratt, Y. (2021, January 14). Invited panelist to Indigenous Education Panel. Hosted by Education Students Association, Werklund School of Education, Calgary, AB.</w:t>
      </w:r>
    </w:p>
    <w:p w14:paraId="450A3DDE" w14:textId="49E6B407" w:rsidR="006F0112" w:rsidRPr="00A34423" w:rsidRDefault="006F0112" w:rsidP="006F0112">
      <w:pPr>
        <w:pStyle w:val="BodyTextIndent2"/>
        <w:spacing w:before="80"/>
        <w:ind w:left="567" w:hanging="567"/>
        <w:rPr>
          <w:rFonts w:asciiTheme="majorHAnsi" w:hAnsiTheme="majorHAnsi"/>
          <w:i/>
          <w:sz w:val="20"/>
        </w:rPr>
      </w:pPr>
      <w:r>
        <w:rPr>
          <w:rFonts w:asciiTheme="majorHAnsi" w:hAnsiTheme="majorHAnsi"/>
          <w:sz w:val="20"/>
        </w:rPr>
        <w:t>Poitras Pratt, Y. (2020, October). Invited panelist to D-Talks (by Amery Calvelli) for Architecture Design students. Online, Calgary, AB.</w:t>
      </w:r>
    </w:p>
    <w:p w14:paraId="114CAA3A" w14:textId="7B06C317" w:rsidR="002C18E0" w:rsidRDefault="002C18E0" w:rsidP="002C18E0">
      <w:pPr>
        <w:pStyle w:val="BodyTextIndent2"/>
        <w:spacing w:before="80"/>
        <w:ind w:left="567" w:hanging="567"/>
        <w:rPr>
          <w:rFonts w:asciiTheme="majorHAnsi" w:hAnsiTheme="majorHAnsi"/>
          <w:sz w:val="20"/>
        </w:rPr>
      </w:pPr>
      <w:r>
        <w:rPr>
          <w:rFonts w:asciiTheme="majorHAnsi" w:hAnsiTheme="majorHAnsi"/>
          <w:sz w:val="20"/>
        </w:rPr>
        <w:t xml:space="preserve">Poitras Pratt, Y. &amp; Lalonde, S. (2020, August 27). </w:t>
      </w:r>
      <w:r w:rsidR="007A2CF0">
        <w:rPr>
          <w:rFonts w:asciiTheme="majorHAnsi" w:hAnsiTheme="majorHAnsi"/>
          <w:sz w:val="20"/>
        </w:rPr>
        <w:t>“</w:t>
      </w:r>
      <w:r>
        <w:rPr>
          <w:rFonts w:asciiTheme="majorHAnsi" w:hAnsiTheme="majorHAnsi"/>
          <w:sz w:val="20"/>
        </w:rPr>
        <w:t>Indigenizing your curriculum: More than content.</w:t>
      </w:r>
      <w:r w:rsidR="007A2CF0">
        <w:rPr>
          <w:rFonts w:asciiTheme="majorHAnsi" w:hAnsiTheme="majorHAnsi"/>
          <w:sz w:val="20"/>
        </w:rPr>
        <w:t>”</w:t>
      </w:r>
      <w:r>
        <w:rPr>
          <w:rFonts w:asciiTheme="majorHAnsi" w:hAnsiTheme="majorHAnsi"/>
          <w:sz w:val="20"/>
        </w:rPr>
        <w:t xml:space="preserve"> Invited speakers to Taylor Institute Teaching Days. </w:t>
      </w:r>
    </w:p>
    <w:p w14:paraId="452B2DBD" w14:textId="3A5C15CD" w:rsidR="002C18E0" w:rsidRDefault="002C18E0" w:rsidP="002C18E0">
      <w:pPr>
        <w:pStyle w:val="BodyTextIndent2"/>
        <w:spacing w:before="80"/>
        <w:ind w:left="567" w:hanging="567"/>
        <w:rPr>
          <w:rFonts w:asciiTheme="majorHAnsi" w:hAnsiTheme="majorHAnsi"/>
          <w:sz w:val="20"/>
        </w:rPr>
      </w:pPr>
      <w:r>
        <w:rPr>
          <w:rFonts w:asciiTheme="majorHAnsi" w:hAnsiTheme="majorHAnsi"/>
          <w:sz w:val="20"/>
        </w:rPr>
        <w:t xml:space="preserve">Poitras Pratt, Y. (2020, March 6). </w:t>
      </w:r>
      <w:r w:rsidR="007A2CF0">
        <w:rPr>
          <w:rFonts w:asciiTheme="majorHAnsi" w:hAnsiTheme="majorHAnsi"/>
          <w:sz w:val="20"/>
        </w:rPr>
        <w:t>“</w:t>
      </w:r>
      <w:r>
        <w:rPr>
          <w:rFonts w:asciiTheme="majorHAnsi" w:hAnsiTheme="majorHAnsi"/>
          <w:sz w:val="20"/>
        </w:rPr>
        <w:t>Indigenous women and leadership.</w:t>
      </w:r>
      <w:r w:rsidR="007A2CF0">
        <w:rPr>
          <w:rFonts w:asciiTheme="majorHAnsi" w:hAnsiTheme="majorHAnsi"/>
          <w:sz w:val="20"/>
        </w:rPr>
        <w:t>”</w:t>
      </w:r>
      <w:r>
        <w:rPr>
          <w:rFonts w:asciiTheme="majorHAnsi" w:hAnsiTheme="majorHAnsi"/>
          <w:sz w:val="20"/>
        </w:rPr>
        <w:t xml:space="preserve"> Invited speaker to Fluor Canada industry gathering. Calgary, AB.</w:t>
      </w:r>
    </w:p>
    <w:p w14:paraId="24868E1E" w14:textId="77777777" w:rsidR="002C18E0" w:rsidRPr="00032213" w:rsidRDefault="002C18E0" w:rsidP="002C18E0">
      <w:pPr>
        <w:pStyle w:val="BodyTextIndent2"/>
        <w:spacing w:before="80"/>
        <w:ind w:left="567" w:hanging="567"/>
        <w:rPr>
          <w:rFonts w:asciiTheme="majorHAnsi" w:hAnsiTheme="majorHAnsi"/>
          <w:sz w:val="20"/>
        </w:rPr>
      </w:pPr>
      <w:r>
        <w:rPr>
          <w:rFonts w:asciiTheme="majorHAnsi" w:hAnsiTheme="majorHAnsi"/>
          <w:sz w:val="20"/>
        </w:rPr>
        <w:t xml:space="preserve">Poitras Pratt, Y. (2020, January 26). Invited speaker at </w:t>
      </w:r>
      <w:r w:rsidRPr="009E19CD">
        <w:rPr>
          <w:rFonts w:asciiTheme="majorHAnsi" w:hAnsiTheme="majorHAnsi"/>
          <w:i/>
          <w:sz w:val="20"/>
        </w:rPr>
        <w:t>Digital Colloquium on Multi-Modality and Bilingualism in the Indigenous Literatures of the Americas: A Look Towards Education</w:t>
      </w:r>
      <w:r>
        <w:rPr>
          <w:rFonts w:asciiTheme="majorHAnsi" w:hAnsiTheme="majorHAnsi"/>
          <w:i/>
          <w:sz w:val="20"/>
        </w:rPr>
        <w:t xml:space="preserve">. </w:t>
      </w:r>
      <w:r>
        <w:rPr>
          <w:rFonts w:asciiTheme="majorHAnsi" w:hAnsiTheme="majorHAnsi"/>
          <w:sz w:val="20"/>
        </w:rPr>
        <w:t xml:space="preserve">Organized by </w:t>
      </w:r>
      <w:r w:rsidRPr="00032213">
        <w:rPr>
          <w:rFonts w:asciiTheme="majorHAnsi" w:hAnsiTheme="majorHAnsi"/>
          <w:sz w:val="20"/>
        </w:rPr>
        <w:t>Paul McAleer of the University of Hull, U</w:t>
      </w:r>
      <w:r>
        <w:rPr>
          <w:rFonts w:asciiTheme="majorHAnsi" w:hAnsiTheme="majorHAnsi"/>
          <w:sz w:val="20"/>
        </w:rPr>
        <w:t>nited Kingdom.</w:t>
      </w:r>
    </w:p>
    <w:p w14:paraId="5906E24C" w14:textId="5C6323CA" w:rsidR="002C18E0" w:rsidRPr="00CF01A4" w:rsidRDefault="002C18E0" w:rsidP="002C18E0">
      <w:pPr>
        <w:pStyle w:val="BodyTextIndent2"/>
        <w:spacing w:before="80"/>
        <w:ind w:left="567" w:hanging="567"/>
        <w:rPr>
          <w:rFonts w:asciiTheme="majorHAnsi" w:hAnsiTheme="majorHAnsi"/>
          <w:sz w:val="20"/>
        </w:rPr>
      </w:pPr>
      <w:r w:rsidRPr="00CF01A4">
        <w:rPr>
          <w:rFonts w:asciiTheme="majorHAnsi" w:hAnsiTheme="majorHAnsi"/>
          <w:sz w:val="20"/>
        </w:rPr>
        <w:t xml:space="preserve">Poitras Pratt, Y. </w:t>
      </w:r>
      <w:r>
        <w:rPr>
          <w:rFonts w:asciiTheme="majorHAnsi" w:hAnsiTheme="majorHAnsi"/>
          <w:sz w:val="20"/>
        </w:rPr>
        <w:t>(2019, Nov</w:t>
      </w:r>
      <w:r w:rsidR="001668A6">
        <w:rPr>
          <w:rFonts w:asciiTheme="majorHAnsi" w:hAnsiTheme="majorHAnsi"/>
          <w:sz w:val="20"/>
        </w:rPr>
        <w:t>ember</w:t>
      </w:r>
      <w:r>
        <w:rPr>
          <w:rFonts w:asciiTheme="majorHAnsi" w:hAnsiTheme="majorHAnsi"/>
          <w:sz w:val="20"/>
        </w:rPr>
        <w:t xml:space="preserve"> 16). </w:t>
      </w:r>
      <w:r w:rsidR="007A2CF0">
        <w:rPr>
          <w:rFonts w:asciiTheme="majorHAnsi" w:hAnsiTheme="majorHAnsi"/>
          <w:sz w:val="20"/>
        </w:rPr>
        <w:t>“</w:t>
      </w:r>
      <w:r>
        <w:rPr>
          <w:rFonts w:asciiTheme="majorHAnsi" w:hAnsiTheme="majorHAnsi"/>
          <w:sz w:val="20"/>
        </w:rPr>
        <w:t>Reconciling our way forward</w:t>
      </w:r>
      <w:r w:rsidR="001668A6">
        <w:rPr>
          <w:rFonts w:asciiTheme="majorHAnsi" w:hAnsiTheme="majorHAnsi"/>
          <w:sz w:val="20"/>
        </w:rPr>
        <w:t>.</w:t>
      </w:r>
      <w:r w:rsidR="007A2CF0">
        <w:rPr>
          <w:rFonts w:asciiTheme="majorHAnsi" w:hAnsiTheme="majorHAnsi"/>
          <w:sz w:val="20"/>
        </w:rPr>
        <w:t>”</w:t>
      </w:r>
      <w:r>
        <w:rPr>
          <w:rFonts w:asciiTheme="majorHAnsi" w:hAnsiTheme="majorHAnsi"/>
          <w:sz w:val="20"/>
        </w:rPr>
        <w:t xml:space="preserve"> </w:t>
      </w:r>
      <w:r w:rsidR="001668A6">
        <w:rPr>
          <w:rFonts w:asciiTheme="majorHAnsi" w:hAnsiTheme="majorHAnsi"/>
          <w:sz w:val="20"/>
        </w:rPr>
        <w:t>I</w:t>
      </w:r>
      <w:r>
        <w:rPr>
          <w:rFonts w:asciiTheme="majorHAnsi" w:hAnsiTheme="majorHAnsi"/>
          <w:sz w:val="20"/>
        </w:rPr>
        <w:t xml:space="preserve">nvited keynote speaker to </w:t>
      </w:r>
      <w:r>
        <w:rPr>
          <w:rFonts w:asciiTheme="majorHAnsi" w:hAnsiTheme="majorHAnsi"/>
          <w:i/>
          <w:sz w:val="20"/>
        </w:rPr>
        <w:t>Soaring Forward, First Nations, Métis and Inuit ATA Conference,</w:t>
      </w:r>
      <w:r w:rsidRPr="00CF01A4">
        <w:rPr>
          <w:rFonts w:asciiTheme="majorHAnsi" w:hAnsiTheme="majorHAnsi"/>
          <w:sz w:val="20"/>
        </w:rPr>
        <w:t xml:space="preserve"> </w:t>
      </w:r>
      <w:r>
        <w:rPr>
          <w:rFonts w:asciiTheme="majorHAnsi" w:hAnsiTheme="majorHAnsi"/>
          <w:sz w:val="20"/>
        </w:rPr>
        <w:t>Grey Eagle Conference Centre</w:t>
      </w:r>
      <w:r w:rsidRPr="00CF01A4">
        <w:rPr>
          <w:rFonts w:asciiTheme="majorHAnsi" w:hAnsiTheme="majorHAnsi"/>
          <w:sz w:val="20"/>
        </w:rPr>
        <w:t xml:space="preserve">, Calgary, AB. </w:t>
      </w:r>
    </w:p>
    <w:p w14:paraId="78246FCC" w14:textId="0CD00EBD" w:rsidR="002C18E0" w:rsidRDefault="002C18E0" w:rsidP="002C18E0">
      <w:pPr>
        <w:pStyle w:val="BodyTextIndent2"/>
        <w:spacing w:before="80"/>
        <w:ind w:left="567" w:hanging="567"/>
        <w:rPr>
          <w:rFonts w:asciiTheme="majorHAnsi" w:hAnsiTheme="majorHAnsi"/>
          <w:sz w:val="20"/>
        </w:rPr>
      </w:pPr>
      <w:r>
        <w:rPr>
          <w:rFonts w:asciiTheme="majorHAnsi" w:hAnsiTheme="majorHAnsi"/>
          <w:sz w:val="20"/>
        </w:rPr>
        <w:t>Poitras Pratt, Y. (2019, Nov</w:t>
      </w:r>
      <w:r w:rsidR="001668A6">
        <w:rPr>
          <w:rFonts w:asciiTheme="majorHAnsi" w:hAnsiTheme="majorHAnsi"/>
          <w:sz w:val="20"/>
        </w:rPr>
        <w:t>ember</w:t>
      </w:r>
      <w:r>
        <w:rPr>
          <w:rFonts w:asciiTheme="majorHAnsi" w:hAnsiTheme="majorHAnsi"/>
          <w:sz w:val="20"/>
        </w:rPr>
        <w:t xml:space="preserve"> 4).</w:t>
      </w:r>
      <w:r w:rsidRPr="000649CB">
        <w:rPr>
          <w:rFonts w:asciiTheme="majorHAnsi" w:hAnsiTheme="majorHAnsi"/>
          <w:sz w:val="20"/>
        </w:rPr>
        <w:t xml:space="preserve"> </w:t>
      </w:r>
      <w:r w:rsidR="007A2CF0">
        <w:rPr>
          <w:rFonts w:asciiTheme="majorHAnsi" w:hAnsiTheme="majorHAnsi"/>
          <w:sz w:val="20"/>
        </w:rPr>
        <w:t>“</w:t>
      </w:r>
      <w:r w:rsidRPr="000649CB">
        <w:rPr>
          <w:rFonts w:asciiTheme="majorHAnsi" w:hAnsiTheme="majorHAnsi"/>
          <w:sz w:val="20"/>
        </w:rPr>
        <w:t>Metis Matters</w:t>
      </w:r>
      <w:r w:rsidR="001668A6">
        <w:rPr>
          <w:rFonts w:asciiTheme="majorHAnsi" w:hAnsiTheme="majorHAnsi"/>
          <w:sz w:val="20"/>
        </w:rPr>
        <w:t>.</w:t>
      </w:r>
      <w:r w:rsidR="007A2CF0">
        <w:rPr>
          <w:rFonts w:asciiTheme="majorHAnsi" w:hAnsiTheme="majorHAnsi"/>
          <w:sz w:val="20"/>
        </w:rPr>
        <w:t>”</w:t>
      </w:r>
      <w:r w:rsidRPr="000649CB">
        <w:rPr>
          <w:rFonts w:asciiTheme="majorHAnsi" w:hAnsiTheme="majorHAnsi"/>
          <w:sz w:val="20"/>
        </w:rPr>
        <w:t xml:space="preserve"> </w:t>
      </w:r>
      <w:r w:rsidR="001668A6">
        <w:rPr>
          <w:rFonts w:asciiTheme="majorHAnsi" w:hAnsiTheme="majorHAnsi"/>
          <w:sz w:val="20"/>
        </w:rPr>
        <w:t>I</w:t>
      </w:r>
      <w:r w:rsidRPr="000649CB">
        <w:rPr>
          <w:rFonts w:asciiTheme="majorHAnsi" w:hAnsiTheme="majorHAnsi"/>
          <w:sz w:val="20"/>
        </w:rPr>
        <w:t xml:space="preserve">nvited </w:t>
      </w:r>
      <w:r>
        <w:rPr>
          <w:rFonts w:asciiTheme="majorHAnsi" w:hAnsiTheme="majorHAnsi"/>
          <w:sz w:val="20"/>
        </w:rPr>
        <w:t xml:space="preserve">guest </w:t>
      </w:r>
      <w:r w:rsidRPr="000649CB">
        <w:rPr>
          <w:rFonts w:asciiTheme="majorHAnsi" w:hAnsiTheme="majorHAnsi"/>
          <w:sz w:val="20"/>
        </w:rPr>
        <w:t xml:space="preserve">speaker to Calgary Association of Lifelong Learners, </w:t>
      </w:r>
      <w:r>
        <w:rPr>
          <w:rFonts w:asciiTheme="majorHAnsi" w:hAnsiTheme="majorHAnsi"/>
          <w:sz w:val="20"/>
        </w:rPr>
        <w:t>C-Space</w:t>
      </w:r>
      <w:r w:rsidRPr="000649CB">
        <w:rPr>
          <w:rFonts w:asciiTheme="majorHAnsi" w:hAnsiTheme="majorHAnsi"/>
          <w:sz w:val="20"/>
        </w:rPr>
        <w:t xml:space="preserve">, Calgary, AB. </w:t>
      </w:r>
    </w:p>
    <w:p w14:paraId="28E1DE6C" w14:textId="3782150A" w:rsidR="002C18E0" w:rsidRPr="0056157A" w:rsidRDefault="002C18E0" w:rsidP="002C18E0">
      <w:pPr>
        <w:pStyle w:val="BodyTextIndent2"/>
        <w:spacing w:before="80"/>
        <w:ind w:left="567" w:hanging="567"/>
        <w:rPr>
          <w:rFonts w:asciiTheme="majorHAnsi" w:hAnsiTheme="majorHAnsi"/>
          <w:i/>
          <w:sz w:val="20"/>
        </w:rPr>
      </w:pPr>
      <w:r w:rsidRPr="0056157A">
        <w:rPr>
          <w:rFonts w:asciiTheme="majorHAnsi" w:hAnsiTheme="majorHAnsi"/>
          <w:sz w:val="20"/>
        </w:rPr>
        <w:t xml:space="preserve">Poitras Pratt, Y. &amp; Danyluk, P. (2019, April 10). </w:t>
      </w:r>
      <w:r w:rsidR="007A2CF0">
        <w:rPr>
          <w:rFonts w:asciiTheme="majorHAnsi" w:hAnsiTheme="majorHAnsi"/>
          <w:sz w:val="20"/>
        </w:rPr>
        <w:t>“</w:t>
      </w:r>
      <w:r w:rsidRPr="00AB02DB">
        <w:rPr>
          <w:rFonts w:asciiTheme="majorHAnsi" w:hAnsiTheme="majorHAnsi"/>
          <w:iCs/>
          <w:sz w:val="20"/>
        </w:rPr>
        <w:t>Teacher educators in critical service-learning and reconciliatory pedagogy.</w:t>
      </w:r>
      <w:r w:rsidR="007A2CF0">
        <w:rPr>
          <w:rFonts w:asciiTheme="majorHAnsi" w:hAnsiTheme="majorHAnsi"/>
          <w:iCs/>
          <w:sz w:val="20"/>
        </w:rPr>
        <w:t>”</w:t>
      </w:r>
      <w:r w:rsidRPr="0056157A">
        <w:rPr>
          <w:rFonts w:asciiTheme="majorHAnsi" w:hAnsiTheme="majorHAnsi"/>
          <w:i/>
          <w:sz w:val="20"/>
        </w:rPr>
        <w:t xml:space="preserve"> </w:t>
      </w:r>
      <w:r w:rsidRPr="0056157A">
        <w:rPr>
          <w:rFonts w:asciiTheme="majorHAnsi" w:hAnsiTheme="majorHAnsi"/>
          <w:sz w:val="20"/>
        </w:rPr>
        <w:t>Invited speakers to Experiential Learning (EL) Lunch &amp; Learn Series session at the Taylor Institute for Teaching and Learning, Calgary, AB.</w:t>
      </w:r>
    </w:p>
    <w:p w14:paraId="7C1E8BB4" w14:textId="0A13E8B5" w:rsidR="002C18E0" w:rsidRPr="0056157A" w:rsidRDefault="002C18E0" w:rsidP="002C18E0">
      <w:pPr>
        <w:pStyle w:val="BodyTextIndent2"/>
        <w:spacing w:before="80"/>
        <w:ind w:left="567" w:hanging="567"/>
        <w:rPr>
          <w:rFonts w:asciiTheme="majorHAnsi" w:hAnsiTheme="majorHAnsi"/>
          <w:sz w:val="20"/>
        </w:rPr>
      </w:pPr>
      <w:r w:rsidRPr="0056157A">
        <w:rPr>
          <w:rFonts w:asciiTheme="majorHAnsi" w:hAnsiTheme="majorHAnsi"/>
          <w:sz w:val="20"/>
        </w:rPr>
        <w:t>Poitras Pratt, Y. &amp; Danyluk, P. (2019, March 9). </w:t>
      </w:r>
      <w:r w:rsidR="007A2CF0">
        <w:rPr>
          <w:rFonts w:asciiTheme="majorHAnsi" w:hAnsiTheme="majorHAnsi"/>
          <w:sz w:val="20"/>
        </w:rPr>
        <w:t>“</w:t>
      </w:r>
      <w:r w:rsidRPr="0056157A">
        <w:rPr>
          <w:rFonts w:asciiTheme="majorHAnsi" w:hAnsiTheme="majorHAnsi"/>
          <w:sz w:val="20"/>
        </w:rPr>
        <w:t>Reconciliatory Pedagogy for the Health Professions.</w:t>
      </w:r>
      <w:r w:rsidR="007A2CF0">
        <w:rPr>
          <w:rFonts w:asciiTheme="majorHAnsi" w:hAnsiTheme="majorHAnsi"/>
          <w:sz w:val="20"/>
        </w:rPr>
        <w:t>”</w:t>
      </w:r>
      <w:r w:rsidRPr="0056157A">
        <w:rPr>
          <w:rFonts w:asciiTheme="majorHAnsi" w:hAnsiTheme="majorHAnsi"/>
          <w:sz w:val="20"/>
        </w:rPr>
        <w:t xml:space="preserve"> Invited speakers to Student Chapter of the Canadian Coalition for Global Health Research. Cummings School of Medicine. Calgary, AB.</w:t>
      </w:r>
    </w:p>
    <w:p w14:paraId="3AE27A9E" w14:textId="29F8EEA0" w:rsidR="002C18E0" w:rsidRPr="0056157A" w:rsidRDefault="002C18E0" w:rsidP="002C18E0">
      <w:pPr>
        <w:pStyle w:val="BodyTextIndent2"/>
        <w:spacing w:before="80"/>
        <w:ind w:left="567" w:hanging="567"/>
        <w:rPr>
          <w:rFonts w:asciiTheme="majorHAnsi" w:hAnsiTheme="majorHAnsi"/>
          <w:sz w:val="20"/>
        </w:rPr>
      </w:pPr>
      <w:r w:rsidRPr="0056157A">
        <w:rPr>
          <w:rFonts w:asciiTheme="majorHAnsi" w:hAnsiTheme="majorHAnsi"/>
          <w:sz w:val="20"/>
        </w:rPr>
        <w:lastRenderedPageBreak/>
        <w:t xml:space="preserve">Poitras Pratt, Y. (2019, February 26). </w:t>
      </w:r>
      <w:r w:rsidR="007A2CF0">
        <w:rPr>
          <w:rFonts w:asciiTheme="majorHAnsi" w:hAnsiTheme="majorHAnsi"/>
          <w:sz w:val="20"/>
        </w:rPr>
        <w:t>“</w:t>
      </w:r>
      <w:r w:rsidRPr="00AB02DB">
        <w:rPr>
          <w:rFonts w:asciiTheme="majorHAnsi" w:hAnsiTheme="majorHAnsi"/>
          <w:iCs/>
          <w:sz w:val="20"/>
        </w:rPr>
        <w:t>Métis experiences of residential schools</w:t>
      </w:r>
      <w:r w:rsidR="007A2CF0">
        <w:rPr>
          <w:rFonts w:asciiTheme="majorHAnsi" w:hAnsiTheme="majorHAnsi"/>
          <w:iCs/>
          <w:sz w:val="20"/>
        </w:rPr>
        <w:t>.”</w:t>
      </w:r>
      <w:r w:rsidRPr="0056157A">
        <w:rPr>
          <w:rFonts w:asciiTheme="majorHAnsi" w:hAnsiTheme="majorHAnsi"/>
          <w:sz w:val="20"/>
        </w:rPr>
        <w:t xml:space="preserve"> </w:t>
      </w:r>
      <w:r w:rsidR="007A2CF0">
        <w:rPr>
          <w:rFonts w:asciiTheme="majorHAnsi" w:hAnsiTheme="majorHAnsi"/>
          <w:sz w:val="20"/>
        </w:rPr>
        <w:t>I</w:t>
      </w:r>
      <w:r w:rsidRPr="0056157A">
        <w:rPr>
          <w:rFonts w:asciiTheme="majorHAnsi" w:hAnsiTheme="majorHAnsi"/>
          <w:sz w:val="20"/>
        </w:rPr>
        <w:t>nvited guest speaker to 5</w:t>
      </w:r>
      <w:r w:rsidRPr="0056157A">
        <w:rPr>
          <w:rFonts w:asciiTheme="majorHAnsi" w:hAnsiTheme="majorHAnsi"/>
          <w:sz w:val="20"/>
          <w:vertAlign w:val="superscript"/>
        </w:rPr>
        <w:t>th</w:t>
      </w:r>
      <w:r w:rsidRPr="0056157A">
        <w:rPr>
          <w:rFonts w:asciiTheme="majorHAnsi" w:hAnsiTheme="majorHAnsi"/>
          <w:sz w:val="20"/>
        </w:rPr>
        <w:t xml:space="preserve"> </w:t>
      </w:r>
      <w:r w:rsidRPr="0056157A">
        <w:rPr>
          <w:rFonts w:asciiTheme="majorHAnsi" w:hAnsiTheme="majorHAnsi"/>
          <w:i/>
          <w:sz w:val="20"/>
        </w:rPr>
        <w:t>Annual Healing and Reconciliation Week</w:t>
      </w:r>
      <w:r w:rsidRPr="0056157A">
        <w:rPr>
          <w:rFonts w:asciiTheme="majorHAnsi" w:hAnsiTheme="majorHAnsi"/>
          <w:sz w:val="20"/>
        </w:rPr>
        <w:t>, Medicine Hat College, Medicine Hat, AB.</w:t>
      </w:r>
    </w:p>
    <w:p w14:paraId="1D86CD8D" w14:textId="7078BD3E" w:rsidR="002C18E0" w:rsidRPr="0056157A" w:rsidRDefault="002C18E0" w:rsidP="002C18E0">
      <w:pPr>
        <w:pStyle w:val="BodyTextIndent2"/>
        <w:spacing w:before="80"/>
        <w:ind w:left="567" w:hanging="567"/>
        <w:rPr>
          <w:rFonts w:asciiTheme="majorHAnsi" w:hAnsiTheme="majorHAnsi"/>
          <w:sz w:val="20"/>
        </w:rPr>
      </w:pPr>
      <w:r w:rsidRPr="0056157A">
        <w:rPr>
          <w:rFonts w:asciiTheme="majorHAnsi" w:hAnsiTheme="majorHAnsi"/>
          <w:sz w:val="20"/>
        </w:rPr>
        <w:t xml:space="preserve">Poitras Pratt, Y. &amp; Danyluk, P. (2019, February 26). </w:t>
      </w:r>
      <w:r w:rsidR="007A2CF0">
        <w:rPr>
          <w:rFonts w:asciiTheme="majorHAnsi" w:hAnsiTheme="majorHAnsi"/>
          <w:sz w:val="20"/>
        </w:rPr>
        <w:t>“</w:t>
      </w:r>
      <w:r w:rsidRPr="00AB02DB">
        <w:rPr>
          <w:rFonts w:asciiTheme="majorHAnsi" w:hAnsiTheme="majorHAnsi"/>
          <w:iCs/>
          <w:sz w:val="20"/>
        </w:rPr>
        <w:t>Reconciliatory Pedagogy</w:t>
      </w:r>
      <w:r w:rsidR="007A2CF0">
        <w:rPr>
          <w:rFonts w:asciiTheme="majorHAnsi" w:hAnsiTheme="majorHAnsi"/>
          <w:iCs/>
          <w:sz w:val="20"/>
        </w:rPr>
        <w:t>.”</w:t>
      </w:r>
      <w:r w:rsidRPr="0056157A">
        <w:rPr>
          <w:rFonts w:asciiTheme="majorHAnsi" w:hAnsiTheme="majorHAnsi"/>
          <w:sz w:val="20"/>
        </w:rPr>
        <w:t xml:space="preserve"> </w:t>
      </w:r>
      <w:r w:rsidR="007A2CF0">
        <w:rPr>
          <w:rFonts w:asciiTheme="majorHAnsi" w:hAnsiTheme="majorHAnsi"/>
          <w:sz w:val="20"/>
        </w:rPr>
        <w:t>I</w:t>
      </w:r>
      <w:r w:rsidRPr="0056157A">
        <w:rPr>
          <w:rFonts w:asciiTheme="majorHAnsi" w:hAnsiTheme="majorHAnsi"/>
          <w:sz w:val="20"/>
        </w:rPr>
        <w:t>nvited guest speakers to 5</w:t>
      </w:r>
      <w:r w:rsidRPr="0056157A">
        <w:rPr>
          <w:rFonts w:asciiTheme="majorHAnsi" w:hAnsiTheme="majorHAnsi"/>
          <w:sz w:val="20"/>
          <w:vertAlign w:val="superscript"/>
        </w:rPr>
        <w:t>th</w:t>
      </w:r>
      <w:r w:rsidRPr="0056157A">
        <w:rPr>
          <w:rFonts w:asciiTheme="majorHAnsi" w:hAnsiTheme="majorHAnsi"/>
          <w:sz w:val="20"/>
        </w:rPr>
        <w:t xml:space="preserve"> </w:t>
      </w:r>
      <w:r w:rsidRPr="0056157A">
        <w:rPr>
          <w:rFonts w:asciiTheme="majorHAnsi" w:hAnsiTheme="majorHAnsi"/>
          <w:i/>
          <w:sz w:val="20"/>
        </w:rPr>
        <w:t>Annual Healing and Reconciliation Week</w:t>
      </w:r>
      <w:r w:rsidRPr="0056157A">
        <w:rPr>
          <w:rFonts w:asciiTheme="majorHAnsi" w:hAnsiTheme="majorHAnsi"/>
          <w:sz w:val="20"/>
        </w:rPr>
        <w:t>, Medicine Hat College, Medicine Hat, AB.</w:t>
      </w:r>
    </w:p>
    <w:p w14:paraId="57885F01" w14:textId="77777777" w:rsidR="002C18E0" w:rsidRPr="0056157A" w:rsidRDefault="002C18E0" w:rsidP="002C18E0">
      <w:pPr>
        <w:pStyle w:val="BodyTextIndent2"/>
        <w:spacing w:before="80"/>
        <w:ind w:left="567" w:hanging="567"/>
        <w:rPr>
          <w:rFonts w:asciiTheme="majorHAnsi" w:hAnsiTheme="majorHAnsi"/>
          <w:sz w:val="20"/>
        </w:rPr>
      </w:pPr>
      <w:r w:rsidRPr="0056157A">
        <w:rPr>
          <w:rFonts w:asciiTheme="majorHAnsi" w:hAnsiTheme="majorHAnsi"/>
          <w:sz w:val="20"/>
        </w:rPr>
        <w:t>Poitras Pratt, Y. (2018, November 3). Invited keynote speaker on digital storytelling with Métis. Métis Nation of Alberta Health Forum, Edmonton, AB.</w:t>
      </w:r>
    </w:p>
    <w:p w14:paraId="25B19FD4" w14:textId="32F561F6" w:rsidR="002C18E0" w:rsidRPr="0056157A" w:rsidRDefault="002C18E0" w:rsidP="002C18E0">
      <w:pPr>
        <w:pStyle w:val="BodyTextIndent2"/>
        <w:spacing w:before="80"/>
        <w:ind w:left="567" w:hanging="567"/>
        <w:rPr>
          <w:rFonts w:asciiTheme="majorHAnsi" w:hAnsiTheme="majorHAnsi"/>
          <w:sz w:val="20"/>
        </w:rPr>
      </w:pPr>
      <w:r w:rsidRPr="0056157A">
        <w:rPr>
          <w:rFonts w:asciiTheme="majorHAnsi" w:hAnsiTheme="majorHAnsi"/>
          <w:sz w:val="20"/>
        </w:rPr>
        <w:t xml:space="preserve">Poitras Pratt, Y. (2018, August 16) </w:t>
      </w:r>
      <w:r w:rsidR="007A2CF0">
        <w:rPr>
          <w:rFonts w:asciiTheme="majorHAnsi" w:hAnsiTheme="majorHAnsi"/>
          <w:sz w:val="20"/>
        </w:rPr>
        <w:t>“</w:t>
      </w:r>
      <w:r w:rsidRPr="00AB02DB">
        <w:rPr>
          <w:rFonts w:asciiTheme="majorHAnsi" w:hAnsiTheme="majorHAnsi"/>
          <w:iCs/>
          <w:sz w:val="20"/>
        </w:rPr>
        <w:t>Métis education</w:t>
      </w:r>
      <w:r w:rsidR="007A2CF0">
        <w:rPr>
          <w:rFonts w:asciiTheme="majorHAnsi" w:hAnsiTheme="majorHAnsi"/>
          <w:iCs/>
          <w:sz w:val="20"/>
        </w:rPr>
        <w:t>.”</w:t>
      </w:r>
      <w:r w:rsidRPr="0056157A">
        <w:rPr>
          <w:rFonts w:asciiTheme="majorHAnsi" w:hAnsiTheme="majorHAnsi"/>
          <w:sz w:val="20"/>
        </w:rPr>
        <w:t xml:space="preserve"> </w:t>
      </w:r>
      <w:r w:rsidR="007A2CF0">
        <w:rPr>
          <w:rFonts w:asciiTheme="majorHAnsi" w:hAnsiTheme="majorHAnsi"/>
          <w:sz w:val="20"/>
        </w:rPr>
        <w:t>I</w:t>
      </w:r>
      <w:r w:rsidRPr="0056157A">
        <w:rPr>
          <w:rFonts w:asciiTheme="majorHAnsi" w:hAnsiTheme="majorHAnsi"/>
          <w:sz w:val="20"/>
        </w:rPr>
        <w:t>nvited guest speaker to CASS Summer Leadership gathering, Kananaskis, Alberta.</w:t>
      </w:r>
    </w:p>
    <w:p w14:paraId="2A4D4229" w14:textId="47688AEF" w:rsidR="002C18E0" w:rsidRPr="0056157A" w:rsidRDefault="002C18E0" w:rsidP="002C18E0">
      <w:pPr>
        <w:pStyle w:val="BodyTextIndent2"/>
        <w:spacing w:before="80"/>
        <w:ind w:left="567" w:hanging="567"/>
        <w:rPr>
          <w:rFonts w:asciiTheme="majorHAnsi" w:hAnsiTheme="majorHAnsi"/>
          <w:sz w:val="20"/>
        </w:rPr>
      </w:pPr>
      <w:r w:rsidRPr="0056157A">
        <w:rPr>
          <w:rFonts w:asciiTheme="majorHAnsi" w:hAnsiTheme="majorHAnsi"/>
          <w:sz w:val="20"/>
        </w:rPr>
        <w:t>Poitras Pratt, Y. &amp; Danyluk, P. (2018, August 9). </w:t>
      </w:r>
      <w:r w:rsidR="007A2CF0">
        <w:rPr>
          <w:rFonts w:asciiTheme="majorHAnsi" w:hAnsiTheme="majorHAnsi"/>
          <w:sz w:val="20"/>
        </w:rPr>
        <w:t>“</w:t>
      </w:r>
      <w:r w:rsidRPr="00AB02DB">
        <w:rPr>
          <w:rFonts w:asciiTheme="majorHAnsi" w:hAnsiTheme="majorHAnsi"/>
          <w:iCs/>
          <w:sz w:val="20"/>
        </w:rPr>
        <w:t>Reconciliatory Pedagogy</w:t>
      </w:r>
      <w:r w:rsidR="007A2CF0">
        <w:rPr>
          <w:rFonts w:asciiTheme="majorHAnsi" w:hAnsiTheme="majorHAnsi"/>
          <w:iCs/>
          <w:sz w:val="20"/>
        </w:rPr>
        <w:t>.”</w:t>
      </w:r>
      <w:r w:rsidRPr="0056157A">
        <w:rPr>
          <w:rFonts w:asciiTheme="majorHAnsi" w:hAnsiTheme="majorHAnsi"/>
          <w:sz w:val="20"/>
        </w:rPr>
        <w:t xml:space="preserve"> </w:t>
      </w:r>
      <w:r w:rsidR="007A2CF0">
        <w:rPr>
          <w:rFonts w:asciiTheme="majorHAnsi" w:hAnsiTheme="majorHAnsi"/>
          <w:sz w:val="20"/>
        </w:rPr>
        <w:t>I</w:t>
      </w:r>
      <w:r w:rsidRPr="0056157A">
        <w:rPr>
          <w:rFonts w:asciiTheme="majorHAnsi" w:hAnsiTheme="majorHAnsi"/>
          <w:sz w:val="20"/>
        </w:rPr>
        <w:t>nvited feature speakers to Cree School Board, James Bay, Quebec.</w:t>
      </w:r>
    </w:p>
    <w:p w14:paraId="70EFF6EF" w14:textId="67299E7F" w:rsidR="002C18E0" w:rsidRPr="0056157A" w:rsidRDefault="002C18E0" w:rsidP="002C18E0">
      <w:pPr>
        <w:pStyle w:val="BodyTextIndent2"/>
        <w:spacing w:before="80"/>
        <w:ind w:left="567" w:hanging="567"/>
        <w:rPr>
          <w:rFonts w:asciiTheme="majorHAnsi" w:hAnsiTheme="majorHAnsi"/>
          <w:sz w:val="20"/>
        </w:rPr>
      </w:pPr>
      <w:r w:rsidRPr="0056157A">
        <w:rPr>
          <w:rFonts w:asciiTheme="majorHAnsi" w:hAnsiTheme="majorHAnsi"/>
          <w:sz w:val="20"/>
        </w:rPr>
        <w:t>Poitras Pratt, Y. &amp; Danyluk, P. (2018, August 2). </w:t>
      </w:r>
      <w:r w:rsidR="007A2CF0">
        <w:rPr>
          <w:rFonts w:asciiTheme="majorHAnsi" w:hAnsiTheme="majorHAnsi"/>
          <w:sz w:val="20"/>
        </w:rPr>
        <w:t>“</w:t>
      </w:r>
      <w:r w:rsidRPr="00AB02DB">
        <w:rPr>
          <w:rFonts w:asciiTheme="majorHAnsi" w:hAnsiTheme="majorHAnsi"/>
          <w:iCs/>
          <w:sz w:val="20"/>
        </w:rPr>
        <w:t>Critical service-learning and reconciliatory pedagogy</w:t>
      </w:r>
      <w:r w:rsidR="007A2CF0">
        <w:rPr>
          <w:rFonts w:asciiTheme="majorHAnsi" w:hAnsiTheme="majorHAnsi"/>
          <w:iCs/>
          <w:sz w:val="20"/>
        </w:rPr>
        <w:t>.” I</w:t>
      </w:r>
      <w:r w:rsidRPr="0056157A">
        <w:rPr>
          <w:rFonts w:asciiTheme="majorHAnsi" w:hAnsiTheme="majorHAnsi"/>
          <w:sz w:val="20"/>
        </w:rPr>
        <w:t>nvited guest speakers to Summer Institute on Indigenous Education, University of Victoria, BC.</w:t>
      </w:r>
    </w:p>
    <w:p w14:paraId="40E11913" w14:textId="2EE2862D" w:rsidR="002C18E0" w:rsidRPr="0056157A" w:rsidRDefault="002C18E0" w:rsidP="002C18E0">
      <w:pPr>
        <w:pStyle w:val="BodyTextIndent2"/>
        <w:spacing w:before="80"/>
        <w:ind w:left="567" w:hanging="567"/>
        <w:rPr>
          <w:rFonts w:asciiTheme="majorHAnsi" w:hAnsiTheme="majorHAnsi"/>
          <w:sz w:val="20"/>
        </w:rPr>
      </w:pPr>
      <w:r w:rsidRPr="0056157A">
        <w:rPr>
          <w:rFonts w:asciiTheme="majorHAnsi" w:hAnsiTheme="majorHAnsi"/>
          <w:sz w:val="20"/>
        </w:rPr>
        <w:t>Poitras Pratt, Y. &amp; Danyluk, P. (2018, March 8). </w:t>
      </w:r>
      <w:r w:rsidR="007A2CF0">
        <w:rPr>
          <w:rFonts w:asciiTheme="majorHAnsi" w:hAnsiTheme="majorHAnsi"/>
          <w:sz w:val="20"/>
        </w:rPr>
        <w:t>“</w:t>
      </w:r>
      <w:r w:rsidRPr="00AB02DB">
        <w:rPr>
          <w:rFonts w:asciiTheme="majorHAnsi" w:hAnsiTheme="majorHAnsi"/>
          <w:iCs/>
          <w:sz w:val="20"/>
        </w:rPr>
        <w:t>Disrupting the Status Quo: Reconciliatory Pedagogy</w:t>
      </w:r>
      <w:r w:rsidR="007A2CF0">
        <w:rPr>
          <w:rFonts w:asciiTheme="majorHAnsi" w:hAnsiTheme="majorHAnsi"/>
          <w:iCs/>
          <w:sz w:val="20"/>
        </w:rPr>
        <w:t>.”</w:t>
      </w:r>
      <w:r w:rsidRPr="0056157A">
        <w:rPr>
          <w:rFonts w:asciiTheme="majorHAnsi" w:hAnsiTheme="majorHAnsi"/>
          <w:sz w:val="20"/>
        </w:rPr>
        <w:t xml:space="preserve"> </w:t>
      </w:r>
      <w:r w:rsidR="007A2CF0">
        <w:rPr>
          <w:rFonts w:asciiTheme="majorHAnsi" w:hAnsiTheme="majorHAnsi"/>
          <w:sz w:val="20"/>
        </w:rPr>
        <w:t>I</w:t>
      </w:r>
      <w:r w:rsidRPr="0056157A">
        <w:rPr>
          <w:rFonts w:asciiTheme="majorHAnsi" w:hAnsiTheme="majorHAnsi"/>
          <w:sz w:val="20"/>
        </w:rPr>
        <w:t>nvited speaker to Women in Work Conference, University of Calgary, Alberta.</w:t>
      </w:r>
    </w:p>
    <w:p w14:paraId="168BB743" w14:textId="5BEE0643" w:rsidR="002C18E0" w:rsidRPr="0056157A" w:rsidRDefault="002C18E0" w:rsidP="002C18E0">
      <w:pPr>
        <w:pStyle w:val="BodyTextIndent2"/>
        <w:spacing w:before="80"/>
        <w:ind w:left="567" w:hanging="567"/>
        <w:rPr>
          <w:rFonts w:asciiTheme="majorHAnsi" w:hAnsiTheme="majorHAnsi"/>
          <w:sz w:val="20"/>
        </w:rPr>
      </w:pPr>
      <w:r w:rsidRPr="0056157A">
        <w:rPr>
          <w:rFonts w:asciiTheme="majorHAnsi" w:hAnsiTheme="majorHAnsi"/>
          <w:sz w:val="20"/>
        </w:rPr>
        <w:t xml:space="preserve">Poitras Pratt, Y. (2018, February 22). </w:t>
      </w:r>
      <w:r w:rsidR="007A2CF0">
        <w:rPr>
          <w:rFonts w:asciiTheme="majorHAnsi" w:hAnsiTheme="majorHAnsi"/>
          <w:sz w:val="20"/>
        </w:rPr>
        <w:t>“</w:t>
      </w:r>
      <w:r w:rsidRPr="0056157A">
        <w:rPr>
          <w:rFonts w:asciiTheme="majorHAnsi" w:hAnsiTheme="majorHAnsi"/>
          <w:sz w:val="20"/>
        </w:rPr>
        <w:t>Digital storytelling, decolonizing education, Aboriginal studies</w:t>
      </w:r>
      <w:r w:rsidR="007A2CF0">
        <w:rPr>
          <w:rFonts w:asciiTheme="majorHAnsi" w:hAnsiTheme="majorHAnsi"/>
          <w:sz w:val="20"/>
        </w:rPr>
        <w:t>.” I</w:t>
      </w:r>
      <w:r w:rsidRPr="0056157A">
        <w:rPr>
          <w:rFonts w:asciiTheme="majorHAnsi" w:hAnsiTheme="majorHAnsi"/>
          <w:sz w:val="20"/>
        </w:rPr>
        <w:t>nvited speaker to The School of Indigenous Australian Studies, Charles Sturt University, Dubbo, New South Wales, Australia.</w:t>
      </w:r>
    </w:p>
    <w:p w14:paraId="09023227" w14:textId="3B595734" w:rsidR="002C18E0" w:rsidRPr="0056157A" w:rsidRDefault="002C18E0" w:rsidP="002C18E0">
      <w:pPr>
        <w:pStyle w:val="BodyTextIndent2"/>
        <w:spacing w:before="80"/>
        <w:ind w:left="567" w:hanging="567"/>
        <w:rPr>
          <w:rFonts w:asciiTheme="majorHAnsi" w:hAnsiTheme="majorHAnsi"/>
          <w:sz w:val="20"/>
        </w:rPr>
      </w:pPr>
      <w:r w:rsidRPr="0056157A">
        <w:rPr>
          <w:rFonts w:asciiTheme="majorHAnsi" w:hAnsiTheme="majorHAnsi"/>
          <w:sz w:val="20"/>
        </w:rPr>
        <w:t xml:space="preserve">Poitras Pratt, Y. (2017, August 28) </w:t>
      </w:r>
      <w:r w:rsidR="007A2CF0">
        <w:rPr>
          <w:rFonts w:asciiTheme="majorHAnsi" w:hAnsiTheme="majorHAnsi"/>
          <w:sz w:val="20"/>
        </w:rPr>
        <w:t>“</w:t>
      </w:r>
      <w:r w:rsidRPr="0056157A">
        <w:rPr>
          <w:rFonts w:asciiTheme="majorHAnsi" w:hAnsiTheme="majorHAnsi"/>
          <w:sz w:val="20"/>
        </w:rPr>
        <w:t>Introducing reconciliation and Indigenous perspectives to Teaching Quality Standards and Leadership Quality Standards</w:t>
      </w:r>
      <w:r w:rsidR="007A2CF0">
        <w:rPr>
          <w:rFonts w:asciiTheme="majorHAnsi" w:hAnsiTheme="majorHAnsi"/>
          <w:sz w:val="20"/>
        </w:rPr>
        <w:t>.”</w:t>
      </w:r>
      <w:r w:rsidRPr="0056157A">
        <w:rPr>
          <w:rFonts w:asciiTheme="majorHAnsi" w:hAnsiTheme="majorHAnsi"/>
          <w:sz w:val="20"/>
        </w:rPr>
        <w:t xml:space="preserve"> </w:t>
      </w:r>
      <w:r w:rsidR="007A2CF0">
        <w:rPr>
          <w:rFonts w:asciiTheme="majorHAnsi" w:hAnsiTheme="majorHAnsi"/>
          <w:sz w:val="20"/>
        </w:rPr>
        <w:t>I</w:t>
      </w:r>
      <w:r w:rsidRPr="0056157A">
        <w:rPr>
          <w:rFonts w:asciiTheme="majorHAnsi" w:hAnsiTheme="majorHAnsi"/>
          <w:sz w:val="20"/>
        </w:rPr>
        <w:t>nvited guest speaker to Rockyview School District leaders’ gathering, Airdrie, AB.</w:t>
      </w:r>
    </w:p>
    <w:p w14:paraId="344AA71C" w14:textId="75B4C4E4" w:rsidR="002C18E0" w:rsidRPr="0056157A" w:rsidRDefault="002C18E0" w:rsidP="002C18E0">
      <w:pPr>
        <w:pStyle w:val="BodyTextIndent2"/>
        <w:spacing w:before="80"/>
        <w:ind w:left="567" w:hanging="567"/>
        <w:rPr>
          <w:rFonts w:asciiTheme="majorHAnsi" w:hAnsiTheme="majorHAnsi"/>
          <w:sz w:val="20"/>
        </w:rPr>
      </w:pPr>
      <w:r w:rsidRPr="0056157A">
        <w:rPr>
          <w:rFonts w:asciiTheme="majorHAnsi" w:hAnsiTheme="majorHAnsi"/>
          <w:sz w:val="20"/>
        </w:rPr>
        <w:t xml:space="preserve">Poitras Pratt, Y. &amp; Danyluk, P. (2017, May 24). </w:t>
      </w:r>
      <w:r w:rsidR="007A2CF0">
        <w:rPr>
          <w:rFonts w:asciiTheme="majorHAnsi" w:hAnsiTheme="majorHAnsi"/>
          <w:sz w:val="20"/>
        </w:rPr>
        <w:t>“</w:t>
      </w:r>
      <w:r w:rsidRPr="0056157A">
        <w:rPr>
          <w:rFonts w:asciiTheme="majorHAnsi" w:hAnsiTheme="majorHAnsi"/>
          <w:sz w:val="20"/>
        </w:rPr>
        <w:t>Reconciliation and Métis perspectives on education</w:t>
      </w:r>
      <w:r w:rsidR="007A2CF0">
        <w:rPr>
          <w:rFonts w:asciiTheme="majorHAnsi" w:hAnsiTheme="majorHAnsi"/>
          <w:sz w:val="20"/>
        </w:rPr>
        <w:t>.”</w:t>
      </w:r>
      <w:r w:rsidRPr="0056157A">
        <w:rPr>
          <w:rFonts w:asciiTheme="majorHAnsi" w:hAnsiTheme="majorHAnsi"/>
          <w:sz w:val="20"/>
        </w:rPr>
        <w:t xml:space="preserve"> </w:t>
      </w:r>
      <w:r w:rsidR="007A2CF0">
        <w:rPr>
          <w:rFonts w:asciiTheme="majorHAnsi" w:hAnsiTheme="majorHAnsi"/>
          <w:sz w:val="20"/>
        </w:rPr>
        <w:t>I</w:t>
      </w:r>
      <w:r w:rsidRPr="0056157A">
        <w:rPr>
          <w:rFonts w:asciiTheme="majorHAnsi" w:hAnsiTheme="majorHAnsi"/>
          <w:sz w:val="20"/>
        </w:rPr>
        <w:t>nvited guest speaker to Redwood Meadows Indigenous Awareness Committee Speaker Series, Redwood House, Redwood Meadows (May 24, 2017).</w:t>
      </w:r>
    </w:p>
    <w:p w14:paraId="2EF9A5B4" w14:textId="17E0FFE5" w:rsidR="002C18E0" w:rsidRPr="00CF01A4" w:rsidRDefault="002C18E0" w:rsidP="002C18E0">
      <w:pPr>
        <w:pStyle w:val="BodyTextIndent2"/>
        <w:spacing w:before="80"/>
        <w:ind w:left="567" w:hanging="567"/>
        <w:rPr>
          <w:rFonts w:asciiTheme="majorHAnsi" w:hAnsiTheme="majorHAnsi"/>
          <w:sz w:val="20"/>
        </w:rPr>
      </w:pPr>
      <w:r w:rsidRPr="009F5A70">
        <w:rPr>
          <w:rFonts w:asciiTheme="majorHAnsi" w:hAnsiTheme="majorHAnsi"/>
          <w:sz w:val="20"/>
        </w:rPr>
        <w:t xml:space="preserve">Poitras Pratt, Y. (2017, February). </w:t>
      </w:r>
      <w:r w:rsidR="007A2CF0">
        <w:rPr>
          <w:rFonts w:asciiTheme="majorHAnsi" w:hAnsiTheme="majorHAnsi"/>
          <w:sz w:val="20"/>
        </w:rPr>
        <w:t>“</w:t>
      </w:r>
      <w:r w:rsidRPr="009F5A70">
        <w:rPr>
          <w:rFonts w:asciiTheme="majorHAnsi" w:hAnsiTheme="majorHAnsi"/>
          <w:sz w:val="20"/>
        </w:rPr>
        <w:t>Indigenous education</w:t>
      </w:r>
      <w:r w:rsidR="007A2CF0">
        <w:rPr>
          <w:rFonts w:asciiTheme="majorHAnsi" w:hAnsiTheme="majorHAnsi"/>
          <w:sz w:val="20"/>
        </w:rPr>
        <w:t>.”</w:t>
      </w:r>
      <w:r w:rsidRPr="009F5A70">
        <w:rPr>
          <w:rFonts w:asciiTheme="majorHAnsi" w:hAnsiTheme="majorHAnsi"/>
          <w:sz w:val="20"/>
        </w:rPr>
        <w:t xml:space="preserve"> </w:t>
      </w:r>
      <w:r w:rsidR="007A2CF0">
        <w:rPr>
          <w:rFonts w:asciiTheme="majorHAnsi" w:hAnsiTheme="majorHAnsi"/>
          <w:sz w:val="20"/>
        </w:rPr>
        <w:t>I</w:t>
      </w:r>
      <w:r w:rsidRPr="009F5A70">
        <w:rPr>
          <w:rFonts w:asciiTheme="majorHAnsi" w:hAnsiTheme="majorHAnsi"/>
          <w:sz w:val="20"/>
        </w:rPr>
        <w:t>nvited guest speaker to UCalgary Cares/Yukon service-learning group, The Native Centre, University of Calgary, Calgary AB.</w:t>
      </w:r>
    </w:p>
    <w:p w14:paraId="3A56BDA3" w14:textId="16E88CD1" w:rsidR="002C18E0" w:rsidRPr="00CF01A4" w:rsidRDefault="002C18E0" w:rsidP="002C18E0">
      <w:pPr>
        <w:pStyle w:val="BodyTextIndent2"/>
        <w:spacing w:before="80"/>
        <w:ind w:left="567" w:hanging="567"/>
        <w:rPr>
          <w:rFonts w:asciiTheme="majorHAnsi" w:hAnsiTheme="majorHAnsi"/>
          <w:sz w:val="20"/>
        </w:rPr>
      </w:pPr>
      <w:r w:rsidRPr="00CF01A4">
        <w:rPr>
          <w:rFonts w:asciiTheme="majorHAnsi" w:hAnsiTheme="majorHAnsi"/>
          <w:sz w:val="20"/>
        </w:rPr>
        <w:t xml:space="preserve">Poitras Pratt, Y. </w:t>
      </w:r>
      <w:r>
        <w:rPr>
          <w:rFonts w:asciiTheme="majorHAnsi" w:hAnsiTheme="majorHAnsi"/>
          <w:sz w:val="20"/>
        </w:rPr>
        <w:t xml:space="preserve">(2016). </w:t>
      </w:r>
      <w:r w:rsidR="007A2CF0">
        <w:rPr>
          <w:rFonts w:asciiTheme="majorHAnsi" w:hAnsiTheme="majorHAnsi"/>
          <w:sz w:val="20"/>
        </w:rPr>
        <w:t>“</w:t>
      </w:r>
      <w:r w:rsidRPr="00CF01A4">
        <w:rPr>
          <w:rFonts w:asciiTheme="majorHAnsi" w:hAnsiTheme="majorHAnsi"/>
          <w:sz w:val="20"/>
        </w:rPr>
        <w:t>Perspectives regarding Indigenous curriculum and cri</w:t>
      </w:r>
      <w:r>
        <w:rPr>
          <w:rFonts w:asciiTheme="majorHAnsi" w:hAnsiTheme="majorHAnsi"/>
          <w:sz w:val="20"/>
        </w:rPr>
        <w:t>tical service-learning projects</w:t>
      </w:r>
      <w:r w:rsidR="007A2CF0">
        <w:rPr>
          <w:rFonts w:asciiTheme="majorHAnsi" w:hAnsiTheme="majorHAnsi"/>
          <w:sz w:val="20"/>
        </w:rPr>
        <w:t>.”</w:t>
      </w:r>
      <w:r w:rsidRPr="00CF01A4">
        <w:rPr>
          <w:rFonts w:asciiTheme="majorHAnsi" w:hAnsiTheme="majorHAnsi"/>
          <w:sz w:val="20"/>
        </w:rPr>
        <w:t xml:space="preserve"> </w:t>
      </w:r>
      <w:r w:rsidR="007A2CF0">
        <w:rPr>
          <w:rFonts w:asciiTheme="majorHAnsi" w:hAnsiTheme="majorHAnsi"/>
          <w:sz w:val="20"/>
        </w:rPr>
        <w:t>K</w:t>
      </w:r>
      <w:r w:rsidRPr="00CF01A4">
        <w:rPr>
          <w:rFonts w:asciiTheme="majorHAnsi" w:hAnsiTheme="majorHAnsi"/>
          <w:sz w:val="20"/>
        </w:rPr>
        <w:t xml:space="preserve">eynote panel discussion at </w:t>
      </w:r>
      <w:r>
        <w:rPr>
          <w:rFonts w:asciiTheme="majorHAnsi" w:hAnsiTheme="majorHAnsi"/>
          <w:i/>
          <w:sz w:val="20"/>
        </w:rPr>
        <w:t xml:space="preserve">Canadian Alliance for Community Service-Learning (CACSL) Conference: </w:t>
      </w:r>
      <w:r w:rsidRPr="00CF01A4">
        <w:rPr>
          <w:rFonts w:asciiTheme="majorHAnsi" w:hAnsiTheme="majorHAnsi"/>
          <w:i/>
          <w:sz w:val="20"/>
        </w:rPr>
        <w:t>Impact for sustainability</w:t>
      </w:r>
      <w:r w:rsidRPr="00CF01A4">
        <w:rPr>
          <w:rFonts w:asciiTheme="majorHAnsi" w:hAnsiTheme="majorHAnsi"/>
          <w:sz w:val="20"/>
        </w:rPr>
        <w:t>, Mount Royal University, Calgary, AB.</w:t>
      </w:r>
    </w:p>
    <w:p w14:paraId="2CB5E87D" w14:textId="2390552B" w:rsidR="002C18E0" w:rsidRPr="00FD0447" w:rsidRDefault="002C18E0" w:rsidP="002C18E0">
      <w:pPr>
        <w:pStyle w:val="BodyTextIndent2"/>
        <w:spacing w:before="80"/>
        <w:ind w:left="567" w:hanging="567"/>
        <w:rPr>
          <w:rFonts w:asciiTheme="majorHAnsi" w:hAnsiTheme="majorHAnsi"/>
          <w:sz w:val="20"/>
          <w:lang w:val="en-CA"/>
        </w:rPr>
      </w:pPr>
      <w:r w:rsidRPr="00CF01A4">
        <w:rPr>
          <w:rFonts w:asciiTheme="majorHAnsi" w:hAnsiTheme="majorHAnsi"/>
          <w:sz w:val="20"/>
        </w:rPr>
        <w:t xml:space="preserve">Poitras Pratt, Y. </w:t>
      </w:r>
      <w:r>
        <w:rPr>
          <w:rFonts w:asciiTheme="majorHAnsi" w:hAnsiTheme="majorHAnsi"/>
          <w:sz w:val="20"/>
        </w:rPr>
        <w:t xml:space="preserve">(2015, October 2). </w:t>
      </w:r>
      <w:r w:rsidR="007A2CF0">
        <w:rPr>
          <w:rFonts w:asciiTheme="majorHAnsi" w:hAnsiTheme="majorHAnsi"/>
          <w:sz w:val="20"/>
        </w:rPr>
        <w:t>“</w:t>
      </w:r>
      <w:r>
        <w:rPr>
          <w:rFonts w:asciiTheme="majorHAnsi" w:hAnsiTheme="majorHAnsi"/>
          <w:sz w:val="20"/>
        </w:rPr>
        <w:t>Responding to the TRC Calls to Action from a Métis perspective</w:t>
      </w:r>
      <w:r w:rsidR="007A2CF0">
        <w:rPr>
          <w:rFonts w:asciiTheme="majorHAnsi" w:hAnsiTheme="majorHAnsi"/>
          <w:sz w:val="20"/>
        </w:rPr>
        <w:t>.”</w:t>
      </w:r>
      <w:r>
        <w:rPr>
          <w:rFonts w:asciiTheme="majorHAnsi" w:hAnsiTheme="majorHAnsi"/>
          <w:sz w:val="20"/>
        </w:rPr>
        <w:t xml:space="preserve"> </w:t>
      </w:r>
      <w:r w:rsidR="007A2CF0">
        <w:rPr>
          <w:rFonts w:asciiTheme="majorHAnsi" w:hAnsiTheme="majorHAnsi"/>
          <w:sz w:val="20"/>
        </w:rPr>
        <w:t>I</w:t>
      </w:r>
      <w:r>
        <w:rPr>
          <w:rFonts w:asciiTheme="majorHAnsi" w:hAnsiTheme="majorHAnsi"/>
          <w:sz w:val="20"/>
        </w:rPr>
        <w:t>nvited keynote</w:t>
      </w:r>
      <w:r w:rsidRPr="00CF01A4">
        <w:rPr>
          <w:rFonts w:asciiTheme="majorHAnsi" w:hAnsiTheme="majorHAnsi"/>
          <w:sz w:val="20"/>
        </w:rPr>
        <w:t xml:space="preserve"> speaker </w:t>
      </w:r>
      <w:r>
        <w:rPr>
          <w:rFonts w:asciiTheme="majorHAnsi" w:hAnsiTheme="majorHAnsi"/>
          <w:sz w:val="20"/>
        </w:rPr>
        <w:t>at Bow Valley College Coordinators’ Planning Day</w:t>
      </w:r>
      <w:r w:rsidRPr="00CF01A4">
        <w:rPr>
          <w:rFonts w:asciiTheme="majorHAnsi" w:hAnsiTheme="majorHAnsi"/>
          <w:sz w:val="20"/>
        </w:rPr>
        <w:t>, Bow Valley College, Calgary, AB.</w:t>
      </w:r>
    </w:p>
    <w:p w14:paraId="59A4C7D2" w14:textId="31E9987A" w:rsidR="002C18E0" w:rsidRPr="00CF01A4" w:rsidRDefault="002C18E0" w:rsidP="002C18E0">
      <w:pPr>
        <w:pStyle w:val="BodyTextIndent2"/>
        <w:spacing w:before="80"/>
        <w:ind w:left="567" w:hanging="567"/>
        <w:rPr>
          <w:rFonts w:asciiTheme="majorHAnsi" w:hAnsiTheme="majorHAnsi"/>
          <w:sz w:val="20"/>
        </w:rPr>
      </w:pPr>
      <w:r>
        <w:rPr>
          <w:rFonts w:asciiTheme="majorHAnsi" w:hAnsiTheme="majorHAnsi"/>
          <w:sz w:val="20"/>
        </w:rPr>
        <w:t>*</w:t>
      </w:r>
      <w:r w:rsidRPr="00CF01A4">
        <w:rPr>
          <w:rFonts w:asciiTheme="majorHAnsi" w:hAnsiTheme="majorHAnsi"/>
          <w:sz w:val="20"/>
        </w:rPr>
        <w:t xml:space="preserve">Poitras Pratt, Y. </w:t>
      </w:r>
      <w:r>
        <w:rPr>
          <w:rFonts w:asciiTheme="majorHAnsi" w:hAnsiTheme="majorHAnsi"/>
          <w:sz w:val="20"/>
        </w:rPr>
        <w:t xml:space="preserve">&amp; Hanson, A. (2015). </w:t>
      </w:r>
      <w:r w:rsidR="007A2CF0">
        <w:rPr>
          <w:rFonts w:asciiTheme="majorHAnsi" w:hAnsiTheme="majorHAnsi"/>
          <w:sz w:val="20"/>
        </w:rPr>
        <w:t>“</w:t>
      </w:r>
      <w:r>
        <w:rPr>
          <w:rFonts w:asciiTheme="majorHAnsi" w:hAnsiTheme="majorHAnsi"/>
          <w:sz w:val="20"/>
        </w:rPr>
        <w:t>Métis education</w:t>
      </w:r>
      <w:r w:rsidR="00585DAB">
        <w:rPr>
          <w:rFonts w:asciiTheme="majorHAnsi" w:hAnsiTheme="majorHAnsi"/>
          <w:sz w:val="20"/>
        </w:rPr>
        <w:t>.”</w:t>
      </w:r>
      <w:r w:rsidRPr="00CF01A4">
        <w:rPr>
          <w:rFonts w:asciiTheme="majorHAnsi" w:hAnsiTheme="majorHAnsi"/>
          <w:sz w:val="20"/>
        </w:rPr>
        <w:t xml:space="preserve"> </w:t>
      </w:r>
      <w:r w:rsidR="00585DAB">
        <w:rPr>
          <w:rFonts w:asciiTheme="majorHAnsi" w:hAnsiTheme="majorHAnsi"/>
          <w:sz w:val="20"/>
        </w:rPr>
        <w:t>I</w:t>
      </w:r>
      <w:r w:rsidRPr="00CF01A4">
        <w:rPr>
          <w:rFonts w:asciiTheme="majorHAnsi" w:hAnsiTheme="majorHAnsi"/>
          <w:sz w:val="20"/>
        </w:rPr>
        <w:t xml:space="preserve">nvited </w:t>
      </w:r>
      <w:r>
        <w:rPr>
          <w:rFonts w:asciiTheme="majorHAnsi" w:hAnsiTheme="majorHAnsi"/>
          <w:sz w:val="20"/>
        </w:rPr>
        <w:t xml:space="preserve">keynote </w:t>
      </w:r>
      <w:r w:rsidRPr="00CF01A4">
        <w:rPr>
          <w:rFonts w:asciiTheme="majorHAnsi" w:hAnsiTheme="majorHAnsi"/>
          <w:sz w:val="20"/>
        </w:rPr>
        <w:t>speaker to</w:t>
      </w:r>
      <w:r w:rsidRPr="00CF01A4">
        <w:rPr>
          <w:rFonts w:asciiTheme="majorHAnsi" w:hAnsiTheme="majorHAnsi"/>
          <w:i/>
          <w:sz w:val="20"/>
        </w:rPr>
        <w:t xml:space="preserve"> 2015 Spring Gathering of the Provincial First Nations, Métis, and Inuit Professional Learning Project</w:t>
      </w:r>
      <w:r w:rsidRPr="00CF01A4">
        <w:rPr>
          <w:rFonts w:asciiTheme="majorHAnsi" w:hAnsiTheme="majorHAnsi"/>
          <w:sz w:val="20"/>
        </w:rPr>
        <w:t>, Alberta Regional Professional Development Consortium, Calgary, AB.</w:t>
      </w:r>
    </w:p>
    <w:p w14:paraId="219296E9" w14:textId="1D6E5DDA" w:rsidR="002C18E0" w:rsidRPr="00CF01A4" w:rsidRDefault="002C18E0" w:rsidP="002C18E0">
      <w:pPr>
        <w:pStyle w:val="BodyTextIndent2"/>
        <w:spacing w:before="80"/>
        <w:ind w:left="567" w:hanging="567"/>
        <w:rPr>
          <w:rFonts w:asciiTheme="majorHAnsi" w:hAnsiTheme="majorHAnsi"/>
          <w:sz w:val="20"/>
          <w:lang w:val="en-CA"/>
        </w:rPr>
      </w:pPr>
      <w:r w:rsidRPr="00CF01A4">
        <w:rPr>
          <w:rFonts w:asciiTheme="majorHAnsi" w:hAnsiTheme="majorHAnsi"/>
          <w:sz w:val="20"/>
        </w:rPr>
        <w:t xml:space="preserve">Poitras Pratt, Y. </w:t>
      </w:r>
      <w:r>
        <w:rPr>
          <w:rFonts w:asciiTheme="majorHAnsi" w:hAnsiTheme="majorHAnsi"/>
          <w:sz w:val="20"/>
        </w:rPr>
        <w:t xml:space="preserve">(2015). </w:t>
      </w:r>
      <w:r w:rsidR="00585DAB">
        <w:rPr>
          <w:rFonts w:asciiTheme="majorHAnsi" w:hAnsiTheme="majorHAnsi"/>
          <w:sz w:val="20"/>
        </w:rPr>
        <w:t>“</w:t>
      </w:r>
      <w:r w:rsidRPr="00CF01A4">
        <w:rPr>
          <w:rFonts w:asciiTheme="majorHAnsi" w:hAnsiTheme="majorHAnsi"/>
          <w:sz w:val="20"/>
        </w:rPr>
        <w:t xml:space="preserve">Métis </w:t>
      </w:r>
      <w:r>
        <w:rPr>
          <w:rFonts w:asciiTheme="majorHAnsi" w:hAnsiTheme="majorHAnsi"/>
          <w:sz w:val="20"/>
        </w:rPr>
        <w:t>storytelling: Raising awareness</w:t>
      </w:r>
      <w:r w:rsidR="00585DAB">
        <w:rPr>
          <w:rFonts w:asciiTheme="majorHAnsi" w:hAnsiTheme="majorHAnsi"/>
          <w:sz w:val="20"/>
        </w:rPr>
        <w:t>.”</w:t>
      </w:r>
      <w:r w:rsidRPr="00CF01A4">
        <w:rPr>
          <w:rFonts w:asciiTheme="majorHAnsi" w:hAnsiTheme="majorHAnsi"/>
          <w:sz w:val="20"/>
        </w:rPr>
        <w:t xml:space="preserve"> </w:t>
      </w:r>
      <w:r w:rsidR="00585DAB">
        <w:rPr>
          <w:rFonts w:asciiTheme="majorHAnsi" w:hAnsiTheme="majorHAnsi"/>
          <w:sz w:val="20"/>
        </w:rPr>
        <w:t>I</w:t>
      </w:r>
      <w:r w:rsidRPr="00CF01A4">
        <w:rPr>
          <w:rFonts w:asciiTheme="majorHAnsi" w:hAnsiTheme="majorHAnsi"/>
          <w:sz w:val="20"/>
        </w:rPr>
        <w:t xml:space="preserve">nvited guest speaker as part of </w:t>
      </w:r>
      <w:r w:rsidRPr="004F411E">
        <w:rPr>
          <w:rFonts w:asciiTheme="majorHAnsi" w:hAnsiTheme="majorHAnsi"/>
          <w:i/>
          <w:sz w:val="20"/>
        </w:rPr>
        <w:t xml:space="preserve">Aboriginal Speakers’ Series </w:t>
      </w:r>
      <w:r w:rsidRPr="00CF01A4">
        <w:rPr>
          <w:rFonts w:asciiTheme="majorHAnsi" w:hAnsiTheme="majorHAnsi"/>
          <w:sz w:val="20"/>
        </w:rPr>
        <w:t xml:space="preserve">at </w:t>
      </w:r>
      <w:proofErr w:type="spellStart"/>
      <w:r w:rsidRPr="00CF01A4">
        <w:rPr>
          <w:rFonts w:asciiTheme="majorHAnsi" w:hAnsiTheme="majorHAnsi"/>
          <w:bCs/>
          <w:sz w:val="20"/>
          <w:lang w:val="en-CA"/>
        </w:rPr>
        <w:t>Iniikokaan</w:t>
      </w:r>
      <w:proofErr w:type="spellEnd"/>
      <w:r w:rsidRPr="00CF01A4">
        <w:rPr>
          <w:rFonts w:asciiTheme="majorHAnsi" w:hAnsiTheme="majorHAnsi"/>
          <w:bCs/>
          <w:sz w:val="20"/>
          <w:lang w:val="en-CA"/>
        </w:rPr>
        <w:t xml:space="preserve"> Aboriginal Centre</w:t>
      </w:r>
      <w:r w:rsidRPr="00CF01A4">
        <w:rPr>
          <w:rFonts w:asciiTheme="majorHAnsi" w:hAnsiTheme="majorHAnsi"/>
          <w:sz w:val="20"/>
        </w:rPr>
        <w:t>, Bow Valley College, Calgary, AB.</w:t>
      </w:r>
    </w:p>
    <w:p w14:paraId="0FB43766" w14:textId="314FF2DD" w:rsidR="002C18E0" w:rsidRPr="00CF01A4" w:rsidRDefault="002C18E0" w:rsidP="002C18E0">
      <w:pPr>
        <w:pStyle w:val="BodyTextIndent2"/>
        <w:spacing w:before="80"/>
        <w:ind w:left="567" w:hanging="567"/>
        <w:rPr>
          <w:rFonts w:asciiTheme="majorHAnsi" w:hAnsiTheme="majorHAnsi"/>
          <w:sz w:val="20"/>
        </w:rPr>
      </w:pPr>
      <w:r w:rsidRPr="00CF01A4">
        <w:rPr>
          <w:rFonts w:asciiTheme="majorHAnsi" w:hAnsiTheme="majorHAnsi"/>
          <w:sz w:val="20"/>
        </w:rPr>
        <w:t xml:space="preserve">Poitras Pratt, Y. </w:t>
      </w:r>
      <w:r>
        <w:rPr>
          <w:rFonts w:asciiTheme="majorHAnsi" w:hAnsiTheme="majorHAnsi"/>
          <w:sz w:val="20"/>
        </w:rPr>
        <w:t xml:space="preserve">&amp; Daniels, D. L. (2014). </w:t>
      </w:r>
      <w:r w:rsidR="00585DAB">
        <w:rPr>
          <w:rFonts w:asciiTheme="majorHAnsi" w:hAnsiTheme="majorHAnsi"/>
          <w:sz w:val="20"/>
        </w:rPr>
        <w:t>“</w:t>
      </w:r>
      <w:r w:rsidRPr="00CF01A4">
        <w:rPr>
          <w:rFonts w:asciiTheme="majorHAnsi" w:hAnsiTheme="majorHAnsi"/>
          <w:sz w:val="20"/>
        </w:rPr>
        <w:t>Metis Remembrances of education: Bridging history with</w:t>
      </w:r>
      <w:r>
        <w:rPr>
          <w:rFonts w:asciiTheme="majorHAnsi" w:hAnsiTheme="majorHAnsi"/>
          <w:sz w:val="20"/>
        </w:rPr>
        <w:t xml:space="preserve"> memory</w:t>
      </w:r>
      <w:r w:rsidR="00585DAB">
        <w:rPr>
          <w:rFonts w:asciiTheme="majorHAnsi" w:hAnsiTheme="majorHAnsi"/>
          <w:sz w:val="20"/>
        </w:rPr>
        <w:t>.”</w:t>
      </w:r>
      <w:r w:rsidRPr="00CF01A4">
        <w:rPr>
          <w:rFonts w:asciiTheme="majorHAnsi" w:hAnsiTheme="majorHAnsi"/>
          <w:sz w:val="20"/>
        </w:rPr>
        <w:t xml:space="preserve"> </w:t>
      </w:r>
      <w:r w:rsidR="00585DAB">
        <w:rPr>
          <w:rFonts w:asciiTheme="majorHAnsi" w:hAnsiTheme="majorHAnsi"/>
          <w:sz w:val="20"/>
        </w:rPr>
        <w:t>I</w:t>
      </w:r>
      <w:r w:rsidRPr="00CF01A4">
        <w:rPr>
          <w:rFonts w:asciiTheme="majorHAnsi" w:hAnsiTheme="majorHAnsi"/>
          <w:sz w:val="20"/>
        </w:rPr>
        <w:t xml:space="preserve">nvited guest speaker at the 2014 </w:t>
      </w:r>
      <w:r w:rsidRPr="004F411E">
        <w:rPr>
          <w:rFonts w:asciiTheme="majorHAnsi" w:hAnsiTheme="majorHAnsi"/>
          <w:i/>
          <w:sz w:val="20"/>
        </w:rPr>
        <w:t>IDEAS: Rising to the Challenge Conference</w:t>
      </w:r>
      <w:r w:rsidRPr="00CF01A4">
        <w:rPr>
          <w:rFonts w:asciiTheme="majorHAnsi" w:hAnsiTheme="majorHAnsi"/>
          <w:sz w:val="20"/>
        </w:rPr>
        <w:t>, University of Calgary</w:t>
      </w:r>
      <w:r>
        <w:rPr>
          <w:rFonts w:asciiTheme="majorHAnsi" w:hAnsiTheme="majorHAnsi"/>
          <w:sz w:val="20"/>
        </w:rPr>
        <w:t>, Calgary, AB</w:t>
      </w:r>
      <w:r w:rsidRPr="00CF01A4">
        <w:rPr>
          <w:rFonts w:asciiTheme="majorHAnsi" w:hAnsiTheme="majorHAnsi"/>
          <w:sz w:val="20"/>
        </w:rPr>
        <w:t>.</w:t>
      </w:r>
    </w:p>
    <w:p w14:paraId="0FBDF3DD" w14:textId="15DEDB83" w:rsidR="002C18E0" w:rsidRPr="004F411E" w:rsidRDefault="002C18E0" w:rsidP="002C18E0">
      <w:pPr>
        <w:pStyle w:val="BodyTextIndent2"/>
        <w:spacing w:before="80"/>
        <w:ind w:left="567" w:hanging="567"/>
        <w:rPr>
          <w:rFonts w:asciiTheme="majorHAnsi" w:hAnsiTheme="majorHAnsi"/>
          <w:sz w:val="20"/>
          <w:lang w:val="en-CA"/>
        </w:rPr>
      </w:pPr>
      <w:r>
        <w:rPr>
          <w:rFonts w:asciiTheme="majorHAnsi" w:hAnsiTheme="majorHAnsi"/>
          <w:sz w:val="20"/>
        </w:rPr>
        <w:t xml:space="preserve">Sinclair, B., </w:t>
      </w:r>
      <w:r w:rsidRPr="004F411E">
        <w:rPr>
          <w:rFonts w:asciiTheme="majorHAnsi" w:hAnsiTheme="majorHAnsi"/>
          <w:b/>
          <w:sz w:val="20"/>
        </w:rPr>
        <w:t>Poitras Pratt, Y.</w:t>
      </w:r>
      <w:r w:rsidRPr="00CF01A4">
        <w:rPr>
          <w:rFonts w:asciiTheme="majorHAnsi" w:hAnsiTheme="majorHAnsi"/>
          <w:sz w:val="20"/>
        </w:rPr>
        <w:t xml:space="preserve"> </w:t>
      </w:r>
      <w:r>
        <w:rPr>
          <w:rFonts w:asciiTheme="majorHAnsi" w:hAnsiTheme="majorHAnsi"/>
          <w:sz w:val="20"/>
        </w:rPr>
        <w:t xml:space="preserve">&amp; </w:t>
      </w:r>
      <w:proofErr w:type="spellStart"/>
      <w:r w:rsidRPr="004F411E">
        <w:rPr>
          <w:rFonts w:asciiTheme="majorHAnsi" w:hAnsiTheme="majorHAnsi"/>
          <w:sz w:val="20"/>
          <w:lang w:val="en-CA"/>
        </w:rPr>
        <w:t>Apentiik</w:t>
      </w:r>
      <w:proofErr w:type="spellEnd"/>
      <w:r>
        <w:rPr>
          <w:rFonts w:asciiTheme="majorHAnsi" w:hAnsiTheme="majorHAnsi"/>
          <w:sz w:val="20"/>
          <w:lang w:val="en-CA"/>
        </w:rPr>
        <w:t xml:space="preserve">, C. </w:t>
      </w:r>
      <w:r>
        <w:rPr>
          <w:rFonts w:asciiTheme="majorHAnsi" w:hAnsiTheme="majorHAnsi"/>
          <w:sz w:val="20"/>
        </w:rPr>
        <w:t xml:space="preserve">(2014, February 24). </w:t>
      </w:r>
      <w:r w:rsidR="00585DAB">
        <w:rPr>
          <w:rFonts w:asciiTheme="majorHAnsi" w:hAnsiTheme="majorHAnsi"/>
          <w:sz w:val="20"/>
        </w:rPr>
        <w:t>“</w:t>
      </w:r>
      <w:r w:rsidRPr="00CF01A4">
        <w:rPr>
          <w:rFonts w:asciiTheme="majorHAnsi" w:hAnsiTheme="majorHAnsi"/>
          <w:sz w:val="20"/>
        </w:rPr>
        <w:t>What is Community-based Participato</w:t>
      </w:r>
      <w:r>
        <w:rPr>
          <w:rFonts w:asciiTheme="majorHAnsi" w:hAnsiTheme="majorHAnsi"/>
          <w:sz w:val="20"/>
        </w:rPr>
        <w:t>ry Research? A panel discussion</w:t>
      </w:r>
      <w:r w:rsidR="00585DAB">
        <w:rPr>
          <w:rFonts w:asciiTheme="majorHAnsi" w:hAnsiTheme="majorHAnsi"/>
          <w:sz w:val="20"/>
        </w:rPr>
        <w:t>.”</w:t>
      </w:r>
      <w:r w:rsidRPr="00CF01A4">
        <w:rPr>
          <w:rFonts w:asciiTheme="majorHAnsi" w:hAnsiTheme="majorHAnsi"/>
          <w:sz w:val="20"/>
        </w:rPr>
        <w:t xml:space="preserve"> </w:t>
      </w:r>
      <w:r w:rsidR="00585DAB">
        <w:rPr>
          <w:rFonts w:asciiTheme="majorHAnsi" w:hAnsiTheme="majorHAnsi"/>
          <w:sz w:val="20"/>
        </w:rPr>
        <w:t>I</w:t>
      </w:r>
      <w:r w:rsidRPr="00CF01A4">
        <w:rPr>
          <w:rFonts w:asciiTheme="majorHAnsi" w:hAnsiTheme="majorHAnsi"/>
          <w:sz w:val="20"/>
        </w:rPr>
        <w:t xml:space="preserve">nvited panelist to </w:t>
      </w:r>
      <w:r w:rsidRPr="004F411E">
        <w:rPr>
          <w:rFonts w:asciiTheme="majorHAnsi" w:hAnsiTheme="majorHAnsi"/>
          <w:i/>
          <w:sz w:val="20"/>
        </w:rPr>
        <w:t>Indigenous Research Speakers’ Series</w:t>
      </w:r>
      <w:r w:rsidRPr="00CF01A4">
        <w:rPr>
          <w:rFonts w:asciiTheme="majorHAnsi" w:hAnsiTheme="majorHAnsi"/>
          <w:sz w:val="20"/>
        </w:rPr>
        <w:t>, Aboriginal Student Policy Standing Committee, University of Calgary</w:t>
      </w:r>
      <w:r>
        <w:rPr>
          <w:rFonts w:asciiTheme="majorHAnsi" w:hAnsiTheme="majorHAnsi"/>
          <w:sz w:val="20"/>
        </w:rPr>
        <w:t>, Calgary, AB</w:t>
      </w:r>
      <w:r w:rsidRPr="00CF01A4">
        <w:rPr>
          <w:rFonts w:asciiTheme="majorHAnsi" w:hAnsiTheme="majorHAnsi"/>
          <w:sz w:val="20"/>
        </w:rPr>
        <w:t>.</w:t>
      </w:r>
    </w:p>
    <w:p w14:paraId="0541146B" w14:textId="5B76ED73" w:rsidR="002C18E0" w:rsidRPr="00CF01A4" w:rsidRDefault="002C18E0" w:rsidP="002C18E0">
      <w:pPr>
        <w:pStyle w:val="BodyTextIndent2"/>
        <w:spacing w:before="80"/>
        <w:ind w:left="567" w:hanging="567"/>
        <w:rPr>
          <w:rFonts w:asciiTheme="majorHAnsi" w:hAnsiTheme="majorHAnsi"/>
          <w:sz w:val="20"/>
        </w:rPr>
      </w:pPr>
      <w:r w:rsidRPr="00CF01A4">
        <w:rPr>
          <w:rFonts w:asciiTheme="majorHAnsi" w:hAnsiTheme="majorHAnsi"/>
          <w:sz w:val="20"/>
        </w:rPr>
        <w:t xml:space="preserve">Poitras Pratt, Y. </w:t>
      </w:r>
      <w:r>
        <w:rPr>
          <w:rFonts w:asciiTheme="majorHAnsi" w:hAnsiTheme="majorHAnsi"/>
          <w:sz w:val="20"/>
        </w:rPr>
        <w:t xml:space="preserve">&amp; Devine, H. (2014). </w:t>
      </w:r>
      <w:r w:rsidR="00277681">
        <w:rPr>
          <w:rFonts w:asciiTheme="majorHAnsi" w:hAnsiTheme="majorHAnsi"/>
          <w:sz w:val="20"/>
        </w:rPr>
        <w:t>“</w:t>
      </w:r>
      <w:r w:rsidRPr="00CF01A4">
        <w:rPr>
          <w:rFonts w:asciiTheme="majorHAnsi" w:hAnsiTheme="majorHAnsi"/>
          <w:sz w:val="20"/>
        </w:rPr>
        <w:t>Social Justice Movements in the Internet Age: The Digital Life of Idle No</w:t>
      </w:r>
      <w:r>
        <w:rPr>
          <w:rFonts w:asciiTheme="majorHAnsi" w:hAnsiTheme="majorHAnsi"/>
          <w:sz w:val="20"/>
        </w:rPr>
        <w:t xml:space="preserve"> More (A Roundtable Discussion)</w:t>
      </w:r>
      <w:r w:rsidR="00277681">
        <w:rPr>
          <w:rFonts w:asciiTheme="majorHAnsi" w:hAnsiTheme="majorHAnsi"/>
          <w:sz w:val="20"/>
        </w:rPr>
        <w:t>.”</w:t>
      </w:r>
      <w:r w:rsidRPr="00CF01A4">
        <w:rPr>
          <w:rFonts w:asciiTheme="majorHAnsi" w:hAnsiTheme="majorHAnsi"/>
          <w:sz w:val="20"/>
        </w:rPr>
        <w:t xml:space="preserve"> </w:t>
      </w:r>
      <w:r w:rsidR="00277681">
        <w:rPr>
          <w:rFonts w:asciiTheme="majorHAnsi" w:hAnsiTheme="majorHAnsi"/>
          <w:sz w:val="20"/>
        </w:rPr>
        <w:t>I</w:t>
      </w:r>
      <w:r w:rsidRPr="00CF01A4">
        <w:rPr>
          <w:rFonts w:asciiTheme="majorHAnsi" w:hAnsiTheme="majorHAnsi"/>
          <w:sz w:val="20"/>
        </w:rPr>
        <w:t>nvited panelist by the Calgary Institute for the Humanities; moderator Dr. Aruna Sr</w:t>
      </w:r>
      <w:r>
        <w:rPr>
          <w:rFonts w:asciiTheme="majorHAnsi" w:hAnsiTheme="majorHAnsi"/>
          <w:sz w:val="20"/>
        </w:rPr>
        <w:t>ivastava, University of Calgary, Calgary, AB.</w:t>
      </w:r>
    </w:p>
    <w:p w14:paraId="2CB90A04" w14:textId="5E779ED3" w:rsidR="002C18E0" w:rsidRPr="00CF01A4" w:rsidRDefault="002C18E0" w:rsidP="002C18E0">
      <w:pPr>
        <w:pStyle w:val="BodyTextIndent2"/>
        <w:spacing w:before="80"/>
        <w:ind w:left="567" w:hanging="567"/>
        <w:rPr>
          <w:rFonts w:asciiTheme="majorHAnsi" w:hAnsiTheme="majorHAnsi"/>
          <w:sz w:val="20"/>
        </w:rPr>
      </w:pPr>
      <w:r w:rsidRPr="00CF01A4">
        <w:rPr>
          <w:rFonts w:asciiTheme="majorHAnsi" w:hAnsiTheme="majorHAnsi"/>
          <w:sz w:val="20"/>
        </w:rPr>
        <w:t xml:space="preserve">Poitras Pratt, Y. </w:t>
      </w:r>
      <w:r>
        <w:rPr>
          <w:rFonts w:asciiTheme="majorHAnsi" w:hAnsiTheme="majorHAnsi"/>
          <w:sz w:val="20"/>
        </w:rPr>
        <w:t xml:space="preserve">(2014). </w:t>
      </w:r>
      <w:r w:rsidR="00277681">
        <w:rPr>
          <w:rFonts w:asciiTheme="majorHAnsi" w:hAnsiTheme="majorHAnsi"/>
          <w:sz w:val="20"/>
        </w:rPr>
        <w:t>“</w:t>
      </w:r>
      <w:r>
        <w:rPr>
          <w:rFonts w:asciiTheme="majorHAnsi" w:hAnsiTheme="majorHAnsi"/>
          <w:sz w:val="20"/>
        </w:rPr>
        <w:t>Metis Matters</w:t>
      </w:r>
      <w:r w:rsidR="00277681">
        <w:rPr>
          <w:rFonts w:asciiTheme="majorHAnsi" w:hAnsiTheme="majorHAnsi"/>
          <w:sz w:val="20"/>
        </w:rPr>
        <w:t>.”</w:t>
      </w:r>
      <w:r w:rsidRPr="00CF01A4">
        <w:rPr>
          <w:rFonts w:asciiTheme="majorHAnsi" w:hAnsiTheme="majorHAnsi"/>
          <w:sz w:val="20"/>
        </w:rPr>
        <w:t xml:space="preserve"> </w:t>
      </w:r>
      <w:r w:rsidR="00277681">
        <w:rPr>
          <w:rFonts w:asciiTheme="majorHAnsi" w:hAnsiTheme="majorHAnsi"/>
          <w:sz w:val="20"/>
        </w:rPr>
        <w:t>I</w:t>
      </w:r>
      <w:r w:rsidRPr="00CF01A4">
        <w:rPr>
          <w:rFonts w:asciiTheme="majorHAnsi" w:hAnsiTheme="majorHAnsi"/>
          <w:sz w:val="20"/>
        </w:rPr>
        <w:t xml:space="preserve">nvited speaker to Calgary Association of Lifelong Learners, Rosedale Community Hall, Calgary, AB. </w:t>
      </w:r>
    </w:p>
    <w:p w14:paraId="51C1F752" w14:textId="749F374D" w:rsidR="002C18E0" w:rsidRPr="00CF01A4" w:rsidRDefault="002C18E0" w:rsidP="002C18E0">
      <w:pPr>
        <w:pStyle w:val="BodyTextIndent2"/>
        <w:spacing w:before="80"/>
        <w:ind w:left="567" w:hanging="567"/>
        <w:rPr>
          <w:rFonts w:asciiTheme="majorHAnsi" w:hAnsiTheme="majorHAnsi"/>
          <w:sz w:val="20"/>
        </w:rPr>
      </w:pPr>
      <w:r w:rsidRPr="00CF01A4">
        <w:rPr>
          <w:rFonts w:asciiTheme="majorHAnsi" w:hAnsiTheme="majorHAnsi"/>
          <w:sz w:val="20"/>
        </w:rPr>
        <w:t xml:space="preserve">Poitras Pratt, Y. </w:t>
      </w:r>
      <w:r>
        <w:rPr>
          <w:rFonts w:asciiTheme="majorHAnsi" w:hAnsiTheme="majorHAnsi"/>
          <w:sz w:val="20"/>
        </w:rPr>
        <w:t xml:space="preserve">(2014). </w:t>
      </w:r>
      <w:r w:rsidR="00277681">
        <w:rPr>
          <w:rFonts w:asciiTheme="majorHAnsi" w:hAnsiTheme="majorHAnsi"/>
          <w:sz w:val="20"/>
        </w:rPr>
        <w:t>“</w:t>
      </w:r>
      <w:r>
        <w:rPr>
          <w:rFonts w:asciiTheme="majorHAnsi" w:hAnsiTheme="majorHAnsi"/>
          <w:sz w:val="20"/>
        </w:rPr>
        <w:t>Metis Matters</w:t>
      </w:r>
      <w:r w:rsidR="00277681">
        <w:rPr>
          <w:rFonts w:asciiTheme="majorHAnsi" w:hAnsiTheme="majorHAnsi"/>
          <w:sz w:val="20"/>
        </w:rPr>
        <w:t>.”</w:t>
      </w:r>
      <w:r w:rsidRPr="00CF01A4">
        <w:rPr>
          <w:rFonts w:asciiTheme="majorHAnsi" w:hAnsiTheme="majorHAnsi"/>
          <w:sz w:val="20"/>
        </w:rPr>
        <w:t xml:space="preserve"> </w:t>
      </w:r>
      <w:r w:rsidR="00277681">
        <w:rPr>
          <w:rFonts w:asciiTheme="majorHAnsi" w:hAnsiTheme="majorHAnsi"/>
          <w:sz w:val="20"/>
        </w:rPr>
        <w:t>I</w:t>
      </w:r>
      <w:r>
        <w:rPr>
          <w:rFonts w:asciiTheme="majorHAnsi" w:hAnsiTheme="majorHAnsi"/>
          <w:sz w:val="20"/>
        </w:rPr>
        <w:t>nvited guest</w:t>
      </w:r>
      <w:r w:rsidRPr="00CF01A4">
        <w:rPr>
          <w:rFonts w:asciiTheme="majorHAnsi" w:hAnsiTheme="majorHAnsi"/>
          <w:sz w:val="20"/>
        </w:rPr>
        <w:t xml:space="preserve"> lecture</w:t>
      </w:r>
      <w:r>
        <w:rPr>
          <w:rFonts w:asciiTheme="majorHAnsi" w:hAnsiTheme="majorHAnsi"/>
          <w:sz w:val="20"/>
        </w:rPr>
        <w:t xml:space="preserve"> as</w:t>
      </w:r>
      <w:r w:rsidRPr="00CF01A4">
        <w:rPr>
          <w:rFonts w:asciiTheme="majorHAnsi" w:hAnsiTheme="majorHAnsi"/>
          <w:sz w:val="20"/>
        </w:rPr>
        <w:t xml:space="preserve"> organized by the Calgary Knights of the Round Table, Calgary, </w:t>
      </w:r>
      <w:r>
        <w:rPr>
          <w:rFonts w:asciiTheme="majorHAnsi" w:hAnsiTheme="majorHAnsi"/>
          <w:sz w:val="20"/>
        </w:rPr>
        <w:t>AB</w:t>
      </w:r>
      <w:r w:rsidRPr="00CF01A4">
        <w:rPr>
          <w:rFonts w:asciiTheme="majorHAnsi" w:hAnsiTheme="majorHAnsi"/>
          <w:sz w:val="20"/>
        </w:rPr>
        <w:t xml:space="preserve">. </w:t>
      </w:r>
    </w:p>
    <w:p w14:paraId="1939E3A7" w14:textId="3AF4B9AB" w:rsidR="002C18E0" w:rsidRPr="00CF01A4" w:rsidRDefault="002C18E0" w:rsidP="002C18E0">
      <w:pPr>
        <w:pStyle w:val="BodyTextIndent2"/>
        <w:spacing w:before="80"/>
        <w:ind w:left="567" w:hanging="567"/>
        <w:rPr>
          <w:rFonts w:asciiTheme="majorHAnsi" w:hAnsiTheme="majorHAnsi"/>
          <w:sz w:val="20"/>
        </w:rPr>
      </w:pPr>
      <w:r w:rsidRPr="00CF01A4">
        <w:rPr>
          <w:rFonts w:asciiTheme="majorHAnsi" w:hAnsiTheme="majorHAnsi"/>
          <w:sz w:val="20"/>
        </w:rPr>
        <w:lastRenderedPageBreak/>
        <w:t xml:space="preserve">Poitras Pratt, Y. </w:t>
      </w:r>
      <w:r>
        <w:rPr>
          <w:rFonts w:asciiTheme="majorHAnsi" w:hAnsiTheme="majorHAnsi"/>
          <w:sz w:val="20"/>
        </w:rPr>
        <w:t xml:space="preserve">(2014). </w:t>
      </w:r>
      <w:r w:rsidR="00277681">
        <w:rPr>
          <w:rFonts w:asciiTheme="majorHAnsi" w:hAnsiTheme="majorHAnsi"/>
          <w:sz w:val="20"/>
        </w:rPr>
        <w:t>“</w:t>
      </w:r>
      <w:r w:rsidRPr="00CF01A4">
        <w:rPr>
          <w:rFonts w:asciiTheme="majorHAnsi" w:hAnsiTheme="majorHAnsi"/>
          <w:sz w:val="20"/>
        </w:rPr>
        <w:t xml:space="preserve">Metis Digital Storytelling with </w:t>
      </w:r>
      <w:r>
        <w:rPr>
          <w:rFonts w:asciiTheme="majorHAnsi" w:hAnsiTheme="majorHAnsi"/>
          <w:sz w:val="20"/>
        </w:rPr>
        <w:t xml:space="preserve">alumna </w:t>
      </w:r>
      <w:r w:rsidRPr="00CF01A4">
        <w:rPr>
          <w:rFonts w:asciiTheme="majorHAnsi" w:hAnsiTheme="majorHAnsi"/>
          <w:sz w:val="20"/>
        </w:rPr>
        <w:t>Yvonne Po</w:t>
      </w:r>
      <w:r>
        <w:rPr>
          <w:rFonts w:asciiTheme="majorHAnsi" w:hAnsiTheme="majorHAnsi"/>
          <w:sz w:val="20"/>
        </w:rPr>
        <w:t>itras Pratt</w:t>
      </w:r>
      <w:r w:rsidR="00277681">
        <w:rPr>
          <w:rFonts w:asciiTheme="majorHAnsi" w:hAnsiTheme="majorHAnsi"/>
          <w:sz w:val="20"/>
        </w:rPr>
        <w:t>.”</w:t>
      </w:r>
      <w:r w:rsidRPr="00CF01A4">
        <w:rPr>
          <w:rFonts w:asciiTheme="majorHAnsi" w:hAnsiTheme="majorHAnsi"/>
          <w:sz w:val="20"/>
        </w:rPr>
        <w:t xml:space="preserve"> </w:t>
      </w:r>
      <w:r w:rsidR="00277681">
        <w:rPr>
          <w:rFonts w:asciiTheme="majorHAnsi" w:hAnsiTheme="majorHAnsi"/>
          <w:sz w:val="20"/>
        </w:rPr>
        <w:t>I</w:t>
      </w:r>
      <w:r w:rsidRPr="00CF01A4">
        <w:rPr>
          <w:rFonts w:asciiTheme="majorHAnsi" w:hAnsiTheme="majorHAnsi"/>
          <w:sz w:val="20"/>
        </w:rPr>
        <w:t>nvited speaker during Aboriginal Awareness Week by the First Nations Student Association, The Native Centre, University of Calgary,</w:t>
      </w:r>
      <w:r>
        <w:rPr>
          <w:rFonts w:asciiTheme="majorHAnsi" w:hAnsiTheme="majorHAnsi"/>
          <w:sz w:val="20"/>
        </w:rPr>
        <w:t xml:space="preserve"> Calgary, AB.</w:t>
      </w:r>
    </w:p>
    <w:p w14:paraId="5CDF2F7E" w14:textId="59839ED9" w:rsidR="002C18E0" w:rsidRPr="00CF01A4" w:rsidRDefault="002C18E0" w:rsidP="002C18E0">
      <w:pPr>
        <w:pStyle w:val="BodyTextIndent2"/>
        <w:spacing w:before="80"/>
        <w:ind w:left="567" w:hanging="567"/>
        <w:rPr>
          <w:rFonts w:asciiTheme="majorHAnsi" w:hAnsiTheme="majorHAnsi"/>
          <w:sz w:val="20"/>
        </w:rPr>
      </w:pPr>
      <w:r>
        <w:rPr>
          <w:rFonts w:asciiTheme="majorHAnsi" w:hAnsiTheme="majorHAnsi"/>
          <w:sz w:val="20"/>
        </w:rPr>
        <w:t>**</w:t>
      </w:r>
      <w:r w:rsidRPr="00CF01A4">
        <w:rPr>
          <w:rFonts w:asciiTheme="majorHAnsi" w:hAnsiTheme="majorHAnsi"/>
          <w:sz w:val="20"/>
        </w:rPr>
        <w:t>Poitras Pratt, Y.</w:t>
      </w:r>
      <w:r>
        <w:rPr>
          <w:rFonts w:asciiTheme="majorHAnsi" w:hAnsiTheme="majorHAnsi"/>
          <w:sz w:val="20"/>
        </w:rPr>
        <w:t>, Anderson, S. Barthel, S. &amp; Fayant, J.</w:t>
      </w:r>
      <w:r w:rsidRPr="00CF01A4">
        <w:rPr>
          <w:rFonts w:asciiTheme="majorHAnsi" w:hAnsiTheme="majorHAnsi"/>
          <w:sz w:val="20"/>
        </w:rPr>
        <w:t xml:space="preserve"> </w:t>
      </w:r>
      <w:r>
        <w:rPr>
          <w:rFonts w:asciiTheme="majorHAnsi" w:hAnsiTheme="majorHAnsi"/>
          <w:sz w:val="20"/>
        </w:rPr>
        <w:t>(2011). Premiere</w:t>
      </w:r>
      <w:r w:rsidRPr="00CF01A4">
        <w:rPr>
          <w:rFonts w:asciiTheme="majorHAnsi" w:hAnsiTheme="majorHAnsi"/>
          <w:sz w:val="20"/>
        </w:rPr>
        <w:t xml:space="preserve"> screening o</w:t>
      </w:r>
      <w:r>
        <w:rPr>
          <w:rFonts w:asciiTheme="majorHAnsi" w:hAnsiTheme="majorHAnsi"/>
          <w:sz w:val="20"/>
        </w:rPr>
        <w:t xml:space="preserve">f Fishing Lake Digital Stories; </w:t>
      </w:r>
      <w:r w:rsidRPr="00CF01A4">
        <w:rPr>
          <w:rFonts w:asciiTheme="majorHAnsi" w:hAnsiTheme="majorHAnsi"/>
          <w:sz w:val="20"/>
        </w:rPr>
        <w:t>public lecture at Mount Royal University, in collaboration with members of the Fishing Lake Métis Settlement (through Skype).</w:t>
      </w:r>
    </w:p>
    <w:p w14:paraId="2F086842" w14:textId="77777777" w:rsidR="002C18E0" w:rsidRDefault="002C18E0" w:rsidP="00BC5875">
      <w:pPr>
        <w:rPr>
          <w:rFonts w:asciiTheme="majorHAnsi" w:hAnsiTheme="majorHAnsi"/>
          <w:b/>
          <w:bCs/>
          <w:sz w:val="20"/>
        </w:rPr>
      </w:pPr>
    </w:p>
    <w:p w14:paraId="37ACCA90" w14:textId="2DB68DF2" w:rsidR="005E3235" w:rsidRPr="00250446" w:rsidRDefault="002C18E0" w:rsidP="00250446">
      <w:pPr>
        <w:rPr>
          <w:rFonts w:asciiTheme="majorHAnsi" w:hAnsiTheme="majorHAnsi"/>
          <w:b/>
          <w:bCs/>
          <w:sz w:val="20"/>
        </w:rPr>
      </w:pPr>
      <w:r>
        <w:rPr>
          <w:rFonts w:asciiTheme="majorHAnsi" w:hAnsiTheme="majorHAnsi"/>
          <w:b/>
          <w:bCs/>
          <w:sz w:val="20"/>
        </w:rPr>
        <w:t xml:space="preserve">ACADEMIC </w:t>
      </w:r>
      <w:r w:rsidR="00BC5875">
        <w:rPr>
          <w:rFonts w:asciiTheme="majorHAnsi" w:hAnsiTheme="majorHAnsi"/>
          <w:b/>
          <w:bCs/>
          <w:sz w:val="20"/>
        </w:rPr>
        <w:t>CONFERENCE PRESENTATIONS</w:t>
      </w:r>
      <w:r w:rsidR="005E3235">
        <w:rPr>
          <w:rStyle w:val="FootnoteReference"/>
          <w:rFonts w:asciiTheme="majorHAnsi" w:hAnsiTheme="majorHAnsi"/>
          <w:b/>
          <w:sz w:val="20"/>
        </w:rPr>
        <w:footnoteReference w:id="4"/>
      </w:r>
    </w:p>
    <w:p w14:paraId="65D64771" w14:textId="3493A798" w:rsidR="003529DA" w:rsidRPr="003529DA" w:rsidRDefault="003529DA" w:rsidP="003529DA">
      <w:pPr>
        <w:pStyle w:val="BodyTextIndent2"/>
        <w:spacing w:before="80" w:after="80"/>
        <w:ind w:left="567" w:hanging="567"/>
        <w:rPr>
          <w:rFonts w:asciiTheme="majorHAnsi" w:hAnsiTheme="majorHAnsi"/>
          <w:i/>
          <w:sz w:val="20"/>
        </w:rPr>
      </w:pPr>
      <w:r>
        <w:rPr>
          <w:rFonts w:asciiTheme="majorHAnsi" w:hAnsiTheme="majorHAnsi"/>
          <w:sz w:val="20"/>
          <w:lang w:val="en-CA"/>
        </w:rPr>
        <w:t xml:space="preserve">Poitras Pratt, Y. &amp; </w:t>
      </w:r>
      <w:r w:rsidR="00F4004F" w:rsidRPr="003529DA">
        <w:rPr>
          <w:rFonts w:asciiTheme="majorHAnsi" w:hAnsiTheme="majorHAnsi"/>
          <w:sz w:val="20"/>
        </w:rPr>
        <w:t>Mawachihitotaak</w:t>
      </w:r>
      <w:r w:rsidR="00F4004F">
        <w:rPr>
          <w:rFonts w:asciiTheme="majorHAnsi" w:hAnsiTheme="majorHAnsi"/>
          <w:sz w:val="20"/>
          <w:lang w:val="en-CA"/>
        </w:rPr>
        <w:t xml:space="preserve"> </w:t>
      </w:r>
      <w:r>
        <w:rPr>
          <w:rFonts w:asciiTheme="majorHAnsi" w:hAnsiTheme="majorHAnsi"/>
          <w:sz w:val="20"/>
          <w:lang w:val="en-CA"/>
        </w:rPr>
        <w:t xml:space="preserve">Métis Scholars (2024, June 13). </w:t>
      </w:r>
      <w:r>
        <w:rPr>
          <w:rFonts w:asciiTheme="majorHAnsi" w:hAnsiTheme="majorHAnsi"/>
          <w:sz w:val="20"/>
        </w:rPr>
        <w:t xml:space="preserve">Arts as everyday reconciliatory practice. </w:t>
      </w:r>
      <w:r>
        <w:rPr>
          <w:rFonts w:asciiTheme="majorHAnsi" w:hAnsiTheme="majorHAnsi"/>
          <w:sz w:val="20"/>
          <w:lang w:val="en-CA"/>
        </w:rPr>
        <w:t>Collaborative p</w:t>
      </w:r>
      <w:r w:rsidRPr="006A6FBF">
        <w:rPr>
          <w:rFonts w:asciiTheme="majorHAnsi" w:hAnsiTheme="majorHAnsi"/>
          <w:sz w:val="20"/>
          <w:lang w:val="en-CA"/>
        </w:rPr>
        <w:t xml:space="preserve">resentation </w:t>
      </w:r>
      <w:r>
        <w:rPr>
          <w:rFonts w:asciiTheme="majorHAnsi" w:hAnsiTheme="majorHAnsi"/>
          <w:sz w:val="20"/>
          <w:lang w:val="en-CA"/>
        </w:rPr>
        <w:t>at</w:t>
      </w:r>
      <w:r w:rsidRPr="006A6FBF">
        <w:rPr>
          <w:rFonts w:asciiTheme="majorHAnsi" w:hAnsiTheme="majorHAnsi"/>
          <w:sz w:val="20"/>
          <w:lang w:val="en-CA"/>
        </w:rPr>
        <w:t xml:space="preserve"> </w:t>
      </w:r>
      <w:r w:rsidRPr="006A6FBF">
        <w:rPr>
          <w:rFonts w:asciiTheme="majorHAnsi" w:hAnsiTheme="majorHAnsi"/>
          <w:i/>
          <w:sz w:val="20"/>
        </w:rPr>
        <w:t>Congress 202</w:t>
      </w:r>
      <w:r>
        <w:rPr>
          <w:rFonts w:asciiTheme="majorHAnsi" w:hAnsiTheme="majorHAnsi"/>
          <w:i/>
          <w:sz w:val="20"/>
        </w:rPr>
        <w:t>4</w:t>
      </w:r>
      <w:r w:rsidRPr="006A6FBF">
        <w:rPr>
          <w:rFonts w:asciiTheme="majorHAnsi" w:hAnsiTheme="majorHAnsi"/>
          <w:i/>
          <w:sz w:val="20"/>
        </w:rPr>
        <w:t xml:space="preserve">: Canadian Association for the Study of Indigenous Education </w:t>
      </w:r>
      <w:r w:rsidRPr="006A6FBF">
        <w:rPr>
          <w:rFonts w:asciiTheme="majorHAnsi" w:hAnsiTheme="majorHAnsi"/>
          <w:i/>
          <w:sz w:val="20"/>
          <w:lang w:val="en-CA"/>
        </w:rPr>
        <w:t>(CASIE),</w:t>
      </w:r>
      <w:r>
        <w:rPr>
          <w:rFonts w:asciiTheme="majorHAnsi" w:hAnsiTheme="majorHAnsi"/>
          <w:sz w:val="20"/>
          <w:lang w:val="en-CA"/>
        </w:rPr>
        <w:t xml:space="preserve"> Montreal, Quebec</w:t>
      </w:r>
      <w:r w:rsidRPr="006A6FBF">
        <w:rPr>
          <w:rFonts w:asciiTheme="majorHAnsi" w:hAnsiTheme="majorHAnsi"/>
          <w:sz w:val="20"/>
        </w:rPr>
        <w:t>.</w:t>
      </w:r>
      <w:r>
        <w:rPr>
          <w:rFonts w:asciiTheme="majorHAnsi" w:hAnsiTheme="majorHAnsi"/>
          <w:sz w:val="20"/>
        </w:rPr>
        <w:t xml:space="preserve"> [Virtual presentation]</w:t>
      </w:r>
    </w:p>
    <w:p w14:paraId="70BED4C2" w14:textId="1A84A9D7" w:rsidR="006459C0" w:rsidRPr="006B30E4" w:rsidRDefault="006459C0" w:rsidP="006459C0">
      <w:pPr>
        <w:pStyle w:val="BodyTextIndent2"/>
        <w:spacing w:before="80" w:after="80"/>
        <w:ind w:left="567" w:hanging="567"/>
        <w:rPr>
          <w:rFonts w:asciiTheme="majorHAnsi" w:hAnsiTheme="majorHAnsi"/>
          <w:sz w:val="20"/>
        </w:rPr>
      </w:pPr>
      <w:r>
        <w:rPr>
          <w:rFonts w:asciiTheme="majorHAnsi" w:hAnsiTheme="majorHAnsi"/>
          <w:sz w:val="20"/>
          <w:lang w:val="en-CA"/>
        </w:rPr>
        <w:t xml:space="preserve">Poitras Pratt, Y., &amp; </w:t>
      </w:r>
      <w:proofErr w:type="spellStart"/>
      <w:r>
        <w:rPr>
          <w:rFonts w:asciiTheme="majorHAnsi" w:hAnsiTheme="majorHAnsi"/>
          <w:sz w:val="20"/>
          <w:lang w:val="en-CA"/>
        </w:rPr>
        <w:t>Lavalee</w:t>
      </w:r>
      <w:proofErr w:type="spellEnd"/>
      <w:r>
        <w:rPr>
          <w:rFonts w:asciiTheme="majorHAnsi" w:hAnsiTheme="majorHAnsi"/>
          <w:sz w:val="20"/>
          <w:lang w:val="en-CA"/>
        </w:rPr>
        <w:t>, A. (2023, Sept. 28)</w:t>
      </w:r>
      <w:r>
        <w:rPr>
          <w:rFonts w:asciiTheme="majorHAnsi" w:hAnsiTheme="majorHAnsi"/>
          <w:sz w:val="20"/>
        </w:rPr>
        <w:t xml:space="preserve">. </w:t>
      </w:r>
      <w:r w:rsidR="003529DA">
        <w:rPr>
          <w:rFonts w:asciiTheme="majorHAnsi" w:hAnsiTheme="majorHAnsi"/>
          <w:sz w:val="20"/>
        </w:rPr>
        <w:t xml:space="preserve">Ethics of community-based digital storytelling. </w:t>
      </w:r>
      <w:r w:rsidR="003529DA" w:rsidRPr="003529DA">
        <w:rPr>
          <w:rFonts w:asciiTheme="majorHAnsi" w:hAnsiTheme="majorHAnsi"/>
          <w:sz w:val="20"/>
        </w:rPr>
        <w:t>Mawachihitotaak: Métis Studies Symposium</w:t>
      </w:r>
      <w:r w:rsidR="003529DA">
        <w:rPr>
          <w:rFonts w:asciiTheme="majorHAnsi" w:hAnsiTheme="majorHAnsi"/>
          <w:sz w:val="20"/>
        </w:rPr>
        <w:t>, University of Manitoba, Winnipeg, Manitoba.</w:t>
      </w:r>
    </w:p>
    <w:p w14:paraId="22870DC8" w14:textId="37041F8D" w:rsidR="00CA6846" w:rsidRPr="00CA6846" w:rsidRDefault="00CA6846" w:rsidP="00AB02DB">
      <w:pPr>
        <w:pStyle w:val="BodyTextIndent2"/>
        <w:spacing w:before="120" w:after="80"/>
        <w:ind w:left="562" w:hanging="562"/>
        <w:rPr>
          <w:rFonts w:asciiTheme="majorHAnsi" w:hAnsiTheme="majorHAnsi"/>
          <w:sz w:val="20"/>
          <w:lang w:val="en-CA"/>
        </w:rPr>
      </w:pPr>
      <w:r>
        <w:rPr>
          <w:rFonts w:asciiTheme="majorHAnsi" w:hAnsiTheme="majorHAnsi"/>
          <w:sz w:val="20"/>
          <w:lang w:val="en-CA"/>
        </w:rPr>
        <w:t xml:space="preserve">Poitras Pratt, Y., Letendre, B., Lalonde, S. &amp; </w:t>
      </w:r>
      <w:proofErr w:type="spellStart"/>
      <w:r>
        <w:rPr>
          <w:rFonts w:asciiTheme="majorHAnsi" w:hAnsiTheme="majorHAnsi"/>
          <w:sz w:val="20"/>
          <w:lang w:val="en-CA"/>
        </w:rPr>
        <w:t>Danyluk</w:t>
      </w:r>
      <w:proofErr w:type="spellEnd"/>
      <w:r>
        <w:rPr>
          <w:rFonts w:asciiTheme="majorHAnsi" w:hAnsiTheme="majorHAnsi"/>
          <w:sz w:val="20"/>
          <w:lang w:val="en-CA"/>
        </w:rPr>
        <w:t xml:space="preserve">, P.J. (2022, Sept. 26). Spreading good medicine: Reconciliation through education. </w:t>
      </w:r>
      <w:r>
        <w:rPr>
          <w:rFonts w:asciiTheme="majorHAnsi" w:hAnsiTheme="majorHAnsi"/>
          <w:i/>
          <w:iCs/>
          <w:sz w:val="20"/>
          <w:lang w:val="en-CA"/>
        </w:rPr>
        <w:t xml:space="preserve">World Indigenous Peoples’ Conference </w:t>
      </w:r>
      <w:r>
        <w:rPr>
          <w:rFonts w:asciiTheme="majorHAnsi" w:hAnsiTheme="majorHAnsi"/>
          <w:sz w:val="20"/>
          <w:lang w:val="en-CA"/>
        </w:rPr>
        <w:t>2022, Brisbane, Australia. [Abstract accepted; cancelled international travel</w:t>
      </w:r>
      <w:r w:rsidR="003529DA">
        <w:rPr>
          <w:rFonts w:asciiTheme="majorHAnsi" w:hAnsiTheme="majorHAnsi"/>
          <w:sz w:val="20"/>
          <w:lang w:val="en-CA"/>
        </w:rPr>
        <w:t xml:space="preserve"> during pandemic</w:t>
      </w:r>
      <w:r>
        <w:rPr>
          <w:rFonts w:asciiTheme="majorHAnsi" w:hAnsiTheme="majorHAnsi"/>
          <w:sz w:val="20"/>
          <w:lang w:val="en-CA"/>
        </w:rPr>
        <w:t>]</w:t>
      </w:r>
    </w:p>
    <w:p w14:paraId="746509D6" w14:textId="10CB9B88" w:rsidR="007E667E" w:rsidRPr="007E667E" w:rsidRDefault="007E667E" w:rsidP="007E667E">
      <w:pPr>
        <w:pStyle w:val="BodyTextIndent2"/>
        <w:spacing w:before="80" w:after="80"/>
        <w:ind w:left="567" w:hanging="567"/>
        <w:rPr>
          <w:rFonts w:asciiTheme="majorHAnsi" w:hAnsiTheme="majorHAnsi"/>
          <w:sz w:val="20"/>
          <w:lang w:val="en-CA"/>
        </w:rPr>
      </w:pPr>
      <w:r>
        <w:rPr>
          <w:rFonts w:asciiTheme="majorHAnsi" w:hAnsiTheme="majorHAnsi"/>
          <w:sz w:val="20"/>
          <w:lang w:val="en-CA"/>
        </w:rPr>
        <w:t xml:space="preserve">*Grant, B.-J. &amp; </w:t>
      </w:r>
      <w:r w:rsidRPr="007E667E">
        <w:rPr>
          <w:rFonts w:asciiTheme="majorHAnsi" w:hAnsiTheme="majorHAnsi"/>
          <w:b/>
          <w:bCs/>
          <w:sz w:val="20"/>
          <w:lang w:val="en-CA"/>
        </w:rPr>
        <w:t>Poitras Pratt, Y</w:t>
      </w:r>
      <w:r>
        <w:rPr>
          <w:rFonts w:asciiTheme="majorHAnsi" w:hAnsiTheme="majorHAnsi"/>
          <w:sz w:val="20"/>
          <w:lang w:val="en-CA"/>
        </w:rPr>
        <w:t xml:space="preserve">. (2022, May 6). Métis arts, culture, and storytelling as education. </w:t>
      </w:r>
      <w:proofErr w:type="spellStart"/>
      <w:r>
        <w:rPr>
          <w:rFonts w:asciiTheme="majorHAnsi" w:hAnsiTheme="majorHAnsi"/>
          <w:i/>
          <w:iCs/>
          <w:sz w:val="20"/>
          <w:lang w:val="en-CA"/>
        </w:rPr>
        <w:t>M</w:t>
      </w:r>
      <w:r w:rsidR="00397B87">
        <w:rPr>
          <w:rFonts w:asciiTheme="majorHAnsi" w:hAnsiTheme="majorHAnsi"/>
          <w:i/>
          <w:iCs/>
          <w:sz w:val="20"/>
          <w:lang w:val="en-CA"/>
        </w:rPr>
        <w:t>awachihitotaak</w:t>
      </w:r>
      <w:proofErr w:type="spellEnd"/>
      <w:r w:rsidR="00397B87">
        <w:rPr>
          <w:rFonts w:asciiTheme="majorHAnsi" w:hAnsiTheme="majorHAnsi"/>
          <w:i/>
          <w:iCs/>
          <w:sz w:val="20"/>
          <w:lang w:val="en-CA"/>
        </w:rPr>
        <w:t xml:space="preserve"> (Let’s Get Together): M</w:t>
      </w:r>
      <w:r>
        <w:rPr>
          <w:rFonts w:asciiTheme="majorHAnsi" w:hAnsiTheme="majorHAnsi"/>
          <w:i/>
          <w:iCs/>
          <w:sz w:val="20"/>
          <w:lang w:val="en-CA"/>
        </w:rPr>
        <w:t>étis Studies Gathering</w:t>
      </w:r>
      <w:r>
        <w:rPr>
          <w:rFonts w:asciiTheme="majorHAnsi" w:hAnsiTheme="majorHAnsi"/>
          <w:sz w:val="20"/>
          <w:lang w:val="en-CA"/>
        </w:rPr>
        <w:t>, University of Manitoba.</w:t>
      </w:r>
    </w:p>
    <w:p w14:paraId="5CBAF831" w14:textId="3E4F6932" w:rsidR="007E667E" w:rsidRPr="007E667E" w:rsidRDefault="007E667E" w:rsidP="005E3235">
      <w:pPr>
        <w:pStyle w:val="BodyTextIndent2"/>
        <w:spacing w:before="80" w:after="80"/>
        <w:ind w:left="567" w:hanging="567"/>
        <w:rPr>
          <w:rFonts w:asciiTheme="majorHAnsi" w:hAnsiTheme="majorHAnsi"/>
          <w:sz w:val="20"/>
          <w:lang w:val="en-CA"/>
        </w:rPr>
      </w:pPr>
      <w:r>
        <w:rPr>
          <w:rFonts w:asciiTheme="majorHAnsi" w:hAnsiTheme="majorHAnsi"/>
          <w:sz w:val="20"/>
          <w:lang w:val="en-CA"/>
        </w:rPr>
        <w:t xml:space="preserve">*Poitras, C., Oster, B., </w:t>
      </w:r>
      <w:r w:rsidR="00743B16">
        <w:rPr>
          <w:rFonts w:asciiTheme="majorHAnsi" w:hAnsiTheme="majorHAnsi"/>
          <w:sz w:val="20"/>
        </w:rPr>
        <w:t>S</w:t>
      </w:r>
      <w:r w:rsidR="00743B16" w:rsidRPr="00743B16">
        <w:rPr>
          <w:rFonts w:asciiTheme="majorHAnsi" w:hAnsiTheme="majorHAnsi"/>
          <w:sz w:val="20"/>
        </w:rPr>
        <w:t>andmaier</w:t>
      </w:r>
      <w:r w:rsidR="00743B16">
        <w:rPr>
          <w:rFonts w:asciiTheme="majorHAnsi" w:hAnsiTheme="majorHAnsi"/>
          <w:sz w:val="20"/>
        </w:rPr>
        <w:t>, A.</w:t>
      </w:r>
      <w:r w:rsidR="00743B16" w:rsidRPr="00743B16">
        <w:rPr>
          <w:rFonts w:asciiTheme="majorHAnsi" w:hAnsiTheme="majorHAnsi"/>
          <w:sz w:val="20"/>
        </w:rPr>
        <w:t xml:space="preserve">, Leddy, </w:t>
      </w:r>
      <w:r w:rsidR="00743B16">
        <w:rPr>
          <w:rFonts w:asciiTheme="majorHAnsi" w:hAnsiTheme="majorHAnsi"/>
          <w:sz w:val="20"/>
        </w:rPr>
        <w:t xml:space="preserve">K., </w:t>
      </w:r>
      <w:r w:rsidR="00743B16" w:rsidRPr="00743B16">
        <w:rPr>
          <w:rFonts w:asciiTheme="majorHAnsi" w:hAnsiTheme="majorHAnsi"/>
          <w:sz w:val="20"/>
        </w:rPr>
        <w:t>Elder Roy Missal</w:t>
      </w:r>
      <w:r>
        <w:rPr>
          <w:rFonts w:asciiTheme="majorHAnsi" w:hAnsiTheme="majorHAnsi"/>
          <w:sz w:val="20"/>
          <w:lang w:val="en-CA"/>
        </w:rPr>
        <w:t xml:space="preserve"> &amp; </w:t>
      </w:r>
      <w:r w:rsidRPr="007E667E">
        <w:rPr>
          <w:rFonts w:asciiTheme="majorHAnsi" w:hAnsiTheme="majorHAnsi"/>
          <w:b/>
          <w:bCs/>
          <w:sz w:val="20"/>
          <w:lang w:val="en-CA"/>
        </w:rPr>
        <w:t>Poitras Pratt, Y</w:t>
      </w:r>
      <w:r>
        <w:rPr>
          <w:rFonts w:asciiTheme="majorHAnsi" w:hAnsiTheme="majorHAnsi"/>
          <w:sz w:val="20"/>
          <w:lang w:val="en-CA"/>
        </w:rPr>
        <w:t xml:space="preserve">. (2022, May 5). The re-storying of St. Paul des Métis. </w:t>
      </w:r>
      <w:proofErr w:type="spellStart"/>
      <w:r w:rsidR="00397B87">
        <w:rPr>
          <w:rFonts w:asciiTheme="majorHAnsi" w:hAnsiTheme="majorHAnsi"/>
          <w:i/>
          <w:iCs/>
          <w:sz w:val="20"/>
          <w:lang w:val="en-CA"/>
        </w:rPr>
        <w:t>Mawachihitotaak</w:t>
      </w:r>
      <w:proofErr w:type="spellEnd"/>
      <w:r w:rsidR="00397B87">
        <w:rPr>
          <w:rFonts w:asciiTheme="majorHAnsi" w:hAnsiTheme="majorHAnsi"/>
          <w:i/>
          <w:iCs/>
          <w:sz w:val="20"/>
          <w:lang w:val="en-CA"/>
        </w:rPr>
        <w:t xml:space="preserve"> (Let’s Get Together): </w:t>
      </w:r>
      <w:r>
        <w:rPr>
          <w:rFonts w:asciiTheme="majorHAnsi" w:hAnsiTheme="majorHAnsi"/>
          <w:i/>
          <w:iCs/>
          <w:sz w:val="20"/>
          <w:lang w:val="en-CA"/>
        </w:rPr>
        <w:t>Métis Studies Gathering</w:t>
      </w:r>
      <w:r>
        <w:rPr>
          <w:rFonts w:asciiTheme="majorHAnsi" w:hAnsiTheme="majorHAnsi"/>
          <w:sz w:val="20"/>
          <w:lang w:val="en-CA"/>
        </w:rPr>
        <w:t>, University of Manitoba.</w:t>
      </w:r>
    </w:p>
    <w:p w14:paraId="7AE3C44F" w14:textId="6E1A7ACF" w:rsidR="005E3235" w:rsidRPr="006B30E4" w:rsidRDefault="005E3235" w:rsidP="005E3235">
      <w:pPr>
        <w:pStyle w:val="BodyTextIndent2"/>
        <w:spacing w:before="80" w:after="80"/>
        <w:ind w:left="567" w:hanging="567"/>
        <w:rPr>
          <w:rFonts w:asciiTheme="majorHAnsi" w:hAnsiTheme="majorHAnsi"/>
          <w:sz w:val="20"/>
        </w:rPr>
      </w:pPr>
      <w:r>
        <w:rPr>
          <w:rFonts w:asciiTheme="majorHAnsi" w:hAnsiTheme="majorHAnsi"/>
          <w:sz w:val="20"/>
          <w:lang w:val="en-CA"/>
        </w:rPr>
        <w:t xml:space="preserve">*Poitras Pratt, Y., </w:t>
      </w:r>
      <w:proofErr w:type="spellStart"/>
      <w:r>
        <w:rPr>
          <w:rFonts w:asciiTheme="majorHAnsi" w:hAnsiTheme="majorHAnsi"/>
          <w:sz w:val="20"/>
          <w:lang w:val="en-CA"/>
        </w:rPr>
        <w:t>Bodnaresko</w:t>
      </w:r>
      <w:proofErr w:type="spellEnd"/>
      <w:r>
        <w:rPr>
          <w:rFonts w:asciiTheme="majorHAnsi" w:hAnsiTheme="majorHAnsi"/>
          <w:sz w:val="20"/>
          <w:lang w:val="en-CA"/>
        </w:rPr>
        <w:t xml:space="preserve">, S. &amp; Scott, M. (2022, May 2). </w:t>
      </w:r>
      <w:r w:rsidRPr="006B30E4">
        <w:rPr>
          <w:rFonts w:asciiTheme="majorHAnsi" w:hAnsiTheme="majorHAnsi"/>
          <w:bCs/>
          <w:sz w:val="20"/>
        </w:rPr>
        <w:t>Imbuing a spirit of lifelong learning through Indigenous ways of knowing, being and doing</w:t>
      </w:r>
      <w:r w:rsidRPr="006B30E4">
        <w:rPr>
          <w:rFonts w:asciiTheme="majorHAnsi" w:hAnsiTheme="majorHAnsi"/>
          <w:sz w:val="20"/>
        </w:rPr>
        <w:t>.</w:t>
      </w:r>
      <w:r>
        <w:rPr>
          <w:rFonts w:asciiTheme="majorHAnsi" w:hAnsiTheme="majorHAnsi"/>
          <w:sz w:val="20"/>
        </w:rPr>
        <w:t xml:space="preserve"> </w:t>
      </w:r>
      <w:r w:rsidRPr="006B30E4">
        <w:rPr>
          <w:rFonts w:asciiTheme="majorHAnsi" w:hAnsiTheme="majorHAnsi"/>
          <w:bCs/>
          <w:i/>
          <w:sz w:val="20"/>
        </w:rPr>
        <w:t>2022 Conference on Postsecondary Learning and Teaching</w:t>
      </w:r>
      <w:r w:rsidRPr="004D279A">
        <w:rPr>
          <w:rFonts w:asciiTheme="majorHAnsi" w:hAnsiTheme="majorHAnsi"/>
          <w:sz w:val="20"/>
        </w:rPr>
        <w:t>, Calgary, AB.</w:t>
      </w:r>
      <w:r>
        <w:rPr>
          <w:rFonts w:asciiTheme="majorHAnsi" w:hAnsiTheme="majorHAnsi"/>
          <w:sz w:val="20"/>
        </w:rPr>
        <w:t xml:space="preserve"> Online.</w:t>
      </w:r>
    </w:p>
    <w:p w14:paraId="0EEF0E47" w14:textId="77777777" w:rsidR="005E3235" w:rsidRPr="006B30E4" w:rsidRDefault="005E3235" w:rsidP="005E3235">
      <w:pPr>
        <w:pStyle w:val="BodyTextIndent2"/>
        <w:spacing w:before="80" w:after="80"/>
        <w:ind w:left="567" w:hanging="567"/>
        <w:rPr>
          <w:rFonts w:asciiTheme="majorHAnsi" w:hAnsiTheme="majorHAnsi"/>
          <w:sz w:val="20"/>
        </w:rPr>
      </w:pPr>
      <w:r>
        <w:rPr>
          <w:rFonts w:asciiTheme="majorHAnsi" w:hAnsiTheme="majorHAnsi"/>
          <w:sz w:val="20"/>
          <w:lang w:val="en-CA"/>
        </w:rPr>
        <w:t>*</w:t>
      </w:r>
      <w:r w:rsidRPr="006B30E4">
        <w:rPr>
          <w:rFonts w:asciiTheme="majorHAnsi" w:hAnsiTheme="majorHAnsi"/>
          <w:iCs/>
          <w:sz w:val="20"/>
        </w:rPr>
        <w:t>Webster, M., </w:t>
      </w:r>
      <w:r w:rsidRPr="006B30E4">
        <w:rPr>
          <w:rFonts w:asciiTheme="majorHAnsi" w:hAnsiTheme="majorHAnsi"/>
          <w:b/>
          <w:iCs/>
          <w:sz w:val="20"/>
        </w:rPr>
        <w:t>Poitras Pratt, Y</w:t>
      </w:r>
      <w:r>
        <w:rPr>
          <w:rFonts w:asciiTheme="majorHAnsi" w:hAnsiTheme="majorHAnsi"/>
          <w:iCs/>
          <w:sz w:val="20"/>
        </w:rPr>
        <w:t xml:space="preserve">., </w:t>
      </w:r>
      <w:r w:rsidRPr="006B30E4">
        <w:rPr>
          <w:rFonts w:asciiTheme="majorHAnsi" w:hAnsiTheme="majorHAnsi"/>
          <w:iCs/>
          <w:sz w:val="20"/>
        </w:rPr>
        <w:t xml:space="preserve">Corry, </w:t>
      </w:r>
      <w:r>
        <w:rPr>
          <w:rFonts w:asciiTheme="majorHAnsi" w:hAnsiTheme="majorHAnsi"/>
          <w:iCs/>
          <w:sz w:val="20"/>
        </w:rPr>
        <w:t xml:space="preserve">K., </w:t>
      </w:r>
      <w:r w:rsidRPr="006B30E4">
        <w:rPr>
          <w:rFonts w:asciiTheme="majorHAnsi" w:hAnsiTheme="majorHAnsi"/>
          <w:iCs/>
          <w:sz w:val="20"/>
        </w:rPr>
        <w:t xml:space="preserve">Das, </w:t>
      </w:r>
      <w:r>
        <w:rPr>
          <w:rFonts w:asciiTheme="majorHAnsi" w:hAnsiTheme="majorHAnsi"/>
          <w:iCs/>
          <w:sz w:val="20"/>
        </w:rPr>
        <w:t xml:space="preserve">J. </w:t>
      </w:r>
      <w:r w:rsidRPr="006B30E4">
        <w:rPr>
          <w:rFonts w:asciiTheme="majorHAnsi" w:hAnsiTheme="majorHAnsi"/>
          <w:iCs/>
          <w:sz w:val="20"/>
        </w:rPr>
        <w:t xml:space="preserve">Montanez, </w:t>
      </w:r>
      <w:r>
        <w:rPr>
          <w:rFonts w:asciiTheme="majorHAnsi" w:hAnsiTheme="majorHAnsi"/>
          <w:iCs/>
          <w:sz w:val="20"/>
        </w:rPr>
        <w:t xml:space="preserve">S. &amp; </w:t>
      </w:r>
      <w:r w:rsidRPr="006B30E4">
        <w:rPr>
          <w:rFonts w:asciiTheme="majorHAnsi" w:hAnsiTheme="majorHAnsi"/>
          <w:iCs/>
          <w:sz w:val="20"/>
        </w:rPr>
        <w:t>Wilson</w:t>
      </w:r>
      <w:r>
        <w:rPr>
          <w:rFonts w:asciiTheme="majorHAnsi" w:hAnsiTheme="majorHAnsi"/>
          <w:iCs/>
          <w:sz w:val="20"/>
        </w:rPr>
        <w:t>, M</w:t>
      </w:r>
      <w:r w:rsidRPr="006B30E4">
        <w:rPr>
          <w:rFonts w:asciiTheme="majorHAnsi" w:hAnsiTheme="majorHAnsi"/>
          <w:sz w:val="20"/>
          <w:lang w:val="en-CA"/>
        </w:rPr>
        <w:t>.</w:t>
      </w:r>
      <w:r>
        <w:rPr>
          <w:rFonts w:asciiTheme="majorHAnsi" w:hAnsiTheme="majorHAnsi"/>
          <w:sz w:val="20"/>
          <w:lang w:val="en-CA"/>
        </w:rPr>
        <w:t xml:space="preserve"> (2022, May 2)</w:t>
      </w:r>
      <w:r>
        <w:rPr>
          <w:rFonts w:asciiTheme="majorHAnsi" w:hAnsiTheme="majorHAnsi"/>
          <w:sz w:val="20"/>
        </w:rPr>
        <w:t xml:space="preserve">. </w:t>
      </w:r>
      <w:r w:rsidRPr="006B30E4">
        <w:rPr>
          <w:rFonts w:asciiTheme="majorHAnsi" w:hAnsiTheme="majorHAnsi"/>
          <w:bCs/>
          <w:sz w:val="20"/>
        </w:rPr>
        <w:t>Student leaders: Small steps towards reconciliation</w:t>
      </w:r>
      <w:r w:rsidRPr="006B30E4">
        <w:rPr>
          <w:rFonts w:asciiTheme="majorHAnsi" w:hAnsiTheme="majorHAnsi"/>
          <w:sz w:val="20"/>
        </w:rPr>
        <w:t>.</w:t>
      </w:r>
      <w:r w:rsidRPr="006B30E4">
        <w:rPr>
          <w:rFonts w:cs="Arial"/>
          <w:i/>
          <w:iCs/>
          <w:color w:val="3D3D3D"/>
          <w:shd w:val="clear" w:color="auto" w:fill="FFFFFF"/>
        </w:rPr>
        <w:t xml:space="preserve"> </w:t>
      </w:r>
      <w:r w:rsidRPr="006B30E4">
        <w:rPr>
          <w:rFonts w:asciiTheme="majorHAnsi" w:hAnsiTheme="majorHAnsi"/>
          <w:bCs/>
          <w:i/>
          <w:sz w:val="20"/>
        </w:rPr>
        <w:t>2022 Conference on Postsecondary Learning and Teaching</w:t>
      </w:r>
      <w:r w:rsidRPr="006B30E4">
        <w:rPr>
          <w:rFonts w:asciiTheme="majorHAnsi" w:hAnsiTheme="majorHAnsi"/>
          <w:i/>
          <w:sz w:val="20"/>
        </w:rPr>
        <w:t xml:space="preserve">, </w:t>
      </w:r>
      <w:r w:rsidRPr="006B30E4">
        <w:rPr>
          <w:rFonts w:asciiTheme="majorHAnsi" w:hAnsiTheme="majorHAnsi"/>
          <w:sz w:val="20"/>
        </w:rPr>
        <w:t>Calgary, AB. Online</w:t>
      </w:r>
      <w:r w:rsidRPr="006B30E4">
        <w:rPr>
          <w:rFonts w:asciiTheme="majorHAnsi" w:hAnsiTheme="majorHAnsi"/>
          <w:i/>
          <w:sz w:val="20"/>
        </w:rPr>
        <w:t>.</w:t>
      </w:r>
    </w:p>
    <w:p w14:paraId="04036BC6" w14:textId="77777777" w:rsidR="005E3235" w:rsidRPr="006B30E4" w:rsidRDefault="005E3235" w:rsidP="005E3235">
      <w:pPr>
        <w:pStyle w:val="BodyTextIndent2"/>
        <w:spacing w:before="80" w:after="80"/>
        <w:ind w:left="567" w:hanging="567"/>
        <w:rPr>
          <w:rFonts w:asciiTheme="majorHAnsi" w:hAnsiTheme="majorHAnsi"/>
          <w:sz w:val="20"/>
        </w:rPr>
      </w:pPr>
      <w:proofErr w:type="spellStart"/>
      <w:r>
        <w:rPr>
          <w:rFonts w:asciiTheme="majorHAnsi" w:hAnsiTheme="majorHAnsi"/>
          <w:sz w:val="20"/>
          <w:lang w:val="en-CA"/>
        </w:rPr>
        <w:t>Danyluk</w:t>
      </w:r>
      <w:proofErr w:type="spellEnd"/>
      <w:r>
        <w:rPr>
          <w:rFonts w:asciiTheme="majorHAnsi" w:hAnsiTheme="majorHAnsi"/>
          <w:sz w:val="20"/>
          <w:lang w:val="en-CA"/>
        </w:rPr>
        <w:t xml:space="preserve">, P.J., Poitras Pratt, Y., Lorenzetti, L. &amp; </w:t>
      </w:r>
      <w:proofErr w:type="spellStart"/>
      <w:r>
        <w:rPr>
          <w:rFonts w:asciiTheme="majorHAnsi" w:hAnsiTheme="majorHAnsi"/>
          <w:sz w:val="20"/>
          <w:lang w:val="en-CA"/>
        </w:rPr>
        <w:t>Lacerda-Vandenborn</w:t>
      </w:r>
      <w:proofErr w:type="spellEnd"/>
      <w:r>
        <w:rPr>
          <w:rFonts w:asciiTheme="majorHAnsi" w:hAnsiTheme="majorHAnsi"/>
          <w:sz w:val="20"/>
          <w:lang w:val="en-CA"/>
        </w:rPr>
        <w:t xml:space="preserve">, E., (2022, May 2). </w:t>
      </w:r>
      <w:r w:rsidRPr="006B30E4">
        <w:rPr>
          <w:rFonts w:asciiTheme="majorHAnsi" w:hAnsiTheme="majorHAnsi"/>
          <w:bCs/>
          <w:sz w:val="20"/>
        </w:rPr>
        <w:t>Engaging community in shared storytelling through video creation</w:t>
      </w:r>
      <w:r w:rsidRPr="006B30E4">
        <w:rPr>
          <w:rFonts w:asciiTheme="majorHAnsi" w:hAnsiTheme="majorHAnsi"/>
          <w:sz w:val="20"/>
        </w:rPr>
        <w:t>.</w:t>
      </w:r>
      <w:r>
        <w:rPr>
          <w:rFonts w:asciiTheme="majorHAnsi" w:hAnsiTheme="majorHAnsi"/>
          <w:sz w:val="20"/>
        </w:rPr>
        <w:t xml:space="preserve"> </w:t>
      </w:r>
      <w:r w:rsidRPr="006B30E4">
        <w:rPr>
          <w:rFonts w:asciiTheme="majorHAnsi" w:hAnsiTheme="majorHAnsi"/>
          <w:bCs/>
          <w:i/>
          <w:sz w:val="20"/>
        </w:rPr>
        <w:t>2022 Conference on Postsecondary Learning and Teaching</w:t>
      </w:r>
      <w:r w:rsidRPr="004D279A">
        <w:rPr>
          <w:rFonts w:asciiTheme="majorHAnsi" w:hAnsiTheme="majorHAnsi"/>
          <w:sz w:val="20"/>
        </w:rPr>
        <w:t>, Calgary, AB.</w:t>
      </w:r>
      <w:r>
        <w:rPr>
          <w:rFonts w:asciiTheme="majorHAnsi" w:hAnsiTheme="majorHAnsi"/>
          <w:sz w:val="20"/>
        </w:rPr>
        <w:t xml:space="preserve"> Online.</w:t>
      </w:r>
    </w:p>
    <w:p w14:paraId="124A4454" w14:textId="08E63F34" w:rsidR="005E3235" w:rsidRDefault="005E3235" w:rsidP="005E3235">
      <w:pPr>
        <w:pStyle w:val="BodyTextIndent2"/>
        <w:spacing w:before="80"/>
        <w:ind w:left="567" w:hanging="567"/>
        <w:rPr>
          <w:rFonts w:asciiTheme="majorHAnsi" w:hAnsiTheme="majorHAnsi"/>
          <w:sz w:val="20"/>
        </w:rPr>
      </w:pPr>
      <w:r w:rsidRPr="006B30E4">
        <w:rPr>
          <w:rFonts w:asciiTheme="majorHAnsi" w:hAnsiTheme="majorHAnsi"/>
          <w:sz w:val="20"/>
        </w:rPr>
        <w:t>*Poitras Pratt, Y., Bodnaresko, S. &amp; Scott, M. (202</w:t>
      </w:r>
      <w:r>
        <w:rPr>
          <w:rFonts w:asciiTheme="majorHAnsi" w:hAnsiTheme="majorHAnsi"/>
          <w:sz w:val="20"/>
        </w:rPr>
        <w:t>2, April 7</w:t>
      </w:r>
      <w:r w:rsidRPr="006B30E4">
        <w:rPr>
          <w:rFonts w:asciiTheme="majorHAnsi" w:hAnsiTheme="majorHAnsi"/>
          <w:sz w:val="20"/>
        </w:rPr>
        <w:t>). Ensemble mentorship as a decolonising and relational practice in Canada</w:t>
      </w:r>
      <w:r>
        <w:rPr>
          <w:rFonts w:asciiTheme="majorHAnsi" w:hAnsiTheme="majorHAnsi"/>
          <w:sz w:val="20"/>
        </w:rPr>
        <w:t>: Cross-boundary strand</w:t>
      </w:r>
      <w:r w:rsidRPr="006B30E4">
        <w:rPr>
          <w:rFonts w:asciiTheme="majorHAnsi" w:hAnsiTheme="majorHAnsi"/>
          <w:sz w:val="20"/>
        </w:rPr>
        <w:t xml:space="preserve">. </w:t>
      </w:r>
      <w:r>
        <w:rPr>
          <w:rFonts w:asciiTheme="majorHAnsi" w:hAnsiTheme="majorHAnsi"/>
          <w:i/>
          <w:sz w:val="20"/>
        </w:rPr>
        <w:t>TALON/Take 5 International Symposium: Collaboration in Higher Education</w:t>
      </w:r>
      <w:r w:rsidRPr="006B30E4">
        <w:rPr>
          <w:rFonts w:asciiTheme="majorHAnsi" w:hAnsiTheme="majorHAnsi"/>
          <w:sz w:val="20"/>
        </w:rPr>
        <w:t>.</w:t>
      </w:r>
      <w:r>
        <w:rPr>
          <w:rFonts w:asciiTheme="majorHAnsi" w:hAnsiTheme="majorHAnsi"/>
          <w:sz w:val="20"/>
        </w:rPr>
        <w:t xml:space="preserve"> Online.</w:t>
      </w:r>
    </w:p>
    <w:p w14:paraId="462C033C" w14:textId="4C1E38B0" w:rsidR="005E3235" w:rsidRPr="00426AD6" w:rsidRDefault="005E3235" w:rsidP="005E3235">
      <w:pPr>
        <w:pStyle w:val="BodyTextIndent2"/>
        <w:spacing w:before="80"/>
        <w:ind w:left="567" w:hanging="567"/>
        <w:rPr>
          <w:rFonts w:asciiTheme="majorHAnsi" w:hAnsiTheme="majorHAnsi"/>
          <w:sz w:val="20"/>
        </w:rPr>
      </w:pPr>
      <w:r>
        <w:rPr>
          <w:rFonts w:asciiTheme="majorHAnsi" w:hAnsiTheme="majorHAnsi"/>
          <w:sz w:val="20"/>
        </w:rPr>
        <w:t xml:space="preserve">Education Students Association Leadership 2021-22 with </w:t>
      </w:r>
      <w:r w:rsidRPr="006B40E3">
        <w:rPr>
          <w:rFonts w:asciiTheme="majorHAnsi" w:hAnsiTheme="majorHAnsi"/>
          <w:b/>
          <w:bCs/>
          <w:sz w:val="20"/>
        </w:rPr>
        <w:t>Y. Poitras Pratt</w:t>
      </w:r>
      <w:r>
        <w:rPr>
          <w:rFonts w:asciiTheme="majorHAnsi" w:hAnsiTheme="majorHAnsi"/>
          <w:sz w:val="20"/>
        </w:rPr>
        <w:t xml:space="preserve">. (2022, February 24). </w:t>
      </w:r>
      <w:r w:rsidRPr="006B30E4">
        <w:rPr>
          <w:rFonts w:asciiTheme="majorHAnsi" w:hAnsiTheme="majorHAnsi"/>
          <w:sz w:val="20"/>
        </w:rPr>
        <w:t xml:space="preserve">Student Leaders: Small </w:t>
      </w:r>
      <w:r w:rsidR="006B40E3">
        <w:rPr>
          <w:rFonts w:asciiTheme="majorHAnsi" w:hAnsiTheme="majorHAnsi"/>
          <w:sz w:val="20"/>
        </w:rPr>
        <w:t>s</w:t>
      </w:r>
      <w:r w:rsidRPr="006B30E4">
        <w:rPr>
          <w:rFonts w:asciiTheme="majorHAnsi" w:hAnsiTheme="majorHAnsi"/>
          <w:sz w:val="20"/>
        </w:rPr>
        <w:t xml:space="preserve">teps towards </w:t>
      </w:r>
      <w:r w:rsidR="006B40E3">
        <w:rPr>
          <w:rFonts w:asciiTheme="majorHAnsi" w:hAnsiTheme="majorHAnsi"/>
          <w:sz w:val="20"/>
        </w:rPr>
        <w:t>r</w:t>
      </w:r>
      <w:r w:rsidRPr="006B30E4">
        <w:rPr>
          <w:rFonts w:asciiTheme="majorHAnsi" w:hAnsiTheme="majorHAnsi"/>
          <w:sz w:val="20"/>
        </w:rPr>
        <w:t>econciliation</w:t>
      </w:r>
      <w:r>
        <w:rPr>
          <w:rFonts w:asciiTheme="majorHAnsi" w:hAnsiTheme="majorHAnsi"/>
          <w:sz w:val="20"/>
        </w:rPr>
        <w:t xml:space="preserve">. </w:t>
      </w:r>
      <w:r>
        <w:rPr>
          <w:rFonts w:asciiTheme="majorHAnsi" w:hAnsiTheme="majorHAnsi"/>
          <w:i/>
          <w:sz w:val="20"/>
        </w:rPr>
        <w:t xml:space="preserve">WestCast 2022: Wellness, </w:t>
      </w:r>
      <w:r>
        <w:rPr>
          <w:rFonts w:asciiTheme="majorHAnsi" w:hAnsiTheme="majorHAnsi"/>
          <w:sz w:val="20"/>
        </w:rPr>
        <w:t>University of Saskatchewan/University of Regina, SK.</w:t>
      </w:r>
    </w:p>
    <w:p w14:paraId="218501E5" w14:textId="77777777" w:rsidR="005E3235" w:rsidRDefault="005E3235" w:rsidP="005E3235">
      <w:pPr>
        <w:pStyle w:val="BodyTextIndent2"/>
        <w:spacing w:before="80" w:after="80"/>
        <w:ind w:left="567" w:hanging="567"/>
        <w:rPr>
          <w:rFonts w:asciiTheme="majorHAnsi" w:hAnsiTheme="majorHAnsi"/>
          <w:sz w:val="20"/>
          <w:lang w:val="en-CA"/>
        </w:rPr>
      </w:pPr>
      <w:r>
        <w:rPr>
          <w:rFonts w:asciiTheme="majorHAnsi" w:hAnsiTheme="majorHAnsi"/>
          <w:sz w:val="20"/>
          <w:lang w:val="en-CA"/>
        </w:rPr>
        <w:t xml:space="preserve">Poitras Pratt, Y. (2021, December 15-18). </w:t>
      </w:r>
      <w:r w:rsidRPr="006B30E4">
        <w:rPr>
          <w:rFonts w:asciiTheme="majorHAnsi" w:hAnsiTheme="majorHAnsi"/>
          <w:sz w:val="20"/>
          <w:lang w:val="en-CA"/>
        </w:rPr>
        <w:t xml:space="preserve">Métis digital story telling counters symbolic violence. </w:t>
      </w:r>
      <w:r>
        <w:rPr>
          <w:rFonts w:asciiTheme="majorHAnsi" w:hAnsiTheme="majorHAnsi"/>
          <w:sz w:val="20"/>
          <w:lang w:val="en-CA"/>
        </w:rPr>
        <w:t>11</w:t>
      </w:r>
      <w:r w:rsidRPr="006B30E4">
        <w:rPr>
          <w:rFonts w:asciiTheme="majorHAnsi" w:hAnsiTheme="majorHAnsi"/>
          <w:sz w:val="20"/>
          <w:vertAlign w:val="superscript"/>
          <w:lang w:val="en-CA"/>
        </w:rPr>
        <w:t>th</w:t>
      </w:r>
      <w:r>
        <w:rPr>
          <w:rFonts w:asciiTheme="majorHAnsi" w:hAnsiTheme="majorHAnsi"/>
          <w:sz w:val="20"/>
          <w:lang w:val="en-CA"/>
        </w:rPr>
        <w:t xml:space="preserve"> </w:t>
      </w:r>
      <w:r>
        <w:rPr>
          <w:rFonts w:asciiTheme="majorHAnsi" w:hAnsiTheme="majorHAnsi"/>
          <w:i/>
          <w:sz w:val="20"/>
          <w:lang w:val="en-CA"/>
        </w:rPr>
        <w:t>Annual New Mexico Quantum Storytelling Conference</w:t>
      </w:r>
      <w:r>
        <w:rPr>
          <w:rFonts w:asciiTheme="majorHAnsi" w:hAnsiTheme="majorHAnsi"/>
          <w:sz w:val="20"/>
          <w:lang w:val="en-CA"/>
        </w:rPr>
        <w:t>. Las Cruces, New Mexico, UA. (Hybrid format).</w:t>
      </w:r>
    </w:p>
    <w:p w14:paraId="06A673A7" w14:textId="77777777" w:rsidR="005E3235" w:rsidRPr="006A6FBF" w:rsidRDefault="005E3235" w:rsidP="005E3235">
      <w:pPr>
        <w:pStyle w:val="BodyTextIndent2"/>
        <w:spacing w:before="80" w:after="80"/>
        <w:ind w:left="567" w:hanging="567"/>
        <w:rPr>
          <w:rFonts w:asciiTheme="majorHAnsi" w:hAnsiTheme="majorHAnsi"/>
          <w:i/>
          <w:sz w:val="20"/>
        </w:rPr>
      </w:pPr>
      <w:r>
        <w:rPr>
          <w:rFonts w:asciiTheme="majorHAnsi" w:hAnsiTheme="majorHAnsi"/>
          <w:sz w:val="20"/>
          <w:lang w:val="en-CA"/>
        </w:rPr>
        <w:t xml:space="preserve">*Poitras Pratt, Y. &amp; Grant, B-J., (2021, June 2). </w:t>
      </w:r>
      <w:r w:rsidRPr="006A6FBF">
        <w:rPr>
          <w:rFonts w:asciiTheme="majorHAnsi" w:hAnsiTheme="majorHAnsi"/>
          <w:sz w:val="20"/>
        </w:rPr>
        <w:t xml:space="preserve">The </w:t>
      </w:r>
      <w:r>
        <w:rPr>
          <w:rFonts w:asciiTheme="majorHAnsi" w:hAnsiTheme="majorHAnsi"/>
          <w:sz w:val="20"/>
        </w:rPr>
        <w:t>e</w:t>
      </w:r>
      <w:r w:rsidRPr="006A6FBF">
        <w:rPr>
          <w:rFonts w:asciiTheme="majorHAnsi" w:hAnsiTheme="majorHAnsi"/>
          <w:sz w:val="20"/>
        </w:rPr>
        <w:t xml:space="preserve">thics of Métis </w:t>
      </w:r>
      <w:r>
        <w:rPr>
          <w:rFonts w:asciiTheme="majorHAnsi" w:hAnsiTheme="majorHAnsi"/>
          <w:sz w:val="20"/>
        </w:rPr>
        <w:t>c</w:t>
      </w:r>
      <w:r w:rsidRPr="006A6FBF">
        <w:rPr>
          <w:rFonts w:asciiTheme="majorHAnsi" w:hAnsiTheme="majorHAnsi"/>
          <w:sz w:val="20"/>
        </w:rPr>
        <w:t xml:space="preserve">ommunity </w:t>
      </w:r>
      <w:r>
        <w:rPr>
          <w:rFonts w:asciiTheme="majorHAnsi" w:hAnsiTheme="majorHAnsi"/>
          <w:sz w:val="20"/>
        </w:rPr>
        <w:t>e</w:t>
      </w:r>
      <w:r w:rsidRPr="006A6FBF">
        <w:rPr>
          <w:rFonts w:asciiTheme="majorHAnsi" w:hAnsiTheme="majorHAnsi"/>
          <w:sz w:val="20"/>
        </w:rPr>
        <w:t xml:space="preserve">ngagement, </w:t>
      </w:r>
      <w:r>
        <w:rPr>
          <w:rFonts w:asciiTheme="majorHAnsi" w:hAnsiTheme="majorHAnsi"/>
          <w:sz w:val="20"/>
        </w:rPr>
        <w:t>d</w:t>
      </w:r>
      <w:r w:rsidRPr="006A6FBF">
        <w:rPr>
          <w:rFonts w:asciiTheme="majorHAnsi" w:hAnsiTheme="majorHAnsi"/>
          <w:sz w:val="20"/>
        </w:rPr>
        <w:t xml:space="preserve">igital </w:t>
      </w:r>
      <w:r>
        <w:rPr>
          <w:rFonts w:asciiTheme="majorHAnsi" w:hAnsiTheme="majorHAnsi"/>
          <w:sz w:val="20"/>
        </w:rPr>
        <w:t>s</w:t>
      </w:r>
      <w:r w:rsidRPr="006A6FBF">
        <w:rPr>
          <w:rFonts w:asciiTheme="majorHAnsi" w:hAnsiTheme="majorHAnsi"/>
          <w:sz w:val="20"/>
        </w:rPr>
        <w:t xml:space="preserve">tories, and </w:t>
      </w:r>
      <w:r>
        <w:rPr>
          <w:rFonts w:asciiTheme="majorHAnsi" w:hAnsiTheme="majorHAnsi"/>
          <w:sz w:val="20"/>
        </w:rPr>
        <w:t>e</w:t>
      </w:r>
      <w:r w:rsidRPr="006A6FBF">
        <w:rPr>
          <w:rFonts w:asciiTheme="majorHAnsi" w:hAnsiTheme="majorHAnsi"/>
          <w:sz w:val="20"/>
        </w:rPr>
        <w:t>ducation</w:t>
      </w:r>
      <w:r>
        <w:rPr>
          <w:rFonts w:asciiTheme="majorHAnsi" w:hAnsiTheme="majorHAnsi"/>
          <w:sz w:val="20"/>
        </w:rPr>
        <w:t xml:space="preserve">. </w:t>
      </w:r>
      <w:r>
        <w:rPr>
          <w:rFonts w:asciiTheme="majorHAnsi" w:hAnsiTheme="majorHAnsi"/>
          <w:sz w:val="20"/>
          <w:lang w:val="en-CA"/>
        </w:rPr>
        <w:t>P</w:t>
      </w:r>
      <w:r w:rsidRPr="006A6FBF">
        <w:rPr>
          <w:rFonts w:asciiTheme="majorHAnsi" w:hAnsiTheme="majorHAnsi"/>
          <w:sz w:val="20"/>
          <w:lang w:val="en-CA"/>
        </w:rPr>
        <w:t xml:space="preserve">resentation to </w:t>
      </w:r>
      <w:r w:rsidRPr="006A6FBF">
        <w:rPr>
          <w:rFonts w:asciiTheme="majorHAnsi" w:hAnsiTheme="majorHAnsi"/>
          <w:i/>
          <w:sz w:val="20"/>
        </w:rPr>
        <w:t xml:space="preserve">Congress 2021: Canadian Association for the Study of Indigenous Education </w:t>
      </w:r>
      <w:r w:rsidRPr="006A6FBF">
        <w:rPr>
          <w:rFonts w:asciiTheme="majorHAnsi" w:hAnsiTheme="majorHAnsi"/>
          <w:i/>
          <w:sz w:val="20"/>
          <w:lang w:val="en-CA"/>
        </w:rPr>
        <w:t>(CASIE),</w:t>
      </w:r>
      <w:r w:rsidRPr="006A6FBF">
        <w:rPr>
          <w:rFonts w:asciiTheme="majorHAnsi" w:hAnsiTheme="majorHAnsi"/>
          <w:sz w:val="20"/>
          <w:lang w:val="en-CA"/>
        </w:rPr>
        <w:t xml:space="preserve"> University</w:t>
      </w:r>
      <w:r w:rsidRPr="006A6FBF">
        <w:rPr>
          <w:rFonts w:asciiTheme="majorHAnsi" w:hAnsiTheme="majorHAnsi"/>
          <w:sz w:val="20"/>
        </w:rPr>
        <w:t xml:space="preserve"> of Alberta, Edmonton, AB.</w:t>
      </w:r>
      <w:r>
        <w:rPr>
          <w:rFonts w:asciiTheme="majorHAnsi" w:hAnsiTheme="majorHAnsi"/>
          <w:sz w:val="20"/>
        </w:rPr>
        <w:t xml:space="preserve"> [Online]</w:t>
      </w:r>
    </w:p>
    <w:p w14:paraId="3AAF8FC1" w14:textId="041365DE" w:rsidR="005E3235" w:rsidRPr="003C32FA" w:rsidRDefault="005E3235" w:rsidP="005E3235">
      <w:pPr>
        <w:pStyle w:val="BodyTextIndent2"/>
        <w:spacing w:before="80" w:after="80"/>
        <w:ind w:left="567" w:hanging="567"/>
        <w:rPr>
          <w:rFonts w:asciiTheme="majorHAnsi" w:hAnsiTheme="majorHAnsi"/>
          <w:sz w:val="20"/>
          <w:lang w:val="en-CA"/>
        </w:rPr>
      </w:pPr>
      <w:r w:rsidRPr="003C32FA">
        <w:rPr>
          <w:rFonts w:asciiTheme="majorHAnsi" w:hAnsiTheme="majorHAnsi"/>
          <w:sz w:val="20"/>
          <w:lang w:val="en-CA"/>
        </w:rPr>
        <w:t xml:space="preserve">*Lorenzetti, L., </w:t>
      </w:r>
      <w:proofErr w:type="spellStart"/>
      <w:r w:rsidRPr="003C32FA">
        <w:rPr>
          <w:rFonts w:asciiTheme="majorHAnsi" w:hAnsiTheme="majorHAnsi"/>
          <w:sz w:val="20"/>
          <w:lang w:val="en-CA"/>
        </w:rPr>
        <w:t>Minet</w:t>
      </w:r>
      <w:proofErr w:type="spellEnd"/>
      <w:r w:rsidRPr="003C32FA">
        <w:rPr>
          <w:rFonts w:asciiTheme="majorHAnsi" w:hAnsiTheme="majorHAnsi"/>
          <w:sz w:val="20"/>
          <w:lang w:val="en-CA"/>
        </w:rPr>
        <w:t xml:space="preserve">, C., </w:t>
      </w:r>
      <w:proofErr w:type="spellStart"/>
      <w:r w:rsidRPr="003C32FA">
        <w:rPr>
          <w:rFonts w:asciiTheme="majorHAnsi" w:hAnsiTheme="majorHAnsi"/>
          <w:sz w:val="20"/>
          <w:lang w:val="en-CA"/>
        </w:rPr>
        <w:t>Lacerda-Vandenborn</w:t>
      </w:r>
      <w:proofErr w:type="spellEnd"/>
      <w:r w:rsidRPr="003C32FA">
        <w:rPr>
          <w:rFonts w:asciiTheme="majorHAnsi" w:hAnsiTheme="majorHAnsi"/>
          <w:sz w:val="20"/>
          <w:lang w:val="en-CA"/>
        </w:rPr>
        <w:t xml:space="preserve">, E., </w:t>
      </w:r>
      <w:r w:rsidRPr="00AB02DB">
        <w:rPr>
          <w:rFonts w:asciiTheme="majorHAnsi" w:hAnsiTheme="majorHAnsi"/>
          <w:b/>
          <w:bCs/>
          <w:sz w:val="20"/>
          <w:lang w:val="en-CA"/>
        </w:rPr>
        <w:t>Poitras Pratt, Y</w:t>
      </w:r>
      <w:r w:rsidRPr="003C32FA">
        <w:rPr>
          <w:rFonts w:asciiTheme="majorHAnsi" w:hAnsiTheme="majorHAnsi"/>
          <w:sz w:val="20"/>
          <w:lang w:val="en-CA"/>
        </w:rPr>
        <w:t xml:space="preserve">., </w:t>
      </w:r>
      <w:proofErr w:type="spellStart"/>
      <w:r w:rsidRPr="003C32FA">
        <w:rPr>
          <w:rFonts w:asciiTheme="majorHAnsi" w:hAnsiTheme="majorHAnsi"/>
          <w:sz w:val="20"/>
          <w:lang w:val="en-CA"/>
        </w:rPr>
        <w:t>Danyluk</w:t>
      </w:r>
      <w:proofErr w:type="spellEnd"/>
      <w:r w:rsidRPr="003C32FA">
        <w:rPr>
          <w:rFonts w:asciiTheme="majorHAnsi" w:hAnsiTheme="majorHAnsi"/>
          <w:sz w:val="20"/>
          <w:lang w:val="en-CA"/>
        </w:rPr>
        <w:t>, P. &amp; Elliott, M. (2021, June 2). What Does Reconciliation Mean to Me? </w:t>
      </w:r>
      <w:r>
        <w:rPr>
          <w:rFonts w:asciiTheme="majorHAnsi" w:hAnsiTheme="majorHAnsi"/>
          <w:sz w:val="20"/>
          <w:lang w:val="en-CA"/>
        </w:rPr>
        <w:t>Collaborative panel</w:t>
      </w:r>
      <w:r w:rsidRPr="003C32FA">
        <w:rPr>
          <w:rFonts w:asciiTheme="majorHAnsi" w:hAnsiTheme="majorHAnsi"/>
          <w:sz w:val="20"/>
          <w:lang w:val="en-CA"/>
        </w:rPr>
        <w:t xml:space="preserve"> presentation to </w:t>
      </w:r>
      <w:r w:rsidRPr="003C32FA">
        <w:rPr>
          <w:rFonts w:asciiTheme="majorHAnsi" w:hAnsiTheme="majorHAnsi"/>
          <w:i/>
          <w:sz w:val="20"/>
        </w:rPr>
        <w:t xml:space="preserve">Congress </w:t>
      </w:r>
      <w:r>
        <w:rPr>
          <w:rFonts w:asciiTheme="majorHAnsi" w:hAnsiTheme="majorHAnsi"/>
          <w:i/>
          <w:sz w:val="20"/>
        </w:rPr>
        <w:t>2021</w:t>
      </w:r>
      <w:r w:rsidRPr="003C32FA">
        <w:rPr>
          <w:rFonts w:asciiTheme="majorHAnsi" w:hAnsiTheme="majorHAnsi"/>
          <w:i/>
          <w:sz w:val="20"/>
        </w:rPr>
        <w:t xml:space="preserve">: </w:t>
      </w:r>
      <w:r w:rsidRPr="003C32FA">
        <w:rPr>
          <w:rFonts w:asciiTheme="majorHAnsi" w:hAnsiTheme="majorHAnsi"/>
          <w:i/>
          <w:sz w:val="20"/>
          <w:lang w:val="en-CA"/>
        </w:rPr>
        <w:t>Canadian Association for Social Work Education (CASWE)</w:t>
      </w:r>
      <w:r w:rsidRPr="003C32FA">
        <w:rPr>
          <w:rFonts w:asciiTheme="majorHAnsi" w:hAnsiTheme="majorHAnsi"/>
          <w:sz w:val="20"/>
        </w:rPr>
        <w:t xml:space="preserve">, University of </w:t>
      </w:r>
      <w:r>
        <w:rPr>
          <w:rFonts w:asciiTheme="majorHAnsi" w:hAnsiTheme="majorHAnsi"/>
          <w:sz w:val="20"/>
        </w:rPr>
        <w:t>Alberta, Edmonton, AB.</w:t>
      </w:r>
    </w:p>
    <w:p w14:paraId="7C2AC0E4" w14:textId="77379D0F" w:rsidR="005E3235" w:rsidRPr="00512B09" w:rsidRDefault="005E3235" w:rsidP="005E3235">
      <w:pPr>
        <w:pStyle w:val="BodyTextIndent2"/>
        <w:spacing w:before="80" w:after="80"/>
        <w:ind w:left="567" w:hanging="567"/>
        <w:rPr>
          <w:rFonts w:asciiTheme="majorHAnsi" w:hAnsiTheme="majorHAnsi"/>
          <w:sz w:val="20"/>
        </w:rPr>
      </w:pPr>
      <w:r>
        <w:rPr>
          <w:rFonts w:asciiTheme="majorHAnsi" w:hAnsiTheme="majorHAnsi"/>
          <w:sz w:val="20"/>
          <w:lang w:val="en-CA"/>
        </w:rPr>
        <w:lastRenderedPageBreak/>
        <w:t xml:space="preserve">Poitras Pratt, Y., </w:t>
      </w:r>
      <w:proofErr w:type="spellStart"/>
      <w:r>
        <w:rPr>
          <w:rFonts w:asciiTheme="majorHAnsi" w:hAnsiTheme="majorHAnsi"/>
          <w:sz w:val="20"/>
          <w:lang w:val="en-CA"/>
        </w:rPr>
        <w:t>Danyluk</w:t>
      </w:r>
      <w:proofErr w:type="spellEnd"/>
      <w:r>
        <w:rPr>
          <w:rFonts w:asciiTheme="majorHAnsi" w:hAnsiTheme="majorHAnsi"/>
          <w:sz w:val="20"/>
          <w:lang w:val="en-CA"/>
        </w:rPr>
        <w:t xml:space="preserve">, P. &amp; </w:t>
      </w:r>
      <w:proofErr w:type="spellStart"/>
      <w:r>
        <w:rPr>
          <w:rFonts w:asciiTheme="majorHAnsi" w:hAnsiTheme="majorHAnsi"/>
          <w:sz w:val="20"/>
          <w:lang w:val="en-CA"/>
        </w:rPr>
        <w:t>Lacerda-Vandenborn</w:t>
      </w:r>
      <w:proofErr w:type="spellEnd"/>
      <w:r>
        <w:rPr>
          <w:rFonts w:asciiTheme="majorHAnsi" w:hAnsiTheme="majorHAnsi"/>
          <w:sz w:val="20"/>
          <w:lang w:val="en-CA"/>
        </w:rPr>
        <w:t xml:space="preserve">, E. (2021, May </w:t>
      </w:r>
      <w:r w:rsidR="006B40E3">
        <w:rPr>
          <w:rFonts w:asciiTheme="majorHAnsi" w:hAnsiTheme="majorHAnsi"/>
          <w:sz w:val="20"/>
          <w:lang w:val="en-CA"/>
        </w:rPr>
        <w:t>31</w:t>
      </w:r>
      <w:r>
        <w:rPr>
          <w:rFonts w:asciiTheme="majorHAnsi" w:hAnsiTheme="majorHAnsi"/>
          <w:sz w:val="20"/>
          <w:lang w:val="en-CA"/>
        </w:rPr>
        <w:t xml:space="preserve">). </w:t>
      </w:r>
      <w:r w:rsidRPr="00512B09">
        <w:rPr>
          <w:rFonts w:asciiTheme="majorHAnsi" w:hAnsiTheme="majorHAnsi"/>
          <w:sz w:val="20"/>
        </w:rPr>
        <w:t>Indigenous pedagogies in online</w:t>
      </w:r>
      <w:r>
        <w:rPr>
          <w:rFonts w:asciiTheme="majorHAnsi" w:hAnsiTheme="majorHAnsi"/>
          <w:sz w:val="20"/>
        </w:rPr>
        <w:t xml:space="preserve"> </w:t>
      </w:r>
      <w:r w:rsidRPr="00512B09">
        <w:rPr>
          <w:rFonts w:asciiTheme="majorHAnsi" w:hAnsiTheme="majorHAnsi"/>
          <w:sz w:val="20"/>
        </w:rPr>
        <w:t>environments: Tensions and possibilities</w:t>
      </w:r>
      <w:r>
        <w:rPr>
          <w:rFonts w:asciiTheme="majorHAnsi" w:hAnsiTheme="majorHAnsi"/>
          <w:sz w:val="20"/>
        </w:rPr>
        <w:t xml:space="preserve">. </w:t>
      </w:r>
      <w:r w:rsidRPr="0067786A">
        <w:rPr>
          <w:rFonts w:asciiTheme="majorHAnsi" w:hAnsiTheme="majorHAnsi"/>
          <w:sz w:val="20"/>
          <w:lang w:val="en-CA"/>
        </w:rPr>
        <w:t xml:space="preserve">Presentation to </w:t>
      </w:r>
      <w:r w:rsidRPr="0067786A">
        <w:rPr>
          <w:rFonts w:asciiTheme="majorHAnsi" w:hAnsiTheme="majorHAnsi"/>
          <w:i/>
          <w:sz w:val="20"/>
        </w:rPr>
        <w:t xml:space="preserve">Congress 2021: Canadian </w:t>
      </w:r>
      <w:r>
        <w:rPr>
          <w:rFonts w:asciiTheme="majorHAnsi" w:hAnsiTheme="majorHAnsi"/>
          <w:i/>
          <w:sz w:val="20"/>
        </w:rPr>
        <w:t>Society for Studies in Education (CSSE)</w:t>
      </w:r>
      <w:r w:rsidRPr="0067786A">
        <w:rPr>
          <w:rFonts w:asciiTheme="majorHAnsi" w:hAnsiTheme="majorHAnsi"/>
          <w:i/>
          <w:sz w:val="20"/>
          <w:lang w:val="en-CA"/>
        </w:rPr>
        <w:t>,</w:t>
      </w:r>
      <w:r w:rsidRPr="0067786A">
        <w:rPr>
          <w:rFonts w:asciiTheme="majorHAnsi" w:hAnsiTheme="majorHAnsi"/>
          <w:sz w:val="20"/>
          <w:lang w:val="en-CA"/>
        </w:rPr>
        <w:t xml:space="preserve"> University</w:t>
      </w:r>
      <w:r w:rsidRPr="0067786A">
        <w:rPr>
          <w:rFonts w:asciiTheme="majorHAnsi" w:hAnsiTheme="majorHAnsi"/>
          <w:sz w:val="20"/>
        </w:rPr>
        <w:t xml:space="preserve"> of Alberta, Edmonton, AB.</w:t>
      </w:r>
    </w:p>
    <w:p w14:paraId="0F36EC9B" w14:textId="2B91371F" w:rsidR="005E3235" w:rsidRPr="004D279A" w:rsidRDefault="005E3235" w:rsidP="005E3235">
      <w:pPr>
        <w:pStyle w:val="BodyTextIndent2"/>
        <w:spacing w:before="80" w:after="80"/>
        <w:ind w:left="567" w:hanging="567"/>
        <w:rPr>
          <w:rFonts w:asciiTheme="majorHAnsi" w:hAnsiTheme="majorHAnsi"/>
          <w:sz w:val="20"/>
        </w:rPr>
      </w:pPr>
      <w:r>
        <w:rPr>
          <w:rFonts w:asciiTheme="majorHAnsi" w:hAnsiTheme="majorHAnsi"/>
          <w:sz w:val="20"/>
          <w:lang w:val="en-CA"/>
        </w:rPr>
        <w:t xml:space="preserve">*Poitras Pratt, Y., </w:t>
      </w:r>
      <w:proofErr w:type="spellStart"/>
      <w:r>
        <w:rPr>
          <w:rFonts w:asciiTheme="majorHAnsi" w:hAnsiTheme="majorHAnsi"/>
          <w:sz w:val="20"/>
          <w:lang w:val="en-CA"/>
        </w:rPr>
        <w:t>Bodnaresko</w:t>
      </w:r>
      <w:proofErr w:type="spellEnd"/>
      <w:r>
        <w:rPr>
          <w:rFonts w:asciiTheme="majorHAnsi" w:hAnsiTheme="majorHAnsi"/>
          <w:sz w:val="20"/>
          <w:lang w:val="en-CA"/>
        </w:rPr>
        <w:t xml:space="preserve">, S. &amp; Scott, M. (2021, May 3). </w:t>
      </w:r>
      <w:r w:rsidRPr="004D279A">
        <w:rPr>
          <w:rFonts w:asciiTheme="majorHAnsi" w:hAnsiTheme="majorHAnsi"/>
          <w:sz w:val="20"/>
        </w:rPr>
        <w:t>A Collective Model of Mentoring and Reconciliation</w:t>
      </w:r>
      <w:r>
        <w:rPr>
          <w:rFonts w:asciiTheme="majorHAnsi" w:hAnsiTheme="majorHAnsi"/>
          <w:sz w:val="20"/>
        </w:rPr>
        <w:t xml:space="preserve">. </w:t>
      </w:r>
      <w:r w:rsidRPr="004D279A">
        <w:rPr>
          <w:rFonts w:asciiTheme="majorHAnsi" w:hAnsiTheme="majorHAnsi"/>
          <w:i/>
          <w:sz w:val="20"/>
        </w:rPr>
        <w:t>Post-secondary Learning and Teaching: Proceedings of the University of Calgary Conference on Learning and Teaching</w:t>
      </w:r>
      <w:r w:rsidRPr="004D279A">
        <w:rPr>
          <w:rFonts w:asciiTheme="majorHAnsi" w:hAnsiTheme="majorHAnsi"/>
          <w:sz w:val="20"/>
        </w:rPr>
        <w:t>, Calgary, AB.</w:t>
      </w:r>
    </w:p>
    <w:p w14:paraId="491FC0DD" w14:textId="77777777" w:rsidR="005E3235" w:rsidRPr="000C2092" w:rsidRDefault="005E3235" w:rsidP="005E3235">
      <w:pPr>
        <w:pStyle w:val="BodyTextIndent2"/>
        <w:spacing w:before="80" w:after="80"/>
        <w:ind w:left="567" w:hanging="567"/>
        <w:rPr>
          <w:rFonts w:asciiTheme="majorHAnsi" w:hAnsiTheme="majorHAnsi"/>
          <w:sz w:val="20"/>
          <w:lang w:val="en-CA"/>
        </w:rPr>
      </w:pPr>
      <w:r>
        <w:rPr>
          <w:rFonts w:asciiTheme="majorHAnsi" w:hAnsiTheme="majorHAnsi"/>
          <w:sz w:val="20"/>
          <w:lang w:val="en-CA"/>
        </w:rPr>
        <w:t xml:space="preserve">Poitras Pratt, Y. (2020, September 14-15). </w:t>
      </w:r>
      <w:r>
        <w:rPr>
          <w:rFonts w:asciiTheme="majorHAnsi" w:hAnsiTheme="majorHAnsi"/>
          <w:i/>
          <w:sz w:val="20"/>
          <w:lang w:val="en-CA"/>
        </w:rPr>
        <w:t>Multiple languages and maternal influences in Métis digital story telling.</w:t>
      </w:r>
      <w:r>
        <w:rPr>
          <w:rFonts w:asciiTheme="majorHAnsi" w:hAnsiTheme="majorHAnsi"/>
          <w:sz w:val="20"/>
          <w:lang w:val="en-CA"/>
        </w:rPr>
        <w:t xml:space="preserve"> Digital Colloquium on Multi-Modality and Bilingualism in the Indigenous Literatures of the Americas: A look towards education. Hosted by Dr. Paul McAleer, University of Hull, United Kingdom.</w:t>
      </w:r>
    </w:p>
    <w:p w14:paraId="6236ADDB" w14:textId="77777777" w:rsidR="005E3235" w:rsidRPr="00A15305" w:rsidRDefault="005E3235" w:rsidP="005E3235">
      <w:pPr>
        <w:pStyle w:val="BodyTextIndent2"/>
        <w:spacing w:before="80" w:after="80"/>
        <w:ind w:left="567" w:hanging="567"/>
        <w:rPr>
          <w:rFonts w:asciiTheme="majorHAnsi" w:hAnsiTheme="majorHAnsi"/>
          <w:sz w:val="20"/>
          <w:lang w:val="en-CA"/>
        </w:rPr>
      </w:pPr>
      <w:r>
        <w:rPr>
          <w:rFonts w:asciiTheme="majorHAnsi" w:hAnsiTheme="majorHAnsi"/>
          <w:sz w:val="20"/>
          <w:lang w:val="en-CA"/>
        </w:rPr>
        <w:t>*</w:t>
      </w:r>
      <w:r w:rsidRPr="00A15305">
        <w:rPr>
          <w:rFonts w:asciiTheme="majorHAnsi" w:hAnsiTheme="majorHAnsi"/>
          <w:sz w:val="20"/>
          <w:lang w:val="en-CA"/>
        </w:rPr>
        <w:t xml:space="preserve">Poitras Pratt, Y., Scott, M., Meade, S. &amp; </w:t>
      </w:r>
      <w:proofErr w:type="spellStart"/>
      <w:r w:rsidRPr="00A15305">
        <w:rPr>
          <w:rFonts w:asciiTheme="majorHAnsi" w:hAnsiTheme="majorHAnsi"/>
          <w:sz w:val="20"/>
          <w:lang w:val="en-CA"/>
        </w:rPr>
        <w:t>Bodnaresko</w:t>
      </w:r>
      <w:proofErr w:type="spellEnd"/>
      <w:r w:rsidRPr="00A15305">
        <w:rPr>
          <w:rFonts w:asciiTheme="majorHAnsi" w:hAnsiTheme="majorHAnsi"/>
          <w:sz w:val="20"/>
          <w:lang w:val="en-CA"/>
        </w:rPr>
        <w:t xml:space="preserve">. (2020, May 3-5). </w:t>
      </w:r>
      <w:r w:rsidRPr="00A15305">
        <w:rPr>
          <w:rFonts w:asciiTheme="majorHAnsi" w:hAnsiTheme="majorHAnsi"/>
          <w:i/>
          <w:iCs/>
          <w:sz w:val="20"/>
          <w:lang w:val="en-CA"/>
        </w:rPr>
        <w:t xml:space="preserve">A </w:t>
      </w:r>
      <w:r>
        <w:rPr>
          <w:rFonts w:asciiTheme="majorHAnsi" w:hAnsiTheme="majorHAnsi"/>
          <w:i/>
          <w:iCs/>
          <w:sz w:val="20"/>
          <w:lang w:val="en-CA"/>
        </w:rPr>
        <w:t>c</w:t>
      </w:r>
      <w:r w:rsidRPr="00A15305">
        <w:rPr>
          <w:rFonts w:asciiTheme="majorHAnsi" w:hAnsiTheme="majorHAnsi"/>
          <w:i/>
          <w:iCs/>
          <w:sz w:val="20"/>
          <w:lang w:val="en-CA"/>
        </w:rPr>
        <w:t>ollective model of mentoring and reconciliation</w:t>
      </w:r>
      <w:r w:rsidRPr="00A15305">
        <w:rPr>
          <w:rFonts w:asciiTheme="majorHAnsi" w:hAnsiTheme="majorHAnsi"/>
          <w:sz w:val="20"/>
          <w:lang w:val="en-CA"/>
        </w:rPr>
        <w:t>. [Abstract accepted</w:t>
      </w:r>
      <w:r>
        <w:rPr>
          <w:rFonts w:asciiTheme="majorHAnsi" w:hAnsiTheme="majorHAnsi"/>
          <w:sz w:val="20"/>
          <w:lang w:val="en-CA"/>
        </w:rPr>
        <w:t>;</w:t>
      </w:r>
      <w:r w:rsidRPr="00A15305">
        <w:rPr>
          <w:rFonts w:asciiTheme="majorHAnsi" w:hAnsiTheme="majorHAnsi"/>
          <w:sz w:val="20"/>
          <w:lang w:val="en-CA"/>
        </w:rPr>
        <w:t xml:space="preserve"> presentation</w:t>
      </w:r>
      <w:r w:rsidRPr="00986EFB">
        <w:rPr>
          <w:rFonts w:asciiTheme="majorHAnsi" w:hAnsiTheme="majorHAnsi"/>
          <w:sz w:val="20"/>
          <w:lang w:val="en-CA"/>
        </w:rPr>
        <w:t xml:space="preserve"> </w:t>
      </w:r>
      <w:r>
        <w:rPr>
          <w:rFonts w:asciiTheme="majorHAnsi" w:hAnsiTheme="majorHAnsi"/>
          <w:sz w:val="20"/>
          <w:lang w:val="en-CA"/>
        </w:rPr>
        <w:t>cancelled due to</w:t>
      </w:r>
      <w:r w:rsidRPr="00A15305">
        <w:rPr>
          <w:rFonts w:asciiTheme="majorHAnsi" w:hAnsiTheme="majorHAnsi"/>
          <w:sz w:val="20"/>
          <w:lang w:val="en-CA"/>
        </w:rPr>
        <w:t xml:space="preserve"> </w:t>
      </w:r>
      <w:r>
        <w:rPr>
          <w:rFonts w:asciiTheme="majorHAnsi" w:hAnsiTheme="majorHAnsi"/>
          <w:sz w:val="20"/>
          <w:lang w:val="en-CA"/>
        </w:rPr>
        <w:t>COVID</w:t>
      </w:r>
      <w:r w:rsidRPr="00A15305">
        <w:rPr>
          <w:rFonts w:asciiTheme="majorHAnsi" w:hAnsiTheme="majorHAnsi"/>
          <w:sz w:val="20"/>
          <w:lang w:val="en-CA"/>
        </w:rPr>
        <w:t>].]. University of Calgary Conference on Post</w:t>
      </w:r>
      <w:r>
        <w:rPr>
          <w:rFonts w:asciiTheme="majorHAnsi" w:hAnsiTheme="majorHAnsi"/>
          <w:sz w:val="20"/>
          <w:lang w:val="en-CA"/>
        </w:rPr>
        <w:t>-</w:t>
      </w:r>
      <w:r w:rsidRPr="00A15305">
        <w:rPr>
          <w:rFonts w:asciiTheme="majorHAnsi" w:hAnsiTheme="majorHAnsi"/>
          <w:sz w:val="20"/>
          <w:lang w:val="en-CA"/>
        </w:rPr>
        <w:t>Secondary Learning and Teaching, Calgary, AB.</w:t>
      </w:r>
    </w:p>
    <w:p w14:paraId="66B8A703" w14:textId="77777777" w:rsidR="005E3235" w:rsidRPr="00A15305" w:rsidRDefault="005E3235" w:rsidP="005E3235">
      <w:pPr>
        <w:pStyle w:val="BodyTextIndent2"/>
        <w:spacing w:before="80" w:after="80"/>
        <w:ind w:left="567" w:hanging="567"/>
        <w:rPr>
          <w:rFonts w:asciiTheme="majorHAnsi" w:hAnsiTheme="majorHAnsi"/>
          <w:sz w:val="20"/>
          <w:lang w:val="en-CA"/>
        </w:rPr>
      </w:pPr>
      <w:r>
        <w:rPr>
          <w:rFonts w:asciiTheme="majorHAnsi" w:hAnsiTheme="majorHAnsi"/>
          <w:sz w:val="20"/>
          <w:lang w:val="en-CA"/>
        </w:rPr>
        <w:t>*</w:t>
      </w:r>
      <w:proofErr w:type="spellStart"/>
      <w:r>
        <w:rPr>
          <w:rFonts w:asciiTheme="majorHAnsi" w:hAnsiTheme="majorHAnsi"/>
          <w:sz w:val="20"/>
          <w:lang w:val="en-CA"/>
        </w:rPr>
        <w:t>Lacerda-Vandenborn</w:t>
      </w:r>
      <w:proofErr w:type="spellEnd"/>
      <w:r>
        <w:rPr>
          <w:rFonts w:asciiTheme="majorHAnsi" w:hAnsiTheme="majorHAnsi"/>
          <w:sz w:val="20"/>
          <w:lang w:val="en-CA"/>
        </w:rPr>
        <w:t xml:space="preserve">, E., </w:t>
      </w:r>
      <w:proofErr w:type="spellStart"/>
      <w:r>
        <w:rPr>
          <w:rFonts w:asciiTheme="majorHAnsi" w:hAnsiTheme="majorHAnsi"/>
          <w:sz w:val="20"/>
          <w:lang w:val="en-CA"/>
        </w:rPr>
        <w:t>Danyluk</w:t>
      </w:r>
      <w:proofErr w:type="spellEnd"/>
      <w:r>
        <w:rPr>
          <w:rFonts w:asciiTheme="majorHAnsi" w:hAnsiTheme="majorHAnsi"/>
          <w:sz w:val="20"/>
          <w:lang w:val="en-CA"/>
        </w:rPr>
        <w:t xml:space="preserve">, P.J., </w:t>
      </w:r>
      <w:r w:rsidRPr="00AB02DB">
        <w:rPr>
          <w:rFonts w:asciiTheme="majorHAnsi" w:hAnsiTheme="majorHAnsi"/>
          <w:b/>
          <w:bCs/>
          <w:sz w:val="20"/>
          <w:lang w:val="en-CA"/>
        </w:rPr>
        <w:t>Poitras Pratt, Y</w:t>
      </w:r>
      <w:r w:rsidRPr="00A15305">
        <w:rPr>
          <w:rFonts w:asciiTheme="majorHAnsi" w:hAnsiTheme="majorHAnsi"/>
          <w:sz w:val="20"/>
          <w:lang w:val="en-CA"/>
        </w:rPr>
        <w:t>.,</w:t>
      </w:r>
      <w:r>
        <w:rPr>
          <w:rFonts w:asciiTheme="majorHAnsi" w:hAnsiTheme="majorHAnsi"/>
          <w:sz w:val="20"/>
          <w:lang w:val="en-CA"/>
        </w:rPr>
        <w:t xml:space="preserve"> </w:t>
      </w:r>
      <w:proofErr w:type="spellStart"/>
      <w:r>
        <w:rPr>
          <w:rFonts w:asciiTheme="majorHAnsi" w:hAnsiTheme="majorHAnsi"/>
          <w:sz w:val="20"/>
          <w:lang w:val="en-CA"/>
        </w:rPr>
        <w:t>Markides</w:t>
      </w:r>
      <w:proofErr w:type="spellEnd"/>
      <w:r>
        <w:rPr>
          <w:rFonts w:asciiTheme="majorHAnsi" w:hAnsiTheme="majorHAnsi"/>
          <w:sz w:val="20"/>
          <w:lang w:val="en-CA"/>
        </w:rPr>
        <w:t>, J., Macdonald, J. &amp; Fowler, T</w:t>
      </w:r>
      <w:r w:rsidRPr="00A15305">
        <w:rPr>
          <w:rFonts w:asciiTheme="majorHAnsi" w:hAnsiTheme="majorHAnsi"/>
          <w:sz w:val="20"/>
          <w:lang w:val="en-CA"/>
        </w:rPr>
        <w:t xml:space="preserve">. (2020, May 3-5). </w:t>
      </w:r>
      <w:r>
        <w:rPr>
          <w:rFonts w:asciiTheme="majorHAnsi" w:hAnsiTheme="majorHAnsi"/>
          <w:i/>
          <w:iCs/>
          <w:sz w:val="20"/>
          <w:lang w:val="en-CA"/>
        </w:rPr>
        <w:t>The mentoring of course instructors in a mandatory Indigenous education course.</w:t>
      </w:r>
      <w:r w:rsidRPr="00A15305">
        <w:rPr>
          <w:rFonts w:asciiTheme="majorHAnsi" w:hAnsiTheme="majorHAnsi"/>
          <w:sz w:val="20"/>
          <w:lang w:val="en-CA"/>
        </w:rPr>
        <w:t xml:space="preserve"> [Abstract accepted</w:t>
      </w:r>
      <w:r>
        <w:rPr>
          <w:rFonts w:asciiTheme="majorHAnsi" w:hAnsiTheme="majorHAnsi"/>
          <w:sz w:val="20"/>
          <w:lang w:val="en-CA"/>
        </w:rPr>
        <w:t>;</w:t>
      </w:r>
      <w:r w:rsidRPr="00A15305">
        <w:rPr>
          <w:rFonts w:asciiTheme="majorHAnsi" w:hAnsiTheme="majorHAnsi"/>
          <w:sz w:val="20"/>
          <w:lang w:val="en-CA"/>
        </w:rPr>
        <w:t xml:space="preserve"> presentation</w:t>
      </w:r>
      <w:r w:rsidRPr="00986EFB">
        <w:rPr>
          <w:rFonts w:asciiTheme="majorHAnsi" w:hAnsiTheme="majorHAnsi"/>
          <w:sz w:val="20"/>
          <w:lang w:val="en-CA"/>
        </w:rPr>
        <w:t xml:space="preserve"> </w:t>
      </w:r>
      <w:r>
        <w:rPr>
          <w:rFonts w:asciiTheme="majorHAnsi" w:hAnsiTheme="majorHAnsi"/>
          <w:sz w:val="20"/>
          <w:lang w:val="en-CA"/>
        </w:rPr>
        <w:t>cancelled due to</w:t>
      </w:r>
      <w:r w:rsidRPr="00A15305">
        <w:rPr>
          <w:rFonts w:asciiTheme="majorHAnsi" w:hAnsiTheme="majorHAnsi"/>
          <w:sz w:val="20"/>
          <w:lang w:val="en-CA"/>
        </w:rPr>
        <w:t xml:space="preserve"> </w:t>
      </w:r>
      <w:r>
        <w:rPr>
          <w:rFonts w:asciiTheme="majorHAnsi" w:hAnsiTheme="majorHAnsi"/>
          <w:sz w:val="20"/>
          <w:lang w:val="en-CA"/>
        </w:rPr>
        <w:t>COVID</w:t>
      </w:r>
      <w:r w:rsidRPr="00A15305">
        <w:rPr>
          <w:rFonts w:asciiTheme="majorHAnsi" w:hAnsiTheme="majorHAnsi"/>
          <w:sz w:val="20"/>
          <w:lang w:val="en-CA"/>
        </w:rPr>
        <w:t>].]. University of Calgary Conference on Post</w:t>
      </w:r>
      <w:r>
        <w:rPr>
          <w:rFonts w:asciiTheme="majorHAnsi" w:hAnsiTheme="majorHAnsi"/>
          <w:sz w:val="20"/>
          <w:lang w:val="en-CA"/>
        </w:rPr>
        <w:t>-</w:t>
      </w:r>
      <w:r w:rsidRPr="00A15305">
        <w:rPr>
          <w:rFonts w:asciiTheme="majorHAnsi" w:hAnsiTheme="majorHAnsi"/>
          <w:sz w:val="20"/>
          <w:lang w:val="en-CA"/>
        </w:rPr>
        <w:t>Secondary Learning and Teaching, Calgary, AB.</w:t>
      </w:r>
    </w:p>
    <w:p w14:paraId="54EC12FA" w14:textId="7CFC5EAC" w:rsidR="005E3235" w:rsidRPr="0056157A" w:rsidRDefault="005E3235" w:rsidP="005E3235">
      <w:pPr>
        <w:pStyle w:val="BodyTextIndent2"/>
        <w:spacing w:before="80" w:after="80"/>
        <w:ind w:left="567" w:hanging="567"/>
        <w:rPr>
          <w:rFonts w:asciiTheme="majorHAnsi" w:hAnsiTheme="majorHAnsi"/>
          <w:sz w:val="20"/>
        </w:rPr>
      </w:pPr>
      <w:r w:rsidRPr="0056157A">
        <w:rPr>
          <w:rFonts w:asciiTheme="majorHAnsi" w:hAnsiTheme="majorHAnsi"/>
          <w:sz w:val="20"/>
        </w:rPr>
        <w:t xml:space="preserve">*Poitras Pratt, Y. &amp; Danyluk, P. (2019, July 2). A reconciliatory model of gifting and good medicine at </w:t>
      </w:r>
      <w:r w:rsidRPr="0056157A">
        <w:rPr>
          <w:rFonts w:asciiTheme="majorHAnsi" w:hAnsiTheme="majorHAnsi"/>
          <w:i/>
          <w:sz w:val="20"/>
        </w:rPr>
        <w:t>IDEAS 2019 Conference,</w:t>
      </w:r>
      <w:r w:rsidRPr="0056157A">
        <w:rPr>
          <w:rFonts w:asciiTheme="majorHAnsi" w:hAnsiTheme="majorHAnsi"/>
          <w:sz w:val="20"/>
        </w:rPr>
        <w:t xml:space="preserve"> Calgary, AB.</w:t>
      </w:r>
    </w:p>
    <w:p w14:paraId="7FA0E871" w14:textId="77777777" w:rsidR="005E3235" w:rsidRPr="0056157A" w:rsidRDefault="005E3235" w:rsidP="005E3235">
      <w:pPr>
        <w:pStyle w:val="BodyTextIndent2"/>
        <w:spacing w:before="80" w:after="80"/>
        <w:ind w:left="567" w:hanging="567"/>
        <w:rPr>
          <w:rFonts w:asciiTheme="majorHAnsi" w:hAnsiTheme="majorHAnsi"/>
          <w:sz w:val="20"/>
        </w:rPr>
      </w:pPr>
      <w:r w:rsidRPr="0056157A">
        <w:rPr>
          <w:rFonts w:asciiTheme="majorHAnsi" w:hAnsiTheme="majorHAnsi"/>
          <w:sz w:val="20"/>
        </w:rPr>
        <w:t xml:space="preserve">Poitras Pratt, Y., Hanson, A. &amp; Grant, B.J. (2019, July 2). Métis education by Métis educators at </w:t>
      </w:r>
      <w:r w:rsidRPr="0056157A">
        <w:rPr>
          <w:rFonts w:asciiTheme="majorHAnsi" w:hAnsiTheme="majorHAnsi"/>
          <w:i/>
          <w:sz w:val="20"/>
        </w:rPr>
        <w:t>IDEAS 2019 Conference,</w:t>
      </w:r>
      <w:r w:rsidRPr="0056157A">
        <w:rPr>
          <w:rFonts w:asciiTheme="majorHAnsi" w:hAnsiTheme="majorHAnsi"/>
          <w:sz w:val="20"/>
        </w:rPr>
        <w:t xml:space="preserve"> Calgary, AB.</w:t>
      </w:r>
    </w:p>
    <w:p w14:paraId="5B023F45" w14:textId="78C8F873" w:rsidR="005E3235" w:rsidRPr="0056157A" w:rsidRDefault="005E3235" w:rsidP="005E3235">
      <w:pPr>
        <w:pStyle w:val="BodyTextIndent2"/>
        <w:spacing w:before="80" w:after="80"/>
        <w:ind w:left="567" w:hanging="567"/>
        <w:rPr>
          <w:rFonts w:asciiTheme="majorHAnsi" w:hAnsiTheme="majorHAnsi"/>
          <w:sz w:val="20"/>
        </w:rPr>
      </w:pPr>
      <w:r w:rsidRPr="0056157A">
        <w:rPr>
          <w:rFonts w:asciiTheme="majorHAnsi" w:hAnsiTheme="majorHAnsi"/>
          <w:sz w:val="20"/>
        </w:rPr>
        <w:t xml:space="preserve">Poitras Pratt, Y. &amp; Danyluk, P. (2019, June 4). Stories of Reconcili-Action through praxis-based learning opportunities panel presentation at </w:t>
      </w:r>
      <w:r w:rsidRPr="0056157A">
        <w:rPr>
          <w:rFonts w:asciiTheme="majorHAnsi" w:hAnsiTheme="majorHAnsi"/>
          <w:i/>
          <w:sz w:val="20"/>
        </w:rPr>
        <w:t>Congress 2019: The Canadian Society for the Study of Education</w:t>
      </w:r>
      <w:r w:rsidRPr="0056157A">
        <w:rPr>
          <w:rFonts w:asciiTheme="majorHAnsi" w:hAnsiTheme="majorHAnsi"/>
          <w:sz w:val="20"/>
        </w:rPr>
        <w:t xml:space="preserve">, University of British Columbia, Vancouver, BC. </w:t>
      </w:r>
    </w:p>
    <w:p w14:paraId="00421C9A" w14:textId="50F0394E" w:rsidR="005E3235" w:rsidRPr="0056157A" w:rsidRDefault="005E3235" w:rsidP="005E3235">
      <w:pPr>
        <w:pStyle w:val="BodyTextIndent2"/>
        <w:spacing w:before="80" w:after="80"/>
        <w:ind w:left="567" w:hanging="567"/>
        <w:rPr>
          <w:rFonts w:asciiTheme="majorHAnsi" w:hAnsiTheme="majorHAnsi"/>
          <w:sz w:val="20"/>
        </w:rPr>
      </w:pPr>
      <w:r w:rsidRPr="0056157A">
        <w:rPr>
          <w:rFonts w:asciiTheme="majorHAnsi" w:hAnsiTheme="majorHAnsi"/>
          <w:sz w:val="20"/>
        </w:rPr>
        <w:t xml:space="preserve">Poitras Pratt, Y. &amp; Lalonde, S. (2019, June 5). Student responses to Indigenizing a graduate program in education at </w:t>
      </w:r>
      <w:r w:rsidRPr="0056157A">
        <w:rPr>
          <w:rFonts w:asciiTheme="majorHAnsi" w:hAnsiTheme="majorHAnsi"/>
          <w:i/>
          <w:sz w:val="20"/>
        </w:rPr>
        <w:t>Congress 2019: The Canadian Society for the Study of Education</w:t>
      </w:r>
      <w:r w:rsidRPr="0056157A">
        <w:rPr>
          <w:rFonts w:asciiTheme="majorHAnsi" w:hAnsiTheme="majorHAnsi"/>
          <w:sz w:val="20"/>
        </w:rPr>
        <w:t xml:space="preserve">, University of British Columbia, Vancouver, BC. </w:t>
      </w:r>
    </w:p>
    <w:p w14:paraId="034FEDF5" w14:textId="2AD343F9" w:rsidR="005E3235" w:rsidRPr="0056157A" w:rsidRDefault="005E3235" w:rsidP="005E3235">
      <w:pPr>
        <w:pStyle w:val="BodyTextIndent2"/>
        <w:spacing w:before="80" w:after="80"/>
        <w:ind w:left="567" w:hanging="567"/>
        <w:rPr>
          <w:rFonts w:asciiTheme="majorHAnsi" w:hAnsiTheme="majorHAnsi"/>
          <w:sz w:val="20"/>
        </w:rPr>
      </w:pPr>
      <w:r w:rsidRPr="0056157A">
        <w:rPr>
          <w:rFonts w:asciiTheme="majorHAnsi" w:hAnsiTheme="majorHAnsi"/>
          <w:sz w:val="20"/>
        </w:rPr>
        <w:t xml:space="preserve">Poitras Pratt, Y., Danyluk, P., Beech, S., Charlebois, S., Evans, C., Fehr, A., Nielsen, A. &amp; Sanregret, A. (2018, May 2). Pathfinders: Learning how to enact and realize acts of reconciliation. </w:t>
      </w:r>
      <w:r w:rsidRPr="0056157A">
        <w:rPr>
          <w:rFonts w:asciiTheme="majorHAnsi" w:hAnsiTheme="majorHAnsi"/>
          <w:i/>
          <w:sz w:val="20"/>
        </w:rPr>
        <w:t>Post-secondary Learning and Teaching: Proceedings of the University of Calgary Conference on Learning and Teaching</w:t>
      </w:r>
      <w:r w:rsidRPr="0056157A">
        <w:rPr>
          <w:rFonts w:asciiTheme="majorHAnsi" w:hAnsiTheme="majorHAnsi"/>
          <w:sz w:val="20"/>
        </w:rPr>
        <w:t>, Calgary, AB.</w:t>
      </w:r>
    </w:p>
    <w:p w14:paraId="2C68715A" w14:textId="77777777" w:rsidR="005E3235" w:rsidRPr="0056157A" w:rsidRDefault="005E3235" w:rsidP="005E3235">
      <w:pPr>
        <w:pStyle w:val="BodyTextIndent2"/>
        <w:spacing w:before="80" w:after="80"/>
        <w:ind w:left="567" w:hanging="567"/>
        <w:rPr>
          <w:rFonts w:asciiTheme="majorHAnsi" w:hAnsiTheme="majorHAnsi"/>
          <w:sz w:val="20"/>
        </w:rPr>
      </w:pPr>
      <w:r w:rsidRPr="0056157A">
        <w:rPr>
          <w:rFonts w:asciiTheme="majorHAnsi" w:hAnsiTheme="majorHAnsi"/>
          <w:sz w:val="20"/>
        </w:rPr>
        <w:t xml:space="preserve">Barrette-Ng, I., Danyluk, P., </w:t>
      </w:r>
      <w:r w:rsidRPr="00AB02DB">
        <w:rPr>
          <w:rFonts w:asciiTheme="majorHAnsi" w:hAnsiTheme="majorHAnsi"/>
          <w:b/>
          <w:bCs/>
          <w:sz w:val="20"/>
        </w:rPr>
        <w:t>Poitras Pratt, Y</w:t>
      </w:r>
      <w:r w:rsidRPr="0056157A">
        <w:rPr>
          <w:rFonts w:asciiTheme="majorHAnsi" w:hAnsiTheme="majorHAnsi"/>
          <w:sz w:val="20"/>
        </w:rPr>
        <w:t xml:space="preserve">., Crowder, R. &amp; Mueller, R. (2017, May 3). The Teaching Scholars as a community of practice at 2017 </w:t>
      </w:r>
      <w:r w:rsidRPr="0056157A">
        <w:rPr>
          <w:rFonts w:asciiTheme="majorHAnsi" w:hAnsiTheme="majorHAnsi"/>
          <w:i/>
          <w:sz w:val="20"/>
        </w:rPr>
        <w:t>Conference on Postsecondary Learning and Teaching: Creating a Learning Culture, Conversations that Matter,</w:t>
      </w:r>
      <w:r w:rsidRPr="0056157A">
        <w:rPr>
          <w:rFonts w:asciiTheme="majorHAnsi" w:hAnsiTheme="majorHAnsi"/>
          <w:sz w:val="20"/>
        </w:rPr>
        <w:t xml:space="preserve"> Taylor Institute of Teaching and Learning, University of Calgary, AB.</w:t>
      </w:r>
    </w:p>
    <w:p w14:paraId="3DD14507" w14:textId="77777777" w:rsidR="005E3235" w:rsidRPr="0056157A" w:rsidRDefault="005E3235" w:rsidP="005E3235">
      <w:pPr>
        <w:pStyle w:val="BodyTextIndent2"/>
        <w:ind w:left="567" w:hanging="567"/>
        <w:rPr>
          <w:rFonts w:asciiTheme="majorHAnsi" w:hAnsiTheme="majorHAnsi"/>
          <w:sz w:val="20"/>
        </w:rPr>
      </w:pPr>
      <w:r w:rsidRPr="0056157A">
        <w:rPr>
          <w:rFonts w:asciiTheme="majorHAnsi" w:hAnsiTheme="majorHAnsi"/>
          <w:sz w:val="20"/>
        </w:rPr>
        <w:t xml:space="preserve">*Poitras Pratt, Y., Danyluk, P. &amp; Lalonde, S. (2017, May 2). Reconciliatory pedagogy within post-secondary education at 2017 </w:t>
      </w:r>
      <w:r w:rsidRPr="0056157A">
        <w:rPr>
          <w:rFonts w:asciiTheme="majorHAnsi" w:hAnsiTheme="majorHAnsi"/>
          <w:i/>
          <w:sz w:val="20"/>
        </w:rPr>
        <w:t>Conference on Postsecondary Learning and Teaching: Creating a Learning Culture, Conversations that Matter,</w:t>
      </w:r>
      <w:r w:rsidRPr="0056157A">
        <w:rPr>
          <w:rFonts w:asciiTheme="majorHAnsi" w:hAnsiTheme="majorHAnsi"/>
          <w:sz w:val="20"/>
        </w:rPr>
        <w:t xml:space="preserve"> Taylor Institute of Teaching and Learning, University of Calgary, AB.</w:t>
      </w:r>
    </w:p>
    <w:p w14:paraId="2051F21A" w14:textId="05E36ABF" w:rsidR="005E3235" w:rsidRPr="0056157A" w:rsidRDefault="005E3235" w:rsidP="005E3235">
      <w:pPr>
        <w:pStyle w:val="BodyTextIndent2"/>
        <w:spacing w:before="80" w:after="80"/>
        <w:ind w:left="567" w:hanging="567"/>
        <w:rPr>
          <w:rFonts w:asciiTheme="majorHAnsi" w:hAnsiTheme="majorHAnsi"/>
          <w:sz w:val="20"/>
        </w:rPr>
      </w:pPr>
      <w:r w:rsidRPr="0056157A">
        <w:rPr>
          <w:rFonts w:asciiTheme="majorHAnsi" w:hAnsiTheme="majorHAnsi"/>
          <w:sz w:val="20"/>
        </w:rPr>
        <w:t xml:space="preserve">Poitras Pratt, Y., Louie, D., Ottmann, J. &amp; Hanson, A. (2017, July). Our right, our responsibility: Indigenous education by Indigenous scholars, Ignite session at </w:t>
      </w:r>
      <w:r w:rsidRPr="0056157A">
        <w:rPr>
          <w:rFonts w:asciiTheme="majorHAnsi" w:hAnsiTheme="majorHAnsi"/>
          <w:i/>
          <w:sz w:val="20"/>
        </w:rPr>
        <w:t>World Indigenous Peoples’ Conference in Education,</w:t>
      </w:r>
      <w:r w:rsidRPr="0056157A">
        <w:rPr>
          <w:rFonts w:asciiTheme="majorHAnsi" w:hAnsiTheme="majorHAnsi"/>
          <w:sz w:val="20"/>
        </w:rPr>
        <w:t xml:space="preserve"> Toronto, ON.</w:t>
      </w:r>
    </w:p>
    <w:p w14:paraId="02C1956F" w14:textId="0082D936" w:rsidR="005E3235" w:rsidRPr="0056157A" w:rsidRDefault="005E3235" w:rsidP="005E3235">
      <w:pPr>
        <w:pStyle w:val="BodyTextIndent2"/>
        <w:spacing w:before="80" w:after="80"/>
        <w:ind w:left="567" w:hanging="567"/>
        <w:rPr>
          <w:rFonts w:asciiTheme="majorHAnsi" w:hAnsiTheme="majorHAnsi"/>
          <w:sz w:val="20"/>
        </w:rPr>
      </w:pPr>
      <w:r w:rsidRPr="0056157A">
        <w:rPr>
          <w:rFonts w:asciiTheme="majorHAnsi" w:hAnsiTheme="majorHAnsi"/>
          <w:sz w:val="20"/>
        </w:rPr>
        <w:t xml:space="preserve">**Poitras Pratt, Y., Lalonde, S. &amp; Contreras, G. (2017, July). Métis control of Métis education at </w:t>
      </w:r>
      <w:r w:rsidRPr="0056157A">
        <w:rPr>
          <w:rFonts w:asciiTheme="majorHAnsi" w:hAnsiTheme="majorHAnsi"/>
          <w:i/>
          <w:sz w:val="20"/>
        </w:rPr>
        <w:t>World Indigenous Peoples’ Conference in Education,</w:t>
      </w:r>
      <w:r w:rsidRPr="0056157A">
        <w:rPr>
          <w:rFonts w:asciiTheme="majorHAnsi" w:hAnsiTheme="majorHAnsi"/>
          <w:sz w:val="20"/>
        </w:rPr>
        <w:t xml:space="preserve"> Toronto, ON.</w:t>
      </w:r>
    </w:p>
    <w:p w14:paraId="578E6976" w14:textId="36D3AC75" w:rsidR="005E3235" w:rsidRPr="00CF01A4" w:rsidRDefault="005E3235" w:rsidP="005E3235">
      <w:pPr>
        <w:pStyle w:val="BodyTextIndent2"/>
        <w:ind w:left="567" w:hanging="567"/>
        <w:rPr>
          <w:rFonts w:asciiTheme="majorHAnsi" w:hAnsiTheme="majorHAnsi"/>
          <w:sz w:val="20"/>
        </w:rPr>
      </w:pPr>
      <w:r w:rsidRPr="0056157A">
        <w:rPr>
          <w:rFonts w:asciiTheme="majorHAnsi" w:hAnsiTheme="majorHAnsi"/>
          <w:sz w:val="20"/>
        </w:rPr>
        <w:t>*Poitras Pratt, Y.</w:t>
      </w:r>
      <w:r w:rsidR="005A6891">
        <w:rPr>
          <w:rFonts w:asciiTheme="majorHAnsi" w:hAnsiTheme="majorHAnsi"/>
          <w:sz w:val="20"/>
        </w:rPr>
        <w:t xml:space="preserve"> &amp;</w:t>
      </w:r>
      <w:r w:rsidRPr="0056157A">
        <w:rPr>
          <w:rFonts w:asciiTheme="majorHAnsi" w:hAnsiTheme="majorHAnsi"/>
          <w:sz w:val="20"/>
        </w:rPr>
        <w:t xml:space="preserve"> Lalonde, S. (2017, July). Indigenous education: A call to action at </w:t>
      </w:r>
      <w:r w:rsidRPr="0056157A">
        <w:rPr>
          <w:rFonts w:asciiTheme="majorHAnsi" w:hAnsiTheme="majorHAnsi"/>
          <w:i/>
          <w:sz w:val="20"/>
        </w:rPr>
        <w:t>World Indigenous Peoples’ Conference in Education,</w:t>
      </w:r>
      <w:r w:rsidRPr="0056157A">
        <w:rPr>
          <w:rFonts w:asciiTheme="majorHAnsi" w:hAnsiTheme="majorHAnsi"/>
          <w:sz w:val="20"/>
        </w:rPr>
        <w:t xml:space="preserve"> Toronto, ON.</w:t>
      </w:r>
    </w:p>
    <w:p w14:paraId="0D70BF2C" w14:textId="718BD50D" w:rsidR="005E3235" w:rsidRPr="00CF01A4" w:rsidRDefault="005E3235" w:rsidP="005E3235">
      <w:pPr>
        <w:pStyle w:val="BodyTextIndent2"/>
        <w:spacing w:before="80" w:after="80"/>
        <w:ind w:left="567" w:hanging="567"/>
        <w:rPr>
          <w:rFonts w:asciiTheme="majorHAnsi" w:hAnsiTheme="majorHAnsi"/>
          <w:sz w:val="20"/>
        </w:rPr>
      </w:pPr>
      <w:r w:rsidRPr="00CF01A4">
        <w:rPr>
          <w:rFonts w:asciiTheme="majorHAnsi" w:hAnsiTheme="majorHAnsi"/>
          <w:sz w:val="20"/>
        </w:rPr>
        <w:t xml:space="preserve">*Poitras Pratt, Y., Danyluk, P. &amp; Lalonde, S. (2017, June). Reconciliatory pedagogy within post-secondary education at </w:t>
      </w:r>
      <w:r w:rsidRPr="00CF01A4">
        <w:rPr>
          <w:rFonts w:asciiTheme="majorHAnsi" w:hAnsiTheme="majorHAnsi"/>
          <w:i/>
          <w:sz w:val="20"/>
        </w:rPr>
        <w:t>2017 Conference on Post-secondary Learning and Teaching,</w:t>
      </w:r>
      <w:r w:rsidRPr="00CF01A4">
        <w:rPr>
          <w:rFonts w:asciiTheme="majorHAnsi" w:hAnsiTheme="majorHAnsi"/>
          <w:sz w:val="20"/>
        </w:rPr>
        <w:t xml:space="preserve"> Calgary, AB.</w:t>
      </w:r>
    </w:p>
    <w:p w14:paraId="3962A34C" w14:textId="1C794325" w:rsidR="005E3235" w:rsidRPr="00CF01A4" w:rsidRDefault="005E3235" w:rsidP="005E3235">
      <w:pPr>
        <w:pStyle w:val="BodyTextIndent2"/>
        <w:spacing w:before="80" w:after="80"/>
        <w:ind w:left="567" w:hanging="567"/>
        <w:rPr>
          <w:rFonts w:asciiTheme="majorHAnsi" w:hAnsiTheme="majorHAnsi"/>
          <w:sz w:val="20"/>
        </w:rPr>
      </w:pPr>
      <w:r w:rsidRPr="00CF01A4">
        <w:rPr>
          <w:rFonts w:asciiTheme="majorHAnsi" w:hAnsiTheme="majorHAnsi"/>
          <w:sz w:val="20"/>
        </w:rPr>
        <w:t xml:space="preserve">*Drefs, M., </w:t>
      </w:r>
      <w:r w:rsidRPr="00CF01A4">
        <w:rPr>
          <w:rFonts w:asciiTheme="majorHAnsi" w:hAnsiTheme="majorHAnsi"/>
          <w:b/>
          <w:sz w:val="20"/>
        </w:rPr>
        <w:t>Poitras Pratt, Y</w:t>
      </w:r>
      <w:r w:rsidRPr="00AB02DB">
        <w:rPr>
          <w:rFonts w:asciiTheme="majorHAnsi" w:hAnsiTheme="majorHAnsi"/>
          <w:bCs/>
          <w:sz w:val="20"/>
        </w:rPr>
        <w:t>.</w:t>
      </w:r>
      <w:r w:rsidRPr="00CF01A4">
        <w:rPr>
          <w:rFonts w:asciiTheme="majorHAnsi" w:hAnsiTheme="majorHAnsi"/>
          <w:b/>
          <w:sz w:val="20"/>
        </w:rPr>
        <w:t xml:space="preserve"> </w:t>
      </w:r>
      <w:r w:rsidRPr="00CF01A4">
        <w:rPr>
          <w:rFonts w:asciiTheme="majorHAnsi" w:hAnsiTheme="majorHAnsi"/>
          <w:sz w:val="20"/>
        </w:rPr>
        <w:t>&amp; Wick, M. (2017, June). Conducting research with Aboriginal communities: Lessons in supportin</w:t>
      </w:r>
      <w:r>
        <w:rPr>
          <w:rFonts w:asciiTheme="majorHAnsi" w:hAnsiTheme="majorHAnsi"/>
          <w:sz w:val="20"/>
        </w:rPr>
        <w:t>g the “ally” student researcher at</w:t>
      </w:r>
      <w:r w:rsidRPr="00CF01A4">
        <w:rPr>
          <w:rFonts w:asciiTheme="majorHAnsi" w:hAnsiTheme="majorHAnsi"/>
          <w:sz w:val="20"/>
        </w:rPr>
        <w:t xml:space="preserve"> </w:t>
      </w:r>
      <w:r w:rsidRPr="00CF01A4">
        <w:rPr>
          <w:rFonts w:asciiTheme="majorHAnsi" w:hAnsiTheme="majorHAnsi"/>
          <w:i/>
          <w:sz w:val="20"/>
        </w:rPr>
        <w:t>Canadian Psychological Association’s</w:t>
      </w:r>
      <w:r w:rsidRPr="00CF01A4">
        <w:rPr>
          <w:rFonts w:asciiTheme="majorHAnsi" w:hAnsiTheme="majorHAnsi"/>
          <w:sz w:val="20"/>
        </w:rPr>
        <w:t xml:space="preserve"> 78</w:t>
      </w:r>
      <w:r w:rsidRPr="00CF01A4">
        <w:rPr>
          <w:rFonts w:asciiTheme="majorHAnsi" w:hAnsiTheme="majorHAnsi"/>
          <w:sz w:val="20"/>
          <w:vertAlign w:val="superscript"/>
        </w:rPr>
        <w:t>th</w:t>
      </w:r>
      <w:r w:rsidRPr="00CF01A4">
        <w:rPr>
          <w:rFonts w:asciiTheme="majorHAnsi" w:hAnsiTheme="majorHAnsi"/>
          <w:sz w:val="20"/>
        </w:rPr>
        <w:t xml:space="preserve"> Annual National Convention, Toronto, ON.</w:t>
      </w:r>
    </w:p>
    <w:p w14:paraId="181F69D0" w14:textId="731199D0" w:rsidR="005E3235" w:rsidRPr="00CF01A4" w:rsidRDefault="005E3235" w:rsidP="005E3235">
      <w:pPr>
        <w:pStyle w:val="BodyTextIndent2"/>
        <w:ind w:left="567" w:hanging="567"/>
        <w:rPr>
          <w:rFonts w:asciiTheme="majorHAnsi" w:hAnsiTheme="majorHAnsi"/>
          <w:sz w:val="20"/>
        </w:rPr>
      </w:pPr>
      <w:r w:rsidRPr="00CF01A4">
        <w:rPr>
          <w:rFonts w:asciiTheme="majorHAnsi" w:hAnsiTheme="majorHAnsi"/>
          <w:sz w:val="20"/>
        </w:rPr>
        <w:t xml:space="preserve">Poitras Pratt, Y. &amp; Danyluk, P. (2017, May 29). Making an Indigenous case for critical service learning at </w:t>
      </w:r>
      <w:r w:rsidRPr="00CF01A4">
        <w:rPr>
          <w:rFonts w:asciiTheme="majorHAnsi" w:hAnsiTheme="majorHAnsi"/>
          <w:i/>
          <w:sz w:val="20"/>
        </w:rPr>
        <w:t>Congress 2017:</w:t>
      </w:r>
      <w:r w:rsidRPr="00CF01A4">
        <w:rPr>
          <w:rFonts w:asciiTheme="majorHAnsi" w:hAnsiTheme="majorHAnsi"/>
          <w:sz w:val="20"/>
        </w:rPr>
        <w:t> </w:t>
      </w:r>
      <w:r w:rsidRPr="00CF01A4">
        <w:rPr>
          <w:rFonts w:asciiTheme="majorHAnsi" w:hAnsiTheme="majorHAnsi"/>
          <w:i/>
          <w:sz w:val="20"/>
        </w:rPr>
        <w:t>Canadian Society for the Study of Education Conference.</w:t>
      </w:r>
      <w:r w:rsidRPr="00CF01A4">
        <w:rPr>
          <w:rFonts w:asciiTheme="majorHAnsi" w:hAnsiTheme="majorHAnsi"/>
          <w:sz w:val="20"/>
        </w:rPr>
        <w:t xml:space="preserve"> Toronto, ON.</w:t>
      </w:r>
    </w:p>
    <w:p w14:paraId="082B03D1" w14:textId="0546A352" w:rsidR="005E3235" w:rsidRPr="00CF01A4" w:rsidRDefault="005E3235" w:rsidP="005E3235">
      <w:pPr>
        <w:pStyle w:val="BodyTextIndent2"/>
        <w:spacing w:before="80" w:after="80"/>
        <w:ind w:left="567" w:hanging="567"/>
        <w:rPr>
          <w:rFonts w:asciiTheme="majorHAnsi" w:hAnsiTheme="majorHAnsi"/>
          <w:sz w:val="20"/>
        </w:rPr>
      </w:pPr>
      <w:r>
        <w:rPr>
          <w:rFonts w:asciiTheme="majorHAnsi" w:hAnsiTheme="majorHAnsi"/>
          <w:sz w:val="20"/>
        </w:rPr>
        <w:lastRenderedPageBreak/>
        <w:t>*</w:t>
      </w:r>
      <w:r w:rsidRPr="00CF01A4">
        <w:rPr>
          <w:rFonts w:asciiTheme="majorHAnsi" w:hAnsiTheme="majorHAnsi"/>
          <w:sz w:val="20"/>
        </w:rPr>
        <w:t xml:space="preserve">Poitras Pratt, Y., Danyluk, P. &amp; Lalonde, S. (2017, May 29). Designing for reconciliation through graduate education: Intertwining the arts, kehteyak and service-learning projects at </w:t>
      </w:r>
      <w:r w:rsidRPr="00CF01A4">
        <w:rPr>
          <w:rFonts w:asciiTheme="majorHAnsi" w:hAnsiTheme="majorHAnsi"/>
          <w:i/>
          <w:sz w:val="20"/>
        </w:rPr>
        <w:t>Congress 2017:</w:t>
      </w:r>
      <w:r w:rsidRPr="00CF01A4">
        <w:rPr>
          <w:rFonts w:asciiTheme="majorHAnsi" w:hAnsiTheme="majorHAnsi"/>
          <w:sz w:val="20"/>
        </w:rPr>
        <w:t> </w:t>
      </w:r>
      <w:r w:rsidRPr="00CF01A4">
        <w:rPr>
          <w:rFonts w:asciiTheme="majorHAnsi" w:hAnsiTheme="majorHAnsi"/>
          <w:i/>
          <w:sz w:val="20"/>
        </w:rPr>
        <w:t>Canadian Society for the Study of Education Conference.</w:t>
      </w:r>
      <w:r w:rsidRPr="00CF01A4">
        <w:rPr>
          <w:rFonts w:asciiTheme="majorHAnsi" w:hAnsiTheme="majorHAnsi"/>
          <w:sz w:val="20"/>
        </w:rPr>
        <w:t xml:space="preserve"> Toronto, ON.</w:t>
      </w:r>
    </w:p>
    <w:p w14:paraId="753E25B1" w14:textId="77777777" w:rsidR="005E3235" w:rsidRPr="00CF01A4" w:rsidRDefault="005E3235" w:rsidP="005E3235">
      <w:pPr>
        <w:pStyle w:val="BodyTextIndent2"/>
        <w:spacing w:before="80" w:after="80"/>
        <w:ind w:left="567" w:hanging="567"/>
        <w:rPr>
          <w:rFonts w:asciiTheme="majorHAnsi" w:hAnsiTheme="majorHAnsi"/>
          <w:sz w:val="20"/>
        </w:rPr>
      </w:pPr>
      <w:r w:rsidRPr="00CF01A4">
        <w:rPr>
          <w:rFonts w:asciiTheme="majorHAnsi" w:hAnsiTheme="majorHAnsi"/>
          <w:sz w:val="20"/>
        </w:rPr>
        <w:t xml:space="preserve">*Lindstrom, G., </w:t>
      </w:r>
      <w:r w:rsidRPr="00CF01A4">
        <w:rPr>
          <w:rFonts w:asciiTheme="majorHAnsi" w:hAnsiTheme="majorHAnsi"/>
          <w:b/>
          <w:sz w:val="20"/>
        </w:rPr>
        <w:t xml:space="preserve">Poitras Pratt, Y. </w:t>
      </w:r>
      <w:r w:rsidRPr="00CF01A4">
        <w:rPr>
          <w:rFonts w:asciiTheme="majorHAnsi" w:hAnsiTheme="majorHAnsi"/>
          <w:sz w:val="20"/>
        </w:rPr>
        <w:t xml:space="preserve">&amp; Hanson, A. (2017, May 29). Difficult learning, difficult teaching: Exploring Indigenous educator experiences panel presentation at </w:t>
      </w:r>
      <w:r w:rsidRPr="00CF01A4">
        <w:rPr>
          <w:rFonts w:asciiTheme="majorHAnsi" w:hAnsiTheme="majorHAnsi"/>
          <w:i/>
          <w:sz w:val="20"/>
        </w:rPr>
        <w:t>Congress 2017:</w:t>
      </w:r>
      <w:r w:rsidRPr="00CF01A4">
        <w:rPr>
          <w:rFonts w:asciiTheme="majorHAnsi" w:hAnsiTheme="majorHAnsi"/>
          <w:sz w:val="20"/>
        </w:rPr>
        <w:t> </w:t>
      </w:r>
      <w:r w:rsidRPr="00CF01A4">
        <w:rPr>
          <w:rFonts w:asciiTheme="majorHAnsi" w:hAnsiTheme="majorHAnsi"/>
          <w:i/>
          <w:sz w:val="20"/>
        </w:rPr>
        <w:t>Canadian Society for the Study of Education Conference.</w:t>
      </w:r>
      <w:r w:rsidRPr="00CF01A4">
        <w:rPr>
          <w:rFonts w:asciiTheme="majorHAnsi" w:hAnsiTheme="majorHAnsi"/>
          <w:sz w:val="20"/>
        </w:rPr>
        <w:t xml:space="preserve"> Toronto, ON.</w:t>
      </w:r>
    </w:p>
    <w:p w14:paraId="6C38DD0D" w14:textId="77777777" w:rsidR="005E3235" w:rsidRPr="00CF01A4" w:rsidRDefault="005E3235" w:rsidP="005E3235">
      <w:pPr>
        <w:pStyle w:val="BodyTextIndent2"/>
        <w:ind w:left="567" w:hanging="567"/>
        <w:rPr>
          <w:rFonts w:asciiTheme="majorHAnsi" w:hAnsiTheme="majorHAnsi"/>
          <w:sz w:val="20"/>
        </w:rPr>
      </w:pPr>
      <w:r w:rsidRPr="00CF01A4">
        <w:rPr>
          <w:rFonts w:asciiTheme="majorHAnsi" w:hAnsiTheme="majorHAnsi"/>
          <w:sz w:val="20"/>
        </w:rPr>
        <w:t xml:space="preserve">*Poitras Pratt, Y., &amp; Lalonde, S. (2017, May). Responding to the Calls to Action: Indigenizing a graduate program at </w:t>
      </w:r>
      <w:r w:rsidRPr="00CF01A4">
        <w:rPr>
          <w:rFonts w:asciiTheme="majorHAnsi" w:hAnsiTheme="majorHAnsi"/>
          <w:i/>
          <w:sz w:val="20"/>
        </w:rPr>
        <w:t>IDEAS 2017 Conference,</w:t>
      </w:r>
      <w:r w:rsidRPr="00CF01A4">
        <w:rPr>
          <w:rFonts w:asciiTheme="majorHAnsi" w:hAnsiTheme="majorHAnsi"/>
          <w:sz w:val="20"/>
        </w:rPr>
        <w:t xml:space="preserve"> Calgary, AB.</w:t>
      </w:r>
    </w:p>
    <w:p w14:paraId="5C852F56" w14:textId="77777777" w:rsidR="005E3235" w:rsidRPr="00CF01A4" w:rsidRDefault="005E3235" w:rsidP="005E3235">
      <w:pPr>
        <w:pStyle w:val="BodyTextIndent2"/>
        <w:spacing w:before="80" w:after="80"/>
        <w:ind w:left="567" w:hanging="567"/>
        <w:rPr>
          <w:rFonts w:asciiTheme="majorHAnsi" w:hAnsiTheme="majorHAnsi"/>
          <w:sz w:val="20"/>
        </w:rPr>
      </w:pPr>
      <w:r w:rsidRPr="00CF01A4">
        <w:rPr>
          <w:rFonts w:asciiTheme="majorHAnsi" w:hAnsiTheme="majorHAnsi"/>
          <w:sz w:val="20"/>
        </w:rPr>
        <w:t xml:space="preserve">Poitras Pratt, Y., &amp; Danyluk, P. (2017, May). Creating ripples of change through reconciliatory pedagogy at </w:t>
      </w:r>
      <w:r w:rsidRPr="00CF01A4">
        <w:rPr>
          <w:rFonts w:asciiTheme="majorHAnsi" w:hAnsiTheme="majorHAnsi"/>
          <w:i/>
          <w:sz w:val="20"/>
        </w:rPr>
        <w:t>IDEAS 2017 Conference,</w:t>
      </w:r>
      <w:r w:rsidRPr="00CF01A4">
        <w:rPr>
          <w:rFonts w:asciiTheme="majorHAnsi" w:hAnsiTheme="majorHAnsi"/>
          <w:sz w:val="20"/>
        </w:rPr>
        <w:t xml:space="preserve"> Calgary, AB.</w:t>
      </w:r>
    </w:p>
    <w:p w14:paraId="7C75DA91" w14:textId="77777777" w:rsidR="005E3235" w:rsidRPr="00CF01A4" w:rsidRDefault="005E3235" w:rsidP="005E3235">
      <w:pPr>
        <w:pStyle w:val="BodyTextIndent2"/>
        <w:spacing w:before="80" w:after="80"/>
        <w:ind w:left="567" w:hanging="567"/>
        <w:rPr>
          <w:rFonts w:asciiTheme="majorHAnsi" w:hAnsiTheme="majorHAnsi"/>
          <w:sz w:val="20"/>
        </w:rPr>
      </w:pPr>
      <w:r w:rsidRPr="00CF01A4">
        <w:rPr>
          <w:rFonts w:asciiTheme="majorHAnsi" w:hAnsiTheme="majorHAnsi"/>
          <w:sz w:val="20"/>
        </w:rPr>
        <w:t xml:space="preserve">*Hanson, A., </w:t>
      </w:r>
      <w:r w:rsidRPr="00CF01A4">
        <w:rPr>
          <w:rFonts w:asciiTheme="majorHAnsi" w:hAnsiTheme="majorHAnsi"/>
          <w:b/>
          <w:sz w:val="20"/>
        </w:rPr>
        <w:t>Poitras Pratt, Y</w:t>
      </w:r>
      <w:r w:rsidRPr="00CF01A4">
        <w:rPr>
          <w:rFonts w:asciiTheme="majorHAnsi" w:hAnsiTheme="majorHAnsi"/>
          <w:sz w:val="20"/>
        </w:rPr>
        <w:t xml:space="preserve">., &amp; Lindstrom, G. (2017, May). Inspiring artistic visions in the midst of difficult teaching and learning at </w:t>
      </w:r>
      <w:r w:rsidRPr="00CF01A4">
        <w:rPr>
          <w:rFonts w:asciiTheme="majorHAnsi" w:hAnsiTheme="majorHAnsi"/>
          <w:i/>
          <w:sz w:val="20"/>
        </w:rPr>
        <w:t>IDEAS 2017 Conference,</w:t>
      </w:r>
      <w:r w:rsidRPr="00CF01A4">
        <w:rPr>
          <w:rFonts w:asciiTheme="majorHAnsi" w:hAnsiTheme="majorHAnsi"/>
          <w:sz w:val="20"/>
        </w:rPr>
        <w:t xml:space="preserve"> Calgary, AB.</w:t>
      </w:r>
    </w:p>
    <w:p w14:paraId="504EF532" w14:textId="01F443DB" w:rsidR="005E3235" w:rsidRPr="00CF01A4" w:rsidRDefault="005E3235" w:rsidP="005E3235">
      <w:pPr>
        <w:pStyle w:val="BodyTextIndent2"/>
        <w:spacing w:before="80" w:after="80"/>
        <w:ind w:left="567" w:hanging="567"/>
        <w:rPr>
          <w:rFonts w:asciiTheme="majorHAnsi" w:hAnsiTheme="majorHAnsi"/>
          <w:sz w:val="20"/>
        </w:rPr>
      </w:pPr>
      <w:r w:rsidRPr="00CF01A4">
        <w:rPr>
          <w:rFonts w:asciiTheme="majorHAnsi" w:hAnsiTheme="majorHAnsi"/>
          <w:sz w:val="20"/>
        </w:rPr>
        <w:t xml:space="preserve">Danyluk, P. &amp; </w:t>
      </w:r>
      <w:r w:rsidRPr="00CF01A4">
        <w:rPr>
          <w:rFonts w:asciiTheme="majorHAnsi" w:hAnsiTheme="majorHAnsi"/>
          <w:b/>
          <w:sz w:val="20"/>
        </w:rPr>
        <w:t>Poitras Pratt, Y</w:t>
      </w:r>
      <w:r w:rsidRPr="00CF01A4">
        <w:rPr>
          <w:rFonts w:asciiTheme="majorHAnsi" w:hAnsiTheme="majorHAnsi"/>
          <w:sz w:val="20"/>
        </w:rPr>
        <w:t xml:space="preserve">. (2017, </w:t>
      </w:r>
      <w:r>
        <w:rPr>
          <w:rFonts w:asciiTheme="majorHAnsi" w:hAnsiTheme="majorHAnsi"/>
          <w:sz w:val="20"/>
        </w:rPr>
        <w:t>April</w:t>
      </w:r>
      <w:r w:rsidRPr="00CF01A4">
        <w:rPr>
          <w:rFonts w:asciiTheme="majorHAnsi" w:hAnsiTheme="majorHAnsi"/>
          <w:sz w:val="20"/>
        </w:rPr>
        <w:t xml:space="preserve">). </w:t>
      </w:r>
      <w:r>
        <w:rPr>
          <w:rFonts w:asciiTheme="majorHAnsi" w:hAnsiTheme="majorHAnsi"/>
          <w:sz w:val="20"/>
        </w:rPr>
        <w:t>Moving toward critical service-learning as a signature pedagogy in Aboriginal communities: Why good intentions are not enough,</w:t>
      </w:r>
      <w:r w:rsidRPr="00CF01A4">
        <w:rPr>
          <w:rFonts w:asciiTheme="majorHAnsi" w:hAnsiTheme="majorHAnsi"/>
          <w:sz w:val="20"/>
        </w:rPr>
        <w:t xml:space="preserve"> </w:t>
      </w:r>
      <w:r>
        <w:rPr>
          <w:rFonts w:asciiTheme="majorHAnsi" w:hAnsiTheme="majorHAnsi"/>
          <w:sz w:val="20"/>
        </w:rPr>
        <w:t xml:space="preserve">faculty presentation on Scholarship of Teaching and Learning, Werklund School of Education, </w:t>
      </w:r>
      <w:r w:rsidRPr="00CF01A4">
        <w:rPr>
          <w:rFonts w:asciiTheme="majorHAnsi" w:hAnsiTheme="majorHAnsi"/>
          <w:sz w:val="20"/>
        </w:rPr>
        <w:t>University</w:t>
      </w:r>
      <w:r>
        <w:rPr>
          <w:rFonts w:asciiTheme="majorHAnsi" w:hAnsiTheme="majorHAnsi"/>
          <w:sz w:val="20"/>
        </w:rPr>
        <w:t xml:space="preserve"> of Calgary</w:t>
      </w:r>
      <w:r w:rsidRPr="00CF01A4">
        <w:rPr>
          <w:rFonts w:asciiTheme="majorHAnsi" w:hAnsiTheme="majorHAnsi"/>
          <w:sz w:val="20"/>
        </w:rPr>
        <w:t xml:space="preserve">, </w:t>
      </w:r>
      <w:r>
        <w:rPr>
          <w:rFonts w:asciiTheme="majorHAnsi" w:hAnsiTheme="majorHAnsi"/>
          <w:sz w:val="20"/>
        </w:rPr>
        <w:t>Calgary</w:t>
      </w:r>
      <w:r w:rsidRPr="00CF01A4">
        <w:rPr>
          <w:rFonts w:asciiTheme="majorHAnsi" w:hAnsiTheme="majorHAnsi"/>
          <w:sz w:val="20"/>
        </w:rPr>
        <w:t xml:space="preserve">, </w:t>
      </w:r>
      <w:r>
        <w:rPr>
          <w:rFonts w:asciiTheme="majorHAnsi" w:hAnsiTheme="majorHAnsi"/>
          <w:sz w:val="20"/>
        </w:rPr>
        <w:t>AB</w:t>
      </w:r>
      <w:r w:rsidRPr="00CF01A4">
        <w:rPr>
          <w:rFonts w:asciiTheme="majorHAnsi" w:hAnsiTheme="majorHAnsi"/>
          <w:sz w:val="20"/>
        </w:rPr>
        <w:t>.</w:t>
      </w:r>
    </w:p>
    <w:p w14:paraId="00215736" w14:textId="12DBCB7A" w:rsidR="005E3235" w:rsidRPr="00CF01A4" w:rsidRDefault="005E3235" w:rsidP="005E3235">
      <w:pPr>
        <w:pStyle w:val="BodyTextIndent2"/>
        <w:spacing w:before="80" w:after="80"/>
        <w:ind w:left="567" w:hanging="567"/>
        <w:rPr>
          <w:rFonts w:asciiTheme="majorHAnsi" w:hAnsiTheme="majorHAnsi"/>
          <w:sz w:val="20"/>
        </w:rPr>
      </w:pPr>
      <w:r w:rsidRPr="00CF01A4">
        <w:rPr>
          <w:rFonts w:asciiTheme="majorHAnsi" w:hAnsiTheme="majorHAnsi"/>
          <w:sz w:val="20"/>
        </w:rPr>
        <w:t xml:space="preserve">Danyluk, P. &amp; </w:t>
      </w:r>
      <w:r w:rsidRPr="00CF01A4">
        <w:rPr>
          <w:rFonts w:asciiTheme="majorHAnsi" w:hAnsiTheme="majorHAnsi"/>
          <w:b/>
          <w:sz w:val="20"/>
        </w:rPr>
        <w:t>Poitras Pratt, Y</w:t>
      </w:r>
      <w:r w:rsidRPr="00CF01A4">
        <w:rPr>
          <w:rFonts w:asciiTheme="majorHAnsi" w:hAnsiTheme="majorHAnsi"/>
          <w:sz w:val="20"/>
        </w:rPr>
        <w:t xml:space="preserve">. (2017, February). Making an Indigenous case for critical service-learning and critical pedagogy within teacher education interactive session at </w:t>
      </w:r>
      <w:r w:rsidRPr="00CF01A4">
        <w:rPr>
          <w:rFonts w:asciiTheme="majorHAnsi" w:hAnsiTheme="majorHAnsi"/>
          <w:i/>
          <w:sz w:val="20"/>
        </w:rPr>
        <w:t>WestCAST 2017</w:t>
      </w:r>
      <w:r w:rsidRPr="00CF01A4">
        <w:rPr>
          <w:rFonts w:asciiTheme="majorHAnsi" w:hAnsiTheme="majorHAnsi"/>
          <w:sz w:val="20"/>
        </w:rPr>
        <w:t>, Vancouver Island University, Nanaimo, BC.</w:t>
      </w:r>
    </w:p>
    <w:p w14:paraId="1A1B5024" w14:textId="1519D387" w:rsidR="005E3235" w:rsidRPr="00CF01A4" w:rsidRDefault="005E3235" w:rsidP="005E3235">
      <w:pPr>
        <w:pStyle w:val="BodyTextIndent2"/>
        <w:spacing w:before="80" w:after="80"/>
        <w:ind w:left="567" w:hanging="567"/>
        <w:rPr>
          <w:rFonts w:asciiTheme="majorHAnsi" w:hAnsiTheme="majorHAnsi"/>
          <w:sz w:val="20"/>
        </w:rPr>
      </w:pPr>
      <w:r>
        <w:rPr>
          <w:rFonts w:asciiTheme="majorHAnsi" w:hAnsiTheme="majorHAnsi"/>
          <w:sz w:val="20"/>
        </w:rPr>
        <w:t>*</w:t>
      </w:r>
      <w:r w:rsidRPr="00CF01A4">
        <w:rPr>
          <w:rFonts w:asciiTheme="majorHAnsi" w:hAnsiTheme="majorHAnsi"/>
          <w:sz w:val="20"/>
        </w:rPr>
        <w:t xml:space="preserve">*Poitras Pratt, Y. &amp; Brown, K. (2017). The importance of culturally relevant inclusion: The Alberta Métis Education Council at </w:t>
      </w:r>
      <w:r>
        <w:rPr>
          <w:rFonts w:asciiTheme="majorHAnsi" w:hAnsiTheme="majorHAnsi"/>
          <w:i/>
          <w:sz w:val="20"/>
        </w:rPr>
        <w:t>College of Alberta School Superintendents (CASS)</w:t>
      </w:r>
      <w:r w:rsidRPr="00CF01A4">
        <w:rPr>
          <w:rFonts w:asciiTheme="majorHAnsi" w:hAnsiTheme="majorHAnsi"/>
          <w:i/>
          <w:sz w:val="20"/>
        </w:rPr>
        <w:t xml:space="preserve"> First Nations, Métis and Inuit Education Gathering,</w:t>
      </w:r>
      <w:r w:rsidRPr="00CF01A4">
        <w:rPr>
          <w:rFonts w:asciiTheme="majorHAnsi" w:hAnsiTheme="majorHAnsi"/>
          <w:sz w:val="20"/>
        </w:rPr>
        <w:t xml:space="preserve"> Edmonton, AB.</w:t>
      </w:r>
    </w:p>
    <w:p w14:paraId="24DE3E49" w14:textId="1AD4A21C" w:rsidR="005E3235" w:rsidRPr="00CF01A4" w:rsidRDefault="005E3235" w:rsidP="005E3235">
      <w:pPr>
        <w:pStyle w:val="BodyTextIndent2"/>
        <w:spacing w:before="80" w:after="80"/>
        <w:ind w:left="567" w:hanging="567"/>
        <w:rPr>
          <w:rFonts w:asciiTheme="majorHAnsi" w:hAnsiTheme="majorHAnsi"/>
          <w:sz w:val="20"/>
        </w:rPr>
      </w:pPr>
      <w:r w:rsidRPr="00CF01A4">
        <w:rPr>
          <w:rFonts w:asciiTheme="majorHAnsi" w:hAnsiTheme="majorHAnsi"/>
          <w:sz w:val="20"/>
        </w:rPr>
        <w:t xml:space="preserve">Danyluk, P. &amp; </w:t>
      </w:r>
      <w:r w:rsidRPr="00CF01A4">
        <w:rPr>
          <w:rFonts w:asciiTheme="majorHAnsi" w:hAnsiTheme="majorHAnsi"/>
          <w:b/>
          <w:sz w:val="20"/>
        </w:rPr>
        <w:t>Poitras Pratt, Y</w:t>
      </w:r>
      <w:r w:rsidRPr="00CF01A4">
        <w:rPr>
          <w:rFonts w:asciiTheme="majorHAnsi" w:hAnsiTheme="majorHAnsi"/>
          <w:sz w:val="20"/>
        </w:rPr>
        <w:t xml:space="preserve">. (2017, February). Making an Indigenous case for critical service-learning and critical pedagogy within teacher education interactive session at </w:t>
      </w:r>
      <w:r w:rsidRPr="00CF01A4">
        <w:rPr>
          <w:rFonts w:asciiTheme="majorHAnsi" w:hAnsiTheme="majorHAnsi"/>
          <w:i/>
          <w:sz w:val="20"/>
        </w:rPr>
        <w:t>WestCAST 2017</w:t>
      </w:r>
      <w:r w:rsidRPr="00CF01A4">
        <w:rPr>
          <w:rFonts w:asciiTheme="majorHAnsi" w:hAnsiTheme="majorHAnsi"/>
          <w:sz w:val="20"/>
        </w:rPr>
        <w:t>, Vancouver Island University, Nanaimo, BC.</w:t>
      </w:r>
    </w:p>
    <w:p w14:paraId="7D084A1E" w14:textId="6A5BCB42" w:rsidR="005E3235" w:rsidRPr="00CF01A4" w:rsidRDefault="005E3235" w:rsidP="005E3235">
      <w:pPr>
        <w:pStyle w:val="BodyTextIndent2"/>
        <w:spacing w:before="80" w:after="80"/>
        <w:ind w:left="567" w:hanging="567"/>
        <w:rPr>
          <w:rFonts w:asciiTheme="majorHAnsi" w:hAnsiTheme="majorHAnsi"/>
          <w:sz w:val="20"/>
        </w:rPr>
      </w:pPr>
      <w:r>
        <w:rPr>
          <w:rFonts w:asciiTheme="majorHAnsi" w:hAnsiTheme="majorHAnsi"/>
          <w:sz w:val="20"/>
        </w:rPr>
        <w:t>*</w:t>
      </w:r>
      <w:r w:rsidRPr="00CF01A4">
        <w:rPr>
          <w:rFonts w:asciiTheme="majorHAnsi" w:hAnsiTheme="majorHAnsi"/>
          <w:sz w:val="20"/>
        </w:rPr>
        <w:t xml:space="preserve">Poitras Pratt, Y., Hanson, A., Lindstrom, G. &amp; Bouvier, V. (2016, May). A vision of reconciliation through a </w:t>
      </w:r>
      <w:r>
        <w:rPr>
          <w:rFonts w:asciiTheme="majorHAnsi" w:hAnsiTheme="majorHAnsi"/>
          <w:sz w:val="20"/>
        </w:rPr>
        <w:t>poetics of difficult learning,</w:t>
      </w:r>
      <w:r w:rsidRPr="00CF01A4">
        <w:rPr>
          <w:rFonts w:asciiTheme="majorHAnsi" w:hAnsiTheme="majorHAnsi"/>
          <w:sz w:val="20"/>
        </w:rPr>
        <w:t xml:space="preserve"> </w:t>
      </w:r>
      <w:r>
        <w:rPr>
          <w:rFonts w:asciiTheme="majorHAnsi" w:hAnsiTheme="majorHAnsi"/>
          <w:sz w:val="20"/>
        </w:rPr>
        <w:t xml:space="preserve">interactive </w:t>
      </w:r>
      <w:r w:rsidRPr="00CF01A4">
        <w:rPr>
          <w:rFonts w:asciiTheme="majorHAnsi" w:hAnsiTheme="majorHAnsi"/>
          <w:sz w:val="20"/>
        </w:rPr>
        <w:t xml:space="preserve">presentation at </w:t>
      </w:r>
      <w:r w:rsidRPr="00CF01A4">
        <w:rPr>
          <w:rFonts w:asciiTheme="majorHAnsi" w:hAnsiTheme="majorHAnsi"/>
          <w:i/>
          <w:sz w:val="20"/>
        </w:rPr>
        <w:t>Conference on Post-secondary Learning and Teaching</w:t>
      </w:r>
      <w:r w:rsidRPr="00CF01A4">
        <w:rPr>
          <w:rFonts w:asciiTheme="majorHAnsi" w:hAnsiTheme="majorHAnsi"/>
          <w:sz w:val="20"/>
        </w:rPr>
        <w:t xml:space="preserve">, University of Calgary, Calgary, AB. </w:t>
      </w:r>
    </w:p>
    <w:p w14:paraId="42105DE1" w14:textId="5E91A0EE" w:rsidR="005E3235" w:rsidRPr="00CF01A4" w:rsidRDefault="005E3235" w:rsidP="005E3235">
      <w:pPr>
        <w:pStyle w:val="BodyTextIndent2"/>
        <w:spacing w:before="80" w:after="80"/>
        <w:ind w:left="567" w:hanging="567"/>
        <w:rPr>
          <w:rFonts w:asciiTheme="majorHAnsi" w:hAnsiTheme="majorHAnsi"/>
          <w:sz w:val="20"/>
        </w:rPr>
      </w:pPr>
      <w:r>
        <w:rPr>
          <w:rFonts w:asciiTheme="majorHAnsi" w:hAnsiTheme="majorHAnsi"/>
          <w:sz w:val="20"/>
        </w:rPr>
        <w:t>*</w:t>
      </w:r>
      <w:r w:rsidRPr="00CF01A4">
        <w:rPr>
          <w:rFonts w:asciiTheme="majorHAnsi" w:hAnsiTheme="majorHAnsi"/>
          <w:sz w:val="20"/>
        </w:rPr>
        <w:t xml:space="preserve">Poitras Pratt, Y., Daniels, D.L., Hanson, A., Lindstrom, </w:t>
      </w:r>
      <w:r>
        <w:rPr>
          <w:rFonts w:asciiTheme="majorHAnsi" w:hAnsiTheme="majorHAnsi"/>
          <w:sz w:val="20"/>
        </w:rPr>
        <w:t xml:space="preserve">G. &amp; Bouvier, V. (2016, May). </w:t>
      </w:r>
      <w:r w:rsidRPr="00CF01A4">
        <w:rPr>
          <w:rFonts w:asciiTheme="majorHAnsi" w:hAnsiTheme="majorHAnsi"/>
          <w:sz w:val="20"/>
        </w:rPr>
        <w:t>Inspiring difficult learning in</w:t>
      </w:r>
      <w:r>
        <w:rPr>
          <w:rFonts w:asciiTheme="majorHAnsi" w:hAnsiTheme="majorHAnsi"/>
          <w:sz w:val="20"/>
        </w:rPr>
        <w:t xml:space="preserve"> pre-service teacher education,</w:t>
      </w:r>
      <w:r w:rsidRPr="00CF01A4">
        <w:rPr>
          <w:rFonts w:asciiTheme="majorHAnsi" w:hAnsiTheme="majorHAnsi"/>
          <w:sz w:val="20"/>
        </w:rPr>
        <w:t xml:space="preserve"> panel presentation at </w:t>
      </w:r>
      <w:r w:rsidRPr="00CF01A4">
        <w:rPr>
          <w:rFonts w:asciiTheme="majorHAnsi" w:hAnsiTheme="majorHAnsi"/>
          <w:i/>
          <w:sz w:val="20"/>
        </w:rPr>
        <w:t>Congress 2016: The Canadian Society for the Study of Education</w:t>
      </w:r>
      <w:r w:rsidRPr="00CF01A4">
        <w:rPr>
          <w:rFonts w:asciiTheme="majorHAnsi" w:hAnsiTheme="majorHAnsi"/>
          <w:sz w:val="20"/>
        </w:rPr>
        <w:t xml:space="preserve">, University of Calgary, Calgary, AB. </w:t>
      </w:r>
    </w:p>
    <w:p w14:paraId="08EE59AF" w14:textId="13D7B144" w:rsidR="005E3235" w:rsidRPr="00CF01A4" w:rsidRDefault="005E3235" w:rsidP="005E3235">
      <w:pPr>
        <w:pStyle w:val="BodyTextIndent2"/>
        <w:spacing w:before="80" w:after="80"/>
        <w:ind w:left="567" w:hanging="567"/>
        <w:rPr>
          <w:rFonts w:asciiTheme="majorHAnsi" w:hAnsiTheme="majorHAnsi"/>
          <w:sz w:val="20"/>
        </w:rPr>
      </w:pPr>
      <w:r w:rsidRPr="00CF01A4">
        <w:rPr>
          <w:rFonts w:asciiTheme="majorHAnsi" w:hAnsiTheme="majorHAnsi"/>
          <w:sz w:val="20"/>
        </w:rPr>
        <w:t xml:space="preserve">Poitras Pratt, Y. &amp; Danyluk, P. (2016, May). Learning what schooling left out: Making an Indigenous case for critical service-learning and critical pedagogy within teacher education panel presentation at </w:t>
      </w:r>
      <w:r w:rsidRPr="00CF01A4">
        <w:rPr>
          <w:rFonts w:asciiTheme="majorHAnsi" w:hAnsiTheme="majorHAnsi"/>
          <w:i/>
          <w:sz w:val="20"/>
        </w:rPr>
        <w:t>Congress 2016: The Canadian Society for the Study of Education</w:t>
      </w:r>
      <w:r w:rsidRPr="00CF01A4">
        <w:rPr>
          <w:rFonts w:asciiTheme="majorHAnsi" w:hAnsiTheme="majorHAnsi"/>
          <w:sz w:val="20"/>
        </w:rPr>
        <w:t xml:space="preserve">, University of Calgary, Calgary, AB. </w:t>
      </w:r>
    </w:p>
    <w:p w14:paraId="3AF332FD" w14:textId="54B83945" w:rsidR="005E3235" w:rsidRPr="00CF01A4" w:rsidRDefault="005E3235" w:rsidP="005E3235">
      <w:pPr>
        <w:pStyle w:val="BodyTextIndent2"/>
        <w:spacing w:before="80" w:after="80"/>
        <w:ind w:left="567" w:hanging="567"/>
        <w:rPr>
          <w:rFonts w:asciiTheme="majorHAnsi" w:hAnsiTheme="majorHAnsi"/>
          <w:sz w:val="20"/>
        </w:rPr>
      </w:pPr>
      <w:r w:rsidRPr="00CF01A4">
        <w:rPr>
          <w:rFonts w:asciiTheme="majorHAnsi" w:hAnsiTheme="majorHAnsi"/>
          <w:sz w:val="20"/>
        </w:rPr>
        <w:t xml:space="preserve">Poitras Pratt, Y., Hanson, A., Louie, D. &amp; Ottmann, J. (2016, May). Four Indigenous scholars translating decolonizing principles into pedagogy, panel presentation at </w:t>
      </w:r>
      <w:r w:rsidRPr="00CF01A4">
        <w:rPr>
          <w:rFonts w:asciiTheme="majorHAnsi" w:hAnsiTheme="majorHAnsi"/>
          <w:i/>
          <w:sz w:val="20"/>
        </w:rPr>
        <w:t>Congress 2016: The Canadian Society for the Study of Education</w:t>
      </w:r>
      <w:r w:rsidRPr="00CF01A4">
        <w:rPr>
          <w:rFonts w:asciiTheme="majorHAnsi" w:hAnsiTheme="majorHAnsi"/>
          <w:sz w:val="20"/>
        </w:rPr>
        <w:t xml:space="preserve">, University of Calgary, Calgary, AB. </w:t>
      </w:r>
    </w:p>
    <w:p w14:paraId="1EF7F864" w14:textId="3A79F56B" w:rsidR="005E3235" w:rsidRPr="00CF01A4" w:rsidRDefault="005E3235" w:rsidP="005E3235">
      <w:pPr>
        <w:pStyle w:val="BodyTextIndent2"/>
        <w:spacing w:before="80" w:after="80"/>
        <w:ind w:left="567" w:hanging="567"/>
        <w:rPr>
          <w:rFonts w:asciiTheme="majorHAnsi" w:hAnsiTheme="majorHAnsi"/>
          <w:sz w:val="20"/>
        </w:rPr>
      </w:pPr>
      <w:r w:rsidRPr="00CF01A4">
        <w:rPr>
          <w:rFonts w:asciiTheme="majorHAnsi" w:hAnsiTheme="majorHAnsi"/>
          <w:sz w:val="20"/>
        </w:rPr>
        <w:t xml:space="preserve">Poitras Pratt, Y. &amp; Louie, D., (2016, May). Ethical engagement between Indigenous scholars and allies: Imagining how decolonizing principles can transform pedagogy, an Ignite presentation at </w:t>
      </w:r>
      <w:r w:rsidRPr="00CF01A4">
        <w:rPr>
          <w:rFonts w:asciiTheme="majorHAnsi" w:hAnsiTheme="majorHAnsi"/>
          <w:i/>
          <w:sz w:val="20"/>
        </w:rPr>
        <w:t>The Rouge Conference: Teaching for democracy and justice in an age of inequality</w:t>
      </w:r>
      <w:r w:rsidRPr="00CF01A4">
        <w:rPr>
          <w:rFonts w:asciiTheme="majorHAnsi" w:hAnsiTheme="majorHAnsi"/>
          <w:sz w:val="20"/>
        </w:rPr>
        <w:t>, St. Mary’s University, Calgary, AB.</w:t>
      </w:r>
    </w:p>
    <w:p w14:paraId="2A00DE0F" w14:textId="77777777" w:rsidR="005E3235" w:rsidRPr="00CF01A4" w:rsidRDefault="005E3235" w:rsidP="005E3235">
      <w:pPr>
        <w:pStyle w:val="BodyTextIndent2"/>
        <w:spacing w:before="80" w:after="80"/>
        <w:ind w:left="567" w:hanging="567"/>
        <w:rPr>
          <w:rFonts w:asciiTheme="majorHAnsi" w:hAnsiTheme="majorHAnsi"/>
          <w:sz w:val="20"/>
        </w:rPr>
      </w:pPr>
      <w:r>
        <w:rPr>
          <w:rFonts w:asciiTheme="majorHAnsi" w:hAnsiTheme="majorHAnsi"/>
          <w:sz w:val="20"/>
        </w:rPr>
        <w:t>*</w:t>
      </w:r>
      <w:r w:rsidRPr="00CF01A4">
        <w:rPr>
          <w:rFonts w:asciiTheme="majorHAnsi" w:hAnsiTheme="majorHAnsi"/>
          <w:sz w:val="20"/>
        </w:rPr>
        <w:t xml:space="preserve">Poitras Pratt, Y. &amp; Lalonde, S. (2016, May). Designing and sharing relational space through decolonizing media, an interactive presentation at the </w:t>
      </w:r>
      <w:r w:rsidRPr="00CF01A4">
        <w:rPr>
          <w:rFonts w:asciiTheme="majorHAnsi" w:hAnsiTheme="majorHAnsi"/>
          <w:i/>
          <w:sz w:val="20"/>
        </w:rPr>
        <w:t xml:space="preserve">IDEAS 2016: Designing for innovation, </w:t>
      </w:r>
      <w:r w:rsidRPr="00CF01A4">
        <w:rPr>
          <w:rFonts w:asciiTheme="majorHAnsi" w:hAnsiTheme="majorHAnsi"/>
          <w:sz w:val="20"/>
        </w:rPr>
        <w:t>Calgary, AB.</w:t>
      </w:r>
    </w:p>
    <w:p w14:paraId="7E53B518" w14:textId="73C8CC2E" w:rsidR="005E3235" w:rsidRPr="00CF01A4" w:rsidRDefault="005E3235" w:rsidP="005E3235">
      <w:pPr>
        <w:pStyle w:val="BodyTextIndent2"/>
        <w:spacing w:before="80" w:after="80"/>
        <w:ind w:left="567" w:hanging="567"/>
        <w:rPr>
          <w:rFonts w:asciiTheme="majorHAnsi" w:hAnsiTheme="majorHAnsi"/>
          <w:sz w:val="20"/>
        </w:rPr>
      </w:pPr>
      <w:r w:rsidRPr="00CF01A4">
        <w:rPr>
          <w:rFonts w:asciiTheme="majorHAnsi" w:hAnsiTheme="majorHAnsi"/>
          <w:sz w:val="20"/>
        </w:rPr>
        <w:t xml:space="preserve">Poitras Pratt, Y. &amp; Danyluk, P. (2016, May). Moving toward critical service-learning as a signature pedagogy in Aboriginal communities: Why good intentions are not enough, an interactive presentation at the </w:t>
      </w:r>
      <w:r w:rsidRPr="00CF01A4">
        <w:rPr>
          <w:rFonts w:asciiTheme="majorHAnsi" w:hAnsiTheme="majorHAnsi"/>
          <w:i/>
          <w:sz w:val="20"/>
        </w:rPr>
        <w:t xml:space="preserve">IDEAS 2016: Designing for innovation, </w:t>
      </w:r>
      <w:r w:rsidRPr="00CF01A4">
        <w:rPr>
          <w:rFonts w:asciiTheme="majorHAnsi" w:hAnsiTheme="majorHAnsi"/>
          <w:sz w:val="20"/>
        </w:rPr>
        <w:t>Calgary, AB.</w:t>
      </w:r>
    </w:p>
    <w:p w14:paraId="6C575D24" w14:textId="794DF765" w:rsidR="005E3235" w:rsidRPr="003D7821" w:rsidRDefault="005E3235" w:rsidP="005E3235">
      <w:pPr>
        <w:pStyle w:val="BodyTextIndent2"/>
        <w:spacing w:before="80" w:after="80"/>
        <w:ind w:left="567" w:hanging="567"/>
        <w:rPr>
          <w:rFonts w:asciiTheme="majorHAnsi" w:hAnsiTheme="majorHAnsi"/>
          <w:sz w:val="20"/>
          <w:lang w:val="en-CA"/>
        </w:rPr>
      </w:pPr>
      <w:r w:rsidRPr="00CF01A4">
        <w:rPr>
          <w:rFonts w:asciiTheme="majorHAnsi" w:hAnsiTheme="majorHAnsi"/>
          <w:sz w:val="20"/>
        </w:rPr>
        <w:t xml:space="preserve">Poitras Pratt, Y. &amp; Danyluk, P. (2016, May). Moving toward critical service-learning as a signature pedagogy in Aboriginal communities: Why good intentions are not enough, workshop presentation at </w:t>
      </w:r>
      <w:r w:rsidRPr="003D7821">
        <w:rPr>
          <w:rFonts w:asciiTheme="majorHAnsi" w:hAnsiTheme="majorHAnsi"/>
          <w:i/>
          <w:sz w:val="20"/>
          <w:lang w:val="en-CA"/>
        </w:rPr>
        <w:t xml:space="preserve">Canadian Alliance for Community Service Learning </w:t>
      </w:r>
      <w:r w:rsidRPr="00CF01A4">
        <w:rPr>
          <w:rFonts w:asciiTheme="majorHAnsi" w:hAnsiTheme="majorHAnsi"/>
          <w:i/>
          <w:sz w:val="20"/>
        </w:rPr>
        <w:t>Conference 2016</w:t>
      </w:r>
      <w:r>
        <w:rPr>
          <w:rFonts w:asciiTheme="majorHAnsi" w:hAnsiTheme="majorHAnsi"/>
          <w:i/>
          <w:sz w:val="20"/>
        </w:rPr>
        <w:t>:</w:t>
      </w:r>
      <w:r w:rsidRPr="00CF01A4">
        <w:rPr>
          <w:rFonts w:asciiTheme="majorHAnsi" w:hAnsiTheme="majorHAnsi"/>
          <w:i/>
          <w:sz w:val="20"/>
        </w:rPr>
        <w:t xml:space="preserve"> Impact for Sustainability</w:t>
      </w:r>
      <w:r w:rsidRPr="00CF01A4">
        <w:rPr>
          <w:rFonts w:asciiTheme="majorHAnsi" w:hAnsiTheme="majorHAnsi"/>
          <w:sz w:val="20"/>
        </w:rPr>
        <w:t>, Mount Royal University</w:t>
      </w:r>
      <w:r w:rsidRPr="00CF01A4">
        <w:rPr>
          <w:rFonts w:asciiTheme="majorHAnsi" w:hAnsiTheme="majorHAnsi"/>
          <w:i/>
          <w:sz w:val="20"/>
        </w:rPr>
        <w:t xml:space="preserve">, </w:t>
      </w:r>
      <w:r w:rsidRPr="00CF01A4">
        <w:rPr>
          <w:rFonts w:asciiTheme="majorHAnsi" w:hAnsiTheme="majorHAnsi"/>
          <w:sz w:val="20"/>
        </w:rPr>
        <w:t>Calgary, AB.</w:t>
      </w:r>
    </w:p>
    <w:p w14:paraId="6E9D1EFE" w14:textId="3F18D31B" w:rsidR="005E3235" w:rsidRPr="00CF01A4" w:rsidRDefault="005E3235" w:rsidP="005E3235">
      <w:pPr>
        <w:pStyle w:val="BodyTextIndent2"/>
        <w:spacing w:before="80" w:after="80"/>
        <w:ind w:left="567" w:hanging="567"/>
        <w:rPr>
          <w:rFonts w:asciiTheme="majorHAnsi" w:hAnsiTheme="majorHAnsi"/>
          <w:sz w:val="20"/>
        </w:rPr>
      </w:pPr>
      <w:r>
        <w:rPr>
          <w:rFonts w:asciiTheme="majorHAnsi" w:hAnsiTheme="majorHAnsi"/>
          <w:sz w:val="20"/>
        </w:rPr>
        <w:lastRenderedPageBreak/>
        <w:t xml:space="preserve">**Poitras Pratt, Y. &amp; Contreras, G. (2015, October). </w:t>
      </w:r>
      <w:r w:rsidRPr="00CF01A4">
        <w:rPr>
          <w:rFonts w:asciiTheme="majorHAnsi" w:hAnsiTheme="majorHAnsi"/>
          <w:sz w:val="20"/>
        </w:rPr>
        <w:t>Finding the ‘M’ in FNMI Education: Métis Education</w:t>
      </w:r>
      <w:r>
        <w:rPr>
          <w:rFonts w:asciiTheme="majorHAnsi" w:hAnsiTheme="majorHAnsi"/>
          <w:sz w:val="20"/>
        </w:rPr>
        <w:t>, collaborative</w:t>
      </w:r>
      <w:r w:rsidRPr="00CF01A4">
        <w:rPr>
          <w:rFonts w:asciiTheme="majorHAnsi" w:hAnsiTheme="majorHAnsi"/>
          <w:sz w:val="20"/>
        </w:rPr>
        <w:t xml:space="preserve"> presentation at the </w:t>
      </w:r>
      <w:r>
        <w:rPr>
          <w:rFonts w:asciiTheme="majorHAnsi" w:hAnsiTheme="majorHAnsi"/>
          <w:i/>
          <w:sz w:val="20"/>
        </w:rPr>
        <w:t>College of Alberta School Superintendents (CASS)</w:t>
      </w:r>
      <w:r w:rsidRPr="00CF01A4">
        <w:rPr>
          <w:rFonts w:asciiTheme="majorHAnsi" w:hAnsiTheme="majorHAnsi"/>
          <w:i/>
          <w:sz w:val="20"/>
        </w:rPr>
        <w:t xml:space="preserve"> First Nations, Métis and Inuit Education Symposium, </w:t>
      </w:r>
      <w:r w:rsidRPr="00CF01A4">
        <w:rPr>
          <w:rFonts w:asciiTheme="majorHAnsi" w:hAnsiTheme="majorHAnsi"/>
          <w:sz w:val="20"/>
        </w:rPr>
        <w:t>Edmonton, AB.</w:t>
      </w:r>
    </w:p>
    <w:p w14:paraId="1CBAEC4A" w14:textId="3B6F264A" w:rsidR="005E3235" w:rsidRPr="00CF01A4" w:rsidRDefault="005E3235" w:rsidP="005E3235">
      <w:pPr>
        <w:pStyle w:val="BodyTextIndent2"/>
        <w:spacing w:before="80" w:after="80"/>
        <w:ind w:left="567" w:hanging="567"/>
        <w:rPr>
          <w:rFonts w:asciiTheme="majorHAnsi" w:hAnsiTheme="majorHAnsi"/>
          <w:sz w:val="20"/>
        </w:rPr>
      </w:pPr>
      <w:r>
        <w:rPr>
          <w:rFonts w:asciiTheme="majorHAnsi" w:hAnsiTheme="majorHAnsi"/>
          <w:sz w:val="20"/>
        </w:rPr>
        <w:t xml:space="preserve">*Reid, K., Robson, C., </w:t>
      </w:r>
      <w:r w:rsidRPr="00571301">
        <w:rPr>
          <w:rFonts w:asciiTheme="majorHAnsi" w:hAnsiTheme="majorHAnsi"/>
          <w:b/>
          <w:sz w:val="20"/>
        </w:rPr>
        <w:t>Poitras Pratt, Y.</w:t>
      </w:r>
      <w:r>
        <w:rPr>
          <w:rFonts w:asciiTheme="majorHAnsi" w:hAnsiTheme="majorHAnsi"/>
          <w:sz w:val="20"/>
        </w:rPr>
        <w:t xml:space="preserve"> &amp; Daniels, D.L. (2015). </w:t>
      </w:r>
      <w:r w:rsidRPr="00CF01A4">
        <w:rPr>
          <w:rFonts w:asciiTheme="majorHAnsi" w:hAnsiTheme="majorHAnsi"/>
          <w:sz w:val="20"/>
        </w:rPr>
        <w:t>Reawakening Métis memory and consciousness through the art of storying: An exploration of decolonizing educati</w:t>
      </w:r>
      <w:r>
        <w:rPr>
          <w:rFonts w:asciiTheme="majorHAnsi" w:hAnsiTheme="majorHAnsi"/>
          <w:sz w:val="20"/>
        </w:rPr>
        <w:t>on through digital storytelling,</w:t>
      </w:r>
      <w:r w:rsidRPr="00CF01A4">
        <w:rPr>
          <w:rFonts w:asciiTheme="majorHAnsi" w:hAnsiTheme="majorHAnsi"/>
          <w:sz w:val="20"/>
        </w:rPr>
        <w:t xml:space="preserve"> as part of panel presentation On making spectacles of ourselves: Representing counternormative memory in queer and Métis cultures at </w:t>
      </w:r>
      <w:r w:rsidRPr="00CF01A4">
        <w:rPr>
          <w:rFonts w:asciiTheme="majorHAnsi" w:hAnsiTheme="majorHAnsi"/>
          <w:i/>
          <w:sz w:val="20"/>
        </w:rPr>
        <w:t>American Education Research Association 2015 Conference: Toward Justice: Culture, Language and Heritage in Education Research and Praxis</w:t>
      </w:r>
      <w:r w:rsidRPr="00CF01A4">
        <w:rPr>
          <w:rFonts w:asciiTheme="majorHAnsi" w:hAnsiTheme="majorHAnsi"/>
          <w:sz w:val="20"/>
        </w:rPr>
        <w:t xml:space="preserve">, Chicago, IL. </w:t>
      </w:r>
    </w:p>
    <w:p w14:paraId="4A0789A8" w14:textId="321CC5C4" w:rsidR="005E3235" w:rsidRPr="00CF01A4" w:rsidRDefault="005E3235" w:rsidP="005E3235">
      <w:pPr>
        <w:pStyle w:val="BodyTextIndent2"/>
        <w:spacing w:before="80" w:after="80"/>
        <w:ind w:left="567" w:hanging="567"/>
        <w:rPr>
          <w:rFonts w:asciiTheme="majorHAnsi" w:hAnsiTheme="majorHAnsi"/>
          <w:sz w:val="20"/>
        </w:rPr>
      </w:pPr>
      <w:r>
        <w:rPr>
          <w:rFonts w:asciiTheme="majorHAnsi" w:hAnsiTheme="majorHAnsi"/>
          <w:sz w:val="20"/>
        </w:rPr>
        <w:t xml:space="preserve">*Hanson, A., </w:t>
      </w:r>
      <w:r w:rsidRPr="003D7821">
        <w:rPr>
          <w:rFonts w:asciiTheme="majorHAnsi" w:hAnsiTheme="majorHAnsi"/>
          <w:b/>
          <w:sz w:val="20"/>
        </w:rPr>
        <w:t>Poitras Pratt, Y</w:t>
      </w:r>
      <w:r>
        <w:rPr>
          <w:rFonts w:asciiTheme="majorHAnsi" w:hAnsiTheme="majorHAnsi"/>
          <w:sz w:val="20"/>
        </w:rPr>
        <w:t xml:space="preserve">. &amp; Lindstrom, G. (2015, April). </w:t>
      </w:r>
      <w:r w:rsidRPr="00CF01A4">
        <w:rPr>
          <w:rFonts w:asciiTheme="majorHAnsi" w:hAnsiTheme="majorHAnsi"/>
          <w:sz w:val="20"/>
        </w:rPr>
        <w:t>Aesthetic re</w:t>
      </w:r>
      <w:r>
        <w:rPr>
          <w:rFonts w:asciiTheme="majorHAnsi" w:hAnsiTheme="majorHAnsi"/>
          <w:sz w:val="20"/>
        </w:rPr>
        <w:t>sponses to ‘difficult’ learning,</w:t>
      </w:r>
      <w:r w:rsidRPr="00CF01A4">
        <w:rPr>
          <w:rFonts w:asciiTheme="majorHAnsi" w:hAnsiTheme="majorHAnsi"/>
          <w:sz w:val="20"/>
        </w:rPr>
        <w:t xml:space="preserve"> interactive presentation at </w:t>
      </w:r>
      <w:r w:rsidRPr="00CF01A4">
        <w:rPr>
          <w:rFonts w:asciiTheme="majorHAnsi" w:hAnsiTheme="majorHAnsi"/>
          <w:i/>
          <w:sz w:val="20"/>
        </w:rPr>
        <w:t xml:space="preserve">IDEAS 2015 Conference: Designing responsive pedagogy, </w:t>
      </w:r>
      <w:r>
        <w:rPr>
          <w:rFonts w:asciiTheme="majorHAnsi" w:hAnsiTheme="majorHAnsi"/>
          <w:sz w:val="20"/>
        </w:rPr>
        <w:t xml:space="preserve">University of </w:t>
      </w:r>
      <w:r w:rsidRPr="00CF01A4">
        <w:rPr>
          <w:rFonts w:asciiTheme="majorHAnsi" w:hAnsiTheme="majorHAnsi"/>
          <w:sz w:val="20"/>
        </w:rPr>
        <w:t>Calgary, AB.</w:t>
      </w:r>
    </w:p>
    <w:p w14:paraId="1E38C368" w14:textId="77777777" w:rsidR="005E3235" w:rsidRPr="00CF01A4" w:rsidRDefault="005E3235" w:rsidP="005E3235">
      <w:pPr>
        <w:pStyle w:val="BodyTextIndent2"/>
        <w:spacing w:before="80" w:after="80"/>
        <w:ind w:left="567" w:hanging="567"/>
        <w:rPr>
          <w:rFonts w:asciiTheme="majorHAnsi" w:hAnsiTheme="majorHAnsi"/>
          <w:sz w:val="20"/>
        </w:rPr>
      </w:pPr>
      <w:r>
        <w:rPr>
          <w:rFonts w:asciiTheme="majorHAnsi" w:hAnsiTheme="majorHAnsi"/>
          <w:sz w:val="20"/>
        </w:rPr>
        <w:t xml:space="preserve">*Poitras Pratt, Y. &amp; Mann, A. (2015, April). </w:t>
      </w:r>
      <w:r w:rsidRPr="00CF01A4">
        <w:rPr>
          <w:rFonts w:asciiTheme="majorHAnsi" w:hAnsiTheme="majorHAnsi"/>
          <w:sz w:val="20"/>
        </w:rPr>
        <w:t>Building social consciousness in edu</w:t>
      </w:r>
      <w:r>
        <w:rPr>
          <w:rFonts w:asciiTheme="majorHAnsi" w:hAnsiTheme="majorHAnsi"/>
          <w:sz w:val="20"/>
        </w:rPr>
        <w:t>cation through arts integration,</w:t>
      </w:r>
      <w:r w:rsidRPr="00CF01A4">
        <w:rPr>
          <w:rFonts w:asciiTheme="majorHAnsi" w:hAnsiTheme="majorHAnsi"/>
          <w:sz w:val="20"/>
        </w:rPr>
        <w:t xml:space="preserve"> interactive presentation at </w:t>
      </w:r>
      <w:r w:rsidRPr="00CF01A4">
        <w:rPr>
          <w:rFonts w:asciiTheme="majorHAnsi" w:hAnsiTheme="majorHAnsi"/>
          <w:i/>
          <w:sz w:val="20"/>
        </w:rPr>
        <w:t xml:space="preserve">IDEAS 2015 Conference: Designing responsive pedagogy, </w:t>
      </w:r>
      <w:r>
        <w:rPr>
          <w:rFonts w:asciiTheme="majorHAnsi" w:hAnsiTheme="majorHAnsi"/>
          <w:sz w:val="20"/>
        </w:rPr>
        <w:t xml:space="preserve">University of </w:t>
      </w:r>
      <w:r w:rsidRPr="00CF01A4">
        <w:rPr>
          <w:rFonts w:asciiTheme="majorHAnsi" w:hAnsiTheme="majorHAnsi"/>
          <w:sz w:val="20"/>
        </w:rPr>
        <w:t>Calgary, AB.</w:t>
      </w:r>
    </w:p>
    <w:p w14:paraId="02AD2A4D" w14:textId="14DBC4BA" w:rsidR="005E3235" w:rsidRPr="00CF01A4" w:rsidRDefault="005E3235" w:rsidP="005E3235">
      <w:pPr>
        <w:pStyle w:val="BodyTextIndent2"/>
        <w:spacing w:before="80" w:after="80"/>
        <w:ind w:left="567" w:hanging="567"/>
        <w:rPr>
          <w:rFonts w:asciiTheme="majorHAnsi" w:hAnsiTheme="majorHAnsi"/>
          <w:sz w:val="20"/>
        </w:rPr>
      </w:pPr>
      <w:r>
        <w:rPr>
          <w:rFonts w:asciiTheme="majorHAnsi" w:hAnsiTheme="majorHAnsi"/>
          <w:sz w:val="20"/>
        </w:rPr>
        <w:t xml:space="preserve">Daniels, D.L., </w:t>
      </w:r>
      <w:r w:rsidRPr="00571301">
        <w:rPr>
          <w:rFonts w:asciiTheme="majorHAnsi" w:hAnsiTheme="majorHAnsi"/>
          <w:b/>
          <w:sz w:val="20"/>
        </w:rPr>
        <w:t>Poitras Pratt, Y</w:t>
      </w:r>
      <w:r>
        <w:rPr>
          <w:rFonts w:asciiTheme="majorHAnsi" w:hAnsiTheme="majorHAnsi"/>
          <w:sz w:val="20"/>
        </w:rPr>
        <w:t>. &amp; Robertson, J. (2015, March). Supporting and affirming Indigenous i</w:t>
      </w:r>
      <w:r w:rsidRPr="00CF01A4">
        <w:rPr>
          <w:rFonts w:asciiTheme="majorHAnsi" w:hAnsiTheme="majorHAnsi"/>
          <w:sz w:val="20"/>
        </w:rPr>
        <w:t>dentities</w:t>
      </w:r>
      <w:r>
        <w:rPr>
          <w:rFonts w:asciiTheme="majorHAnsi" w:hAnsiTheme="majorHAnsi"/>
          <w:sz w:val="20"/>
        </w:rPr>
        <w:t xml:space="preserve"> within educational experiences, a</w:t>
      </w:r>
      <w:r w:rsidRPr="00CF01A4">
        <w:rPr>
          <w:rFonts w:asciiTheme="majorHAnsi" w:hAnsiTheme="majorHAnsi"/>
          <w:sz w:val="20"/>
        </w:rPr>
        <w:t xml:space="preserve"> </w:t>
      </w:r>
      <w:r>
        <w:rPr>
          <w:rFonts w:asciiTheme="majorHAnsi" w:hAnsiTheme="majorHAnsi"/>
          <w:sz w:val="20"/>
        </w:rPr>
        <w:t>roundtable discussion</w:t>
      </w:r>
      <w:r w:rsidRPr="00CF01A4">
        <w:rPr>
          <w:rFonts w:asciiTheme="majorHAnsi" w:hAnsiTheme="majorHAnsi"/>
          <w:sz w:val="20"/>
        </w:rPr>
        <w:t xml:space="preserve"> at the </w:t>
      </w:r>
      <w:r w:rsidRPr="00CF01A4">
        <w:rPr>
          <w:rFonts w:asciiTheme="majorHAnsi" w:hAnsiTheme="majorHAnsi"/>
          <w:i/>
          <w:sz w:val="20"/>
        </w:rPr>
        <w:t>Learning at Intercultural Intersections</w:t>
      </w:r>
      <w:r w:rsidRPr="00CF01A4">
        <w:rPr>
          <w:rFonts w:asciiTheme="majorHAnsi" w:hAnsiTheme="majorHAnsi"/>
          <w:sz w:val="20"/>
        </w:rPr>
        <w:t>, Thompson Rivers University, Kamloops, BC.</w:t>
      </w:r>
    </w:p>
    <w:p w14:paraId="483C8452" w14:textId="4E16C2D9" w:rsidR="005E3235" w:rsidRPr="00CF01A4" w:rsidRDefault="005E3235" w:rsidP="005E3235">
      <w:pPr>
        <w:pStyle w:val="BodyTextIndent2"/>
        <w:spacing w:before="80" w:after="80"/>
        <w:ind w:left="567" w:hanging="567"/>
        <w:rPr>
          <w:rFonts w:asciiTheme="majorHAnsi" w:hAnsiTheme="majorHAnsi"/>
          <w:sz w:val="20"/>
        </w:rPr>
      </w:pPr>
      <w:r w:rsidRPr="00CF01A4">
        <w:rPr>
          <w:rFonts w:asciiTheme="majorHAnsi" w:hAnsiTheme="majorHAnsi"/>
          <w:sz w:val="20"/>
        </w:rPr>
        <w:t xml:space="preserve">Danyluk, P. &amp; </w:t>
      </w:r>
      <w:r w:rsidRPr="00CF01A4">
        <w:rPr>
          <w:rFonts w:asciiTheme="majorHAnsi" w:hAnsiTheme="majorHAnsi"/>
          <w:b/>
          <w:sz w:val="20"/>
        </w:rPr>
        <w:t>Poitras Pratt, Y</w:t>
      </w:r>
      <w:r>
        <w:rPr>
          <w:rFonts w:asciiTheme="majorHAnsi" w:hAnsiTheme="majorHAnsi"/>
          <w:sz w:val="20"/>
        </w:rPr>
        <w:t>. (2015</w:t>
      </w:r>
      <w:r w:rsidRPr="00CF01A4">
        <w:rPr>
          <w:rFonts w:asciiTheme="majorHAnsi" w:hAnsiTheme="majorHAnsi"/>
          <w:sz w:val="20"/>
        </w:rPr>
        <w:t xml:space="preserve">, </w:t>
      </w:r>
      <w:r>
        <w:rPr>
          <w:rFonts w:asciiTheme="majorHAnsi" w:hAnsiTheme="majorHAnsi"/>
          <w:sz w:val="20"/>
        </w:rPr>
        <w:t>April</w:t>
      </w:r>
      <w:r w:rsidRPr="00CF01A4">
        <w:rPr>
          <w:rFonts w:asciiTheme="majorHAnsi" w:hAnsiTheme="majorHAnsi"/>
          <w:sz w:val="20"/>
        </w:rPr>
        <w:t xml:space="preserve">). </w:t>
      </w:r>
      <w:r>
        <w:rPr>
          <w:rFonts w:asciiTheme="majorHAnsi" w:hAnsiTheme="majorHAnsi"/>
          <w:sz w:val="20"/>
        </w:rPr>
        <w:t>How volunteer experiences with First Nations, Métis and Inuit studen</w:t>
      </w:r>
      <w:r w:rsidR="00986B58">
        <w:rPr>
          <w:rFonts w:asciiTheme="majorHAnsi" w:hAnsiTheme="majorHAnsi"/>
          <w:sz w:val="20"/>
        </w:rPr>
        <w:t>t</w:t>
      </w:r>
      <w:r>
        <w:rPr>
          <w:rFonts w:asciiTheme="majorHAnsi" w:hAnsiTheme="majorHAnsi"/>
          <w:sz w:val="20"/>
        </w:rPr>
        <w:t>s can impact future teachers,</w:t>
      </w:r>
      <w:r w:rsidRPr="00CF01A4">
        <w:rPr>
          <w:rFonts w:asciiTheme="majorHAnsi" w:hAnsiTheme="majorHAnsi"/>
          <w:sz w:val="20"/>
        </w:rPr>
        <w:t xml:space="preserve"> </w:t>
      </w:r>
      <w:r>
        <w:rPr>
          <w:rFonts w:asciiTheme="majorHAnsi" w:hAnsiTheme="majorHAnsi"/>
          <w:sz w:val="20"/>
        </w:rPr>
        <w:t xml:space="preserve">faculty presentation on Scholarship of Teaching and Learning, Werklund School of Education, </w:t>
      </w:r>
      <w:r w:rsidRPr="00CF01A4">
        <w:rPr>
          <w:rFonts w:asciiTheme="majorHAnsi" w:hAnsiTheme="majorHAnsi"/>
          <w:sz w:val="20"/>
        </w:rPr>
        <w:t>University</w:t>
      </w:r>
      <w:r>
        <w:rPr>
          <w:rFonts w:asciiTheme="majorHAnsi" w:hAnsiTheme="majorHAnsi"/>
          <w:sz w:val="20"/>
        </w:rPr>
        <w:t xml:space="preserve"> of Calgary</w:t>
      </w:r>
      <w:r w:rsidRPr="00CF01A4">
        <w:rPr>
          <w:rFonts w:asciiTheme="majorHAnsi" w:hAnsiTheme="majorHAnsi"/>
          <w:sz w:val="20"/>
        </w:rPr>
        <w:t xml:space="preserve">, </w:t>
      </w:r>
      <w:r>
        <w:rPr>
          <w:rFonts w:asciiTheme="majorHAnsi" w:hAnsiTheme="majorHAnsi"/>
          <w:sz w:val="20"/>
        </w:rPr>
        <w:t>Calgary</w:t>
      </w:r>
      <w:r w:rsidRPr="00CF01A4">
        <w:rPr>
          <w:rFonts w:asciiTheme="majorHAnsi" w:hAnsiTheme="majorHAnsi"/>
          <w:sz w:val="20"/>
        </w:rPr>
        <w:t xml:space="preserve">, </w:t>
      </w:r>
      <w:r>
        <w:rPr>
          <w:rFonts w:asciiTheme="majorHAnsi" w:hAnsiTheme="majorHAnsi"/>
          <w:sz w:val="20"/>
        </w:rPr>
        <w:t>AB</w:t>
      </w:r>
      <w:r w:rsidRPr="00CF01A4">
        <w:rPr>
          <w:rFonts w:asciiTheme="majorHAnsi" w:hAnsiTheme="majorHAnsi"/>
          <w:sz w:val="20"/>
        </w:rPr>
        <w:t>.</w:t>
      </w:r>
    </w:p>
    <w:p w14:paraId="54AD080B" w14:textId="1537876C" w:rsidR="005E3235" w:rsidRPr="00CF01A4" w:rsidRDefault="005E3235" w:rsidP="005E3235">
      <w:pPr>
        <w:spacing w:before="80" w:after="80"/>
        <w:ind w:left="567" w:hanging="567"/>
        <w:rPr>
          <w:rFonts w:asciiTheme="majorHAnsi" w:hAnsiTheme="majorHAnsi"/>
          <w:sz w:val="20"/>
        </w:rPr>
      </w:pPr>
      <w:r>
        <w:rPr>
          <w:rFonts w:asciiTheme="majorHAnsi" w:hAnsiTheme="majorHAnsi"/>
          <w:sz w:val="20"/>
        </w:rPr>
        <w:t xml:space="preserve">Poitras Pratt, Y., Daniels, D.L., Ottmann, J., Steeves, P.G. &amp; Lowan-Trudeau, G. (2014, September). </w:t>
      </w:r>
      <w:r w:rsidRPr="00CF01A4">
        <w:rPr>
          <w:rFonts w:asciiTheme="majorHAnsi" w:hAnsiTheme="majorHAnsi"/>
          <w:sz w:val="20"/>
        </w:rPr>
        <w:t>Coming to Know: Creation Stories of Institutional Transformation from Indigenous Educators</w:t>
      </w:r>
      <w:r w:rsidR="00986B58">
        <w:rPr>
          <w:rFonts w:asciiTheme="majorHAnsi" w:hAnsiTheme="majorHAnsi"/>
          <w:sz w:val="20"/>
        </w:rPr>
        <w:t>,</w:t>
      </w:r>
      <w:r w:rsidRPr="00CF01A4">
        <w:rPr>
          <w:rFonts w:asciiTheme="majorHAnsi" w:hAnsiTheme="majorHAnsi"/>
          <w:sz w:val="20"/>
        </w:rPr>
        <w:t xml:space="preserve"> panel presentation at </w:t>
      </w:r>
      <w:r w:rsidRPr="00CF01A4">
        <w:rPr>
          <w:rFonts w:asciiTheme="majorHAnsi" w:hAnsiTheme="majorHAnsi"/>
          <w:i/>
          <w:sz w:val="20"/>
        </w:rPr>
        <w:t>wâhkôhtowin Indigenizing practice in post-secondary education: Linking Kindred Spirits</w:t>
      </w:r>
      <w:r w:rsidRPr="00CF01A4">
        <w:rPr>
          <w:rFonts w:asciiTheme="majorHAnsi" w:hAnsiTheme="majorHAnsi"/>
          <w:sz w:val="20"/>
        </w:rPr>
        <w:t>, University of Saskatchewan, Saskatoon, SK.</w:t>
      </w:r>
    </w:p>
    <w:p w14:paraId="0D1A7F11" w14:textId="77777777" w:rsidR="005E3235" w:rsidRPr="00CF01A4" w:rsidRDefault="005E3235" w:rsidP="005E3235">
      <w:pPr>
        <w:spacing w:before="80" w:after="80"/>
        <w:ind w:left="567" w:hanging="567"/>
        <w:rPr>
          <w:rFonts w:asciiTheme="majorHAnsi" w:hAnsiTheme="majorHAnsi"/>
          <w:sz w:val="20"/>
        </w:rPr>
      </w:pPr>
      <w:r>
        <w:rPr>
          <w:rFonts w:asciiTheme="majorHAnsi" w:hAnsiTheme="majorHAnsi"/>
          <w:sz w:val="20"/>
        </w:rPr>
        <w:t xml:space="preserve">**Poitras Pratt, Y. &amp; Barthel, S. (2014, September). </w:t>
      </w:r>
      <w:r w:rsidRPr="00CF01A4">
        <w:rPr>
          <w:rFonts w:asciiTheme="majorHAnsi" w:hAnsiTheme="majorHAnsi"/>
          <w:sz w:val="20"/>
        </w:rPr>
        <w:t>Tea, Bannock and a Narrative Tradition involvin</w:t>
      </w:r>
      <w:r>
        <w:rPr>
          <w:rFonts w:asciiTheme="majorHAnsi" w:hAnsiTheme="majorHAnsi"/>
          <w:sz w:val="20"/>
        </w:rPr>
        <w:t>g Metis Kin and Kindred Spirit,</w:t>
      </w:r>
      <w:r w:rsidRPr="00CF01A4">
        <w:rPr>
          <w:rFonts w:asciiTheme="majorHAnsi" w:hAnsiTheme="majorHAnsi"/>
          <w:sz w:val="20"/>
        </w:rPr>
        <w:t xml:space="preserve"> collaborative presentation at </w:t>
      </w:r>
      <w:r w:rsidRPr="00CF01A4">
        <w:rPr>
          <w:rFonts w:asciiTheme="majorHAnsi" w:hAnsiTheme="majorHAnsi"/>
          <w:i/>
          <w:sz w:val="20"/>
        </w:rPr>
        <w:t>wâhkôhtowin: Indigenizing practice in post-secondary education: Linking Kindred Spirits</w:t>
      </w:r>
      <w:r w:rsidRPr="00CF01A4">
        <w:rPr>
          <w:rFonts w:asciiTheme="majorHAnsi" w:hAnsiTheme="majorHAnsi"/>
          <w:sz w:val="20"/>
        </w:rPr>
        <w:t>, University of Saskatchewan, Saskatoon, SK.</w:t>
      </w:r>
    </w:p>
    <w:p w14:paraId="4C896653" w14:textId="77777777" w:rsidR="005E3235" w:rsidRPr="00CF01A4" w:rsidRDefault="005E3235" w:rsidP="005E3235">
      <w:pPr>
        <w:spacing w:before="80" w:after="80"/>
        <w:ind w:left="567" w:hanging="567"/>
        <w:rPr>
          <w:rFonts w:asciiTheme="majorHAnsi" w:hAnsiTheme="majorHAnsi"/>
          <w:sz w:val="20"/>
        </w:rPr>
      </w:pPr>
      <w:r>
        <w:rPr>
          <w:rFonts w:asciiTheme="majorHAnsi" w:hAnsiTheme="majorHAnsi"/>
          <w:sz w:val="20"/>
        </w:rPr>
        <w:t xml:space="preserve">Ottmann, J., Louie, D.L., Fellner, K., Lowan-Trudeau, G., </w:t>
      </w:r>
      <w:r w:rsidRPr="00590CE9">
        <w:rPr>
          <w:rFonts w:asciiTheme="majorHAnsi" w:hAnsiTheme="majorHAnsi"/>
          <w:b/>
          <w:sz w:val="20"/>
        </w:rPr>
        <w:t>Poitras Pratt, Y.</w:t>
      </w:r>
      <w:r>
        <w:rPr>
          <w:rFonts w:asciiTheme="majorHAnsi" w:hAnsiTheme="majorHAnsi"/>
          <w:sz w:val="20"/>
        </w:rPr>
        <w:t xml:space="preserve"> &amp; Steeves, P.G. (2014, May). </w:t>
      </w:r>
      <w:r w:rsidRPr="00CF01A4">
        <w:rPr>
          <w:rFonts w:asciiTheme="majorHAnsi" w:hAnsiTheme="majorHAnsi"/>
          <w:sz w:val="20"/>
        </w:rPr>
        <w:t xml:space="preserve">Indigenizing the Academy: Insights and Inquiries </w:t>
      </w:r>
      <w:r>
        <w:rPr>
          <w:rFonts w:asciiTheme="majorHAnsi" w:hAnsiTheme="majorHAnsi"/>
          <w:sz w:val="20"/>
        </w:rPr>
        <w:t>from the University of Calgary,</w:t>
      </w:r>
      <w:r w:rsidRPr="00CF01A4">
        <w:rPr>
          <w:rFonts w:asciiTheme="majorHAnsi" w:hAnsiTheme="majorHAnsi"/>
          <w:sz w:val="20"/>
        </w:rPr>
        <w:t xml:space="preserve"> panel presentation at the </w:t>
      </w:r>
      <w:r w:rsidRPr="00CF01A4">
        <w:rPr>
          <w:rFonts w:asciiTheme="majorHAnsi" w:hAnsiTheme="majorHAnsi"/>
          <w:i/>
          <w:sz w:val="20"/>
        </w:rPr>
        <w:t>E Mau ana ka Mo'olelo - The 2014 World Indigenous Peoples' Conference on Education</w:t>
      </w:r>
      <w:r w:rsidRPr="00CF01A4">
        <w:rPr>
          <w:rFonts w:asciiTheme="majorHAnsi" w:hAnsiTheme="majorHAnsi"/>
          <w:sz w:val="20"/>
        </w:rPr>
        <w:t>, Honolulu, HI, USA.</w:t>
      </w:r>
    </w:p>
    <w:p w14:paraId="4E274C01" w14:textId="0E52F37C" w:rsidR="005E3235" w:rsidRPr="00CF01A4" w:rsidRDefault="005E3235" w:rsidP="005E3235">
      <w:pPr>
        <w:spacing w:before="80" w:after="80"/>
        <w:ind w:left="567" w:hanging="567"/>
        <w:rPr>
          <w:rFonts w:asciiTheme="majorHAnsi" w:hAnsiTheme="majorHAnsi"/>
          <w:sz w:val="20"/>
        </w:rPr>
      </w:pPr>
      <w:r>
        <w:rPr>
          <w:rFonts w:asciiTheme="majorHAnsi" w:hAnsiTheme="majorHAnsi"/>
          <w:sz w:val="20"/>
        </w:rPr>
        <w:t xml:space="preserve">Poitras Pratt, Y. (2014, May). </w:t>
      </w:r>
      <w:r w:rsidRPr="00CF01A4">
        <w:rPr>
          <w:rFonts w:asciiTheme="majorHAnsi" w:hAnsiTheme="majorHAnsi"/>
          <w:sz w:val="20"/>
        </w:rPr>
        <w:t>From Community to Classroom: Envisioning Indigenous Learning through Digital Storytelling</w:t>
      </w:r>
      <w:r w:rsidR="00986B58">
        <w:rPr>
          <w:rFonts w:asciiTheme="majorHAnsi" w:hAnsiTheme="majorHAnsi"/>
          <w:sz w:val="20"/>
        </w:rPr>
        <w:t>,</w:t>
      </w:r>
      <w:r w:rsidRPr="00CF01A4">
        <w:rPr>
          <w:rFonts w:asciiTheme="majorHAnsi" w:hAnsiTheme="majorHAnsi"/>
          <w:sz w:val="20"/>
        </w:rPr>
        <w:t xml:space="preserve"> presentation at the </w:t>
      </w:r>
      <w:r w:rsidRPr="00CF01A4">
        <w:rPr>
          <w:rFonts w:asciiTheme="majorHAnsi" w:hAnsiTheme="majorHAnsi"/>
          <w:i/>
          <w:sz w:val="20"/>
        </w:rPr>
        <w:t>E Mau ana ka Mo'olelo - The 2014 World Indigenous Peoples' Conference on Education</w:t>
      </w:r>
      <w:r w:rsidRPr="00CF01A4">
        <w:rPr>
          <w:rFonts w:asciiTheme="majorHAnsi" w:hAnsiTheme="majorHAnsi"/>
          <w:sz w:val="20"/>
        </w:rPr>
        <w:t>, Honolulu, HI, USA.</w:t>
      </w:r>
    </w:p>
    <w:p w14:paraId="549B91A3" w14:textId="77777777" w:rsidR="005E3235" w:rsidRPr="00CF01A4" w:rsidRDefault="005E3235" w:rsidP="005E3235">
      <w:pPr>
        <w:spacing w:before="80" w:after="80"/>
        <w:ind w:left="567" w:hanging="567"/>
        <w:rPr>
          <w:rFonts w:asciiTheme="majorHAnsi" w:hAnsiTheme="majorHAnsi"/>
          <w:sz w:val="20"/>
        </w:rPr>
      </w:pPr>
      <w:r>
        <w:rPr>
          <w:rFonts w:asciiTheme="majorHAnsi" w:hAnsiTheme="majorHAnsi"/>
          <w:sz w:val="20"/>
        </w:rPr>
        <w:t xml:space="preserve">**Poitras Pratt, Y., Barthel, S., Kershaw, R. &amp; Hardy, B. (2010). </w:t>
      </w:r>
      <w:r w:rsidRPr="00CF01A4">
        <w:rPr>
          <w:rFonts w:asciiTheme="majorHAnsi" w:hAnsiTheme="majorHAnsi"/>
          <w:sz w:val="20"/>
        </w:rPr>
        <w:t>Digital stories fro</w:t>
      </w:r>
      <w:r>
        <w:rPr>
          <w:rFonts w:asciiTheme="majorHAnsi" w:hAnsiTheme="majorHAnsi"/>
          <w:sz w:val="20"/>
        </w:rPr>
        <w:t>m Fishing Lake Métis Settlement, a</w:t>
      </w:r>
      <w:r w:rsidRPr="00CF01A4">
        <w:rPr>
          <w:rFonts w:asciiTheme="majorHAnsi" w:hAnsiTheme="majorHAnsi"/>
          <w:sz w:val="20"/>
        </w:rPr>
        <w:t xml:space="preserve"> collaborative presentation with The Centre for Digital Storytelling, Function Four Ltd., and Fishing Lake Métis Settlement members at the </w:t>
      </w:r>
      <w:r w:rsidRPr="00CF01A4">
        <w:rPr>
          <w:rFonts w:asciiTheme="majorHAnsi" w:hAnsiTheme="majorHAnsi"/>
          <w:i/>
          <w:sz w:val="20"/>
        </w:rPr>
        <w:t>ICT Summit 2010</w:t>
      </w:r>
      <w:r w:rsidRPr="00CF01A4">
        <w:rPr>
          <w:rFonts w:asciiTheme="majorHAnsi" w:hAnsiTheme="majorHAnsi"/>
          <w:sz w:val="20"/>
        </w:rPr>
        <w:t>, Vancouver, BC.</w:t>
      </w:r>
    </w:p>
    <w:p w14:paraId="6F2EFACB" w14:textId="77777777" w:rsidR="005E3235" w:rsidRPr="00CF01A4" w:rsidRDefault="005E3235" w:rsidP="005E3235">
      <w:pPr>
        <w:spacing w:before="80" w:after="80"/>
        <w:ind w:left="567" w:hanging="567"/>
        <w:rPr>
          <w:rFonts w:asciiTheme="majorHAnsi" w:hAnsiTheme="majorHAnsi"/>
          <w:sz w:val="20"/>
        </w:rPr>
      </w:pPr>
      <w:r>
        <w:rPr>
          <w:rFonts w:asciiTheme="majorHAnsi" w:hAnsiTheme="majorHAnsi"/>
          <w:sz w:val="20"/>
        </w:rPr>
        <w:t>**Poitras Pratt, Y. &amp; MacKenzie, A. (2009). Social uses of new media, a</w:t>
      </w:r>
      <w:r w:rsidRPr="00CF01A4">
        <w:rPr>
          <w:rFonts w:asciiTheme="majorHAnsi" w:hAnsiTheme="majorHAnsi"/>
          <w:sz w:val="20"/>
        </w:rPr>
        <w:t xml:space="preserve"> workshop presentation at </w:t>
      </w:r>
      <w:r w:rsidRPr="00CF01A4">
        <w:rPr>
          <w:rFonts w:asciiTheme="majorHAnsi" w:hAnsiTheme="majorHAnsi"/>
          <w:i/>
          <w:sz w:val="20"/>
        </w:rPr>
        <w:t>CitizenShift</w:t>
      </w:r>
      <w:r w:rsidRPr="00CF01A4">
        <w:rPr>
          <w:rFonts w:asciiTheme="majorHAnsi" w:hAnsiTheme="majorHAnsi"/>
          <w:sz w:val="20"/>
        </w:rPr>
        <w:t xml:space="preserve">: </w:t>
      </w:r>
      <w:r w:rsidRPr="00CF01A4">
        <w:rPr>
          <w:rFonts w:asciiTheme="majorHAnsi" w:hAnsiTheme="majorHAnsi"/>
          <w:i/>
          <w:sz w:val="20"/>
        </w:rPr>
        <w:t>Canadian Social Forum</w:t>
      </w:r>
      <w:r w:rsidRPr="00CF01A4">
        <w:rPr>
          <w:rFonts w:asciiTheme="majorHAnsi" w:hAnsiTheme="majorHAnsi"/>
          <w:sz w:val="20"/>
        </w:rPr>
        <w:t>, Calgary, AB.</w:t>
      </w:r>
    </w:p>
    <w:p w14:paraId="7858431E" w14:textId="6268685A" w:rsidR="005E3235" w:rsidRPr="00CF01A4" w:rsidRDefault="005E3235" w:rsidP="005E3235">
      <w:pPr>
        <w:spacing w:before="80" w:after="80"/>
        <w:ind w:left="567" w:hanging="567"/>
        <w:rPr>
          <w:rFonts w:asciiTheme="majorHAnsi" w:hAnsiTheme="majorHAnsi"/>
          <w:sz w:val="20"/>
        </w:rPr>
      </w:pPr>
      <w:r>
        <w:rPr>
          <w:rFonts w:asciiTheme="majorHAnsi" w:hAnsiTheme="majorHAnsi"/>
          <w:sz w:val="20"/>
        </w:rPr>
        <w:t>**Poitras Pratt, Y. &amp; MacKenzie, A. (2009). Métis cultural traditions: digital storytelling and Michif language revitalization, a</w:t>
      </w:r>
      <w:r w:rsidRPr="00CF01A4">
        <w:rPr>
          <w:rFonts w:asciiTheme="majorHAnsi" w:hAnsiTheme="majorHAnsi"/>
          <w:sz w:val="20"/>
        </w:rPr>
        <w:t xml:space="preserve"> </w:t>
      </w:r>
      <w:r>
        <w:rPr>
          <w:rFonts w:asciiTheme="majorHAnsi" w:hAnsiTheme="majorHAnsi"/>
          <w:sz w:val="20"/>
        </w:rPr>
        <w:t>community presentation/</w:t>
      </w:r>
      <w:r w:rsidRPr="00CF01A4">
        <w:rPr>
          <w:rFonts w:asciiTheme="majorHAnsi" w:hAnsiTheme="majorHAnsi"/>
          <w:sz w:val="20"/>
        </w:rPr>
        <w:t xml:space="preserve">guest lecture at </w:t>
      </w:r>
      <w:r w:rsidRPr="00CF01A4">
        <w:rPr>
          <w:rFonts w:asciiTheme="majorHAnsi" w:hAnsiTheme="majorHAnsi"/>
          <w:i/>
          <w:sz w:val="20"/>
        </w:rPr>
        <w:t xml:space="preserve">Moving forward annual conference </w:t>
      </w:r>
      <w:r w:rsidRPr="00CF01A4">
        <w:rPr>
          <w:rFonts w:asciiTheme="majorHAnsi" w:hAnsiTheme="majorHAnsi"/>
          <w:sz w:val="20"/>
        </w:rPr>
        <w:t>hosted by Métis Nation of Alberta, Edmonton, AB.</w:t>
      </w:r>
    </w:p>
    <w:p w14:paraId="6D13BC06" w14:textId="77777777" w:rsidR="005E3235" w:rsidRPr="00CF01A4" w:rsidRDefault="005E3235" w:rsidP="005E3235">
      <w:pPr>
        <w:spacing w:before="80" w:after="80"/>
        <w:ind w:left="567" w:hanging="567"/>
        <w:rPr>
          <w:rFonts w:asciiTheme="majorHAnsi" w:hAnsiTheme="majorHAnsi"/>
          <w:sz w:val="20"/>
        </w:rPr>
      </w:pPr>
      <w:r>
        <w:rPr>
          <w:rFonts w:asciiTheme="majorHAnsi" w:hAnsiTheme="majorHAnsi"/>
          <w:sz w:val="20"/>
        </w:rPr>
        <w:t>Poitras Pratt, Y. (2007). Aboriginal ICT Workshops</w:t>
      </w:r>
      <w:r w:rsidRPr="00CF01A4">
        <w:rPr>
          <w:rFonts w:asciiTheme="majorHAnsi" w:hAnsiTheme="majorHAnsi"/>
          <w:sz w:val="20"/>
        </w:rPr>
        <w:t xml:space="preserve"> presentation at </w:t>
      </w:r>
      <w:r w:rsidRPr="00CF01A4">
        <w:rPr>
          <w:rFonts w:asciiTheme="majorHAnsi" w:hAnsiTheme="majorHAnsi"/>
          <w:i/>
          <w:sz w:val="20"/>
        </w:rPr>
        <w:t>Ihpipo’tootspa: It is our responsibility, It is up to us</w:t>
      </w:r>
      <w:r>
        <w:rPr>
          <w:rFonts w:asciiTheme="majorHAnsi" w:hAnsiTheme="majorHAnsi"/>
          <w:sz w:val="20"/>
        </w:rPr>
        <w:t xml:space="preserve"> hosted by</w:t>
      </w:r>
      <w:r w:rsidRPr="00CF01A4">
        <w:rPr>
          <w:rFonts w:asciiTheme="majorHAnsi" w:hAnsiTheme="majorHAnsi"/>
          <w:i/>
          <w:sz w:val="20"/>
        </w:rPr>
        <w:t xml:space="preserve"> </w:t>
      </w:r>
      <w:r w:rsidRPr="00CF01A4">
        <w:rPr>
          <w:rFonts w:asciiTheme="majorHAnsi" w:hAnsiTheme="majorHAnsi"/>
          <w:sz w:val="20"/>
        </w:rPr>
        <w:t>Canadian Aboriginal Science &amp; Technology Society (CASTS) 2007 conference, Calgary, AB.</w:t>
      </w:r>
    </w:p>
    <w:p w14:paraId="29212233" w14:textId="77777777" w:rsidR="005E3235" w:rsidRPr="00CF01A4" w:rsidRDefault="005E3235" w:rsidP="005E3235">
      <w:pPr>
        <w:spacing w:before="80" w:after="80"/>
        <w:ind w:left="567" w:hanging="567"/>
        <w:rPr>
          <w:rFonts w:asciiTheme="majorHAnsi" w:hAnsiTheme="majorHAnsi"/>
          <w:sz w:val="20"/>
        </w:rPr>
      </w:pPr>
      <w:r>
        <w:rPr>
          <w:rFonts w:asciiTheme="majorHAnsi" w:hAnsiTheme="majorHAnsi"/>
          <w:sz w:val="20"/>
        </w:rPr>
        <w:t xml:space="preserve">Poitras Pratt, Y. (2007). </w:t>
      </w:r>
      <w:r w:rsidRPr="00CF01A4">
        <w:rPr>
          <w:rFonts w:asciiTheme="majorHAnsi" w:hAnsiTheme="majorHAnsi"/>
          <w:sz w:val="20"/>
        </w:rPr>
        <w:t>Participatory Action Research: Building Bridges</w:t>
      </w:r>
      <w:r>
        <w:rPr>
          <w:rFonts w:asciiTheme="majorHAnsi" w:hAnsiTheme="majorHAnsi"/>
          <w:sz w:val="20"/>
        </w:rPr>
        <w:t xml:space="preserve"> between Community and Academe panel </w:t>
      </w:r>
      <w:r w:rsidRPr="00CF01A4">
        <w:rPr>
          <w:rFonts w:asciiTheme="majorHAnsi" w:hAnsiTheme="majorHAnsi"/>
          <w:sz w:val="20"/>
        </w:rPr>
        <w:t xml:space="preserve">presentation at Congress 2007 </w:t>
      </w:r>
      <w:r w:rsidRPr="00CF01A4">
        <w:rPr>
          <w:rFonts w:asciiTheme="majorHAnsi" w:hAnsiTheme="majorHAnsi"/>
          <w:i/>
          <w:sz w:val="20"/>
        </w:rPr>
        <w:t>Canadian Communications Association Annual Conference</w:t>
      </w:r>
      <w:r w:rsidRPr="00CF01A4">
        <w:rPr>
          <w:rFonts w:asciiTheme="majorHAnsi" w:hAnsiTheme="majorHAnsi"/>
          <w:sz w:val="20"/>
        </w:rPr>
        <w:t>, Saskatoon, SK.</w:t>
      </w:r>
    </w:p>
    <w:p w14:paraId="7729C748" w14:textId="77777777" w:rsidR="005E3235" w:rsidRPr="00CF01A4" w:rsidRDefault="005E3235" w:rsidP="005E3235">
      <w:pPr>
        <w:spacing w:before="80" w:after="80"/>
        <w:ind w:left="567" w:hanging="567"/>
        <w:rPr>
          <w:rFonts w:asciiTheme="majorHAnsi" w:hAnsiTheme="majorHAnsi"/>
          <w:sz w:val="20"/>
        </w:rPr>
      </w:pPr>
      <w:r>
        <w:rPr>
          <w:rFonts w:asciiTheme="majorHAnsi" w:hAnsiTheme="majorHAnsi"/>
          <w:sz w:val="20"/>
        </w:rPr>
        <w:t>Poitras Pratt, Y. (2007). All My Online Relations, Masters thesis</w:t>
      </w:r>
      <w:r w:rsidRPr="00CF01A4">
        <w:rPr>
          <w:rFonts w:asciiTheme="majorHAnsi" w:hAnsiTheme="majorHAnsi"/>
          <w:sz w:val="20"/>
        </w:rPr>
        <w:t xml:space="preserve"> presentation at First Annual Aboriginal Graduate Student Conference, University of Saskatchewan, </w:t>
      </w:r>
      <w:r>
        <w:rPr>
          <w:rFonts w:asciiTheme="majorHAnsi" w:hAnsiTheme="majorHAnsi"/>
          <w:sz w:val="20"/>
        </w:rPr>
        <w:t xml:space="preserve">Saskatoon, </w:t>
      </w:r>
      <w:r w:rsidRPr="00CF01A4">
        <w:rPr>
          <w:rFonts w:asciiTheme="majorHAnsi" w:hAnsiTheme="majorHAnsi"/>
          <w:sz w:val="20"/>
        </w:rPr>
        <w:t>SK.</w:t>
      </w:r>
    </w:p>
    <w:p w14:paraId="3B911B16" w14:textId="77777777" w:rsidR="002C18E0" w:rsidRDefault="002C18E0" w:rsidP="00BC5875">
      <w:pPr>
        <w:rPr>
          <w:rFonts w:asciiTheme="majorHAnsi" w:hAnsiTheme="majorHAnsi"/>
          <w:b/>
          <w:bCs/>
          <w:sz w:val="20"/>
        </w:rPr>
      </w:pPr>
    </w:p>
    <w:p w14:paraId="22D7F459" w14:textId="77777777" w:rsidR="006F0112" w:rsidRDefault="006F0112" w:rsidP="00564255">
      <w:pPr>
        <w:rPr>
          <w:rFonts w:asciiTheme="majorHAnsi" w:hAnsiTheme="majorHAnsi"/>
          <w:b/>
          <w:bCs/>
          <w:sz w:val="20"/>
        </w:rPr>
      </w:pPr>
    </w:p>
    <w:p w14:paraId="710360BA" w14:textId="3295407E" w:rsidR="00C768C1" w:rsidRDefault="00BC5875" w:rsidP="00564255">
      <w:pPr>
        <w:rPr>
          <w:rFonts w:asciiTheme="majorHAnsi" w:hAnsiTheme="majorHAnsi"/>
          <w:sz w:val="20"/>
          <w:lang w:val="en-CA"/>
        </w:rPr>
      </w:pPr>
      <w:r>
        <w:rPr>
          <w:rFonts w:asciiTheme="majorHAnsi" w:hAnsiTheme="majorHAnsi"/>
          <w:b/>
          <w:bCs/>
          <w:sz w:val="20"/>
        </w:rPr>
        <w:lastRenderedPageBreak/>
        <w:t>SCHOLARLY TALKS/PANELS</w:t>
      </w:r>
      <w:r w:rsidR="001B108E">
        <w:rPr>
          <w:rFonts w:asciiTheme="majorHAnsi" w:hAnsiTheme="majorHAnsi"/>
          <w:b/>
          <w:bCs/>
          <w:sz w:val="20"/>
        </w:rPr>
        <w:t xml:space="preserve"> </w:t>
      </w:r>
      <w:r w:rsidR="00250446">
        <w:rPr>
          <w:rFonts w:asciiTheme="majorHAnsi" w:hAnsiTheme="majorHAnsi"/>
          <w:b/>
          <w:bCs/>
          <w:sz w:val="20"/>
        </w:rPr>
        <w:t xml:space="preserve"> </w:t>
      </w:r>
      <w:r w:rsidR="00C74C5A">
        <w:rPr>
          <w:rFonts w:asciiTheme="majorHAnsi" w:hAnsiTheme="majorHAnsi"/>
          <w:b/>
          <w:bCs/>
          <w:sz w:val="20"/>
        </w:rPr>
        <w:t>–</w:t>
      </w:r>
      <w:r w:rsidR="00250446">
        <w:rPr>
          <w:rFonts w:asciiTheme="majorHAnsi" w:hAnsiTheme="majorHAnsi"/>
          <w:b/>
          <w:bCs/>
          <w:sz w:val="20"/>
        </w:rPr>
        <w:t xml:space="preserve"> </w:t>
      </w:r>
      <w:r w:rsidR="00C74C5A">
        <w:rPr>
          <w:rFonts w:asciiTheme="majorHAnsi" w:hAnsiTheme="majorHAnsi"/>
          <w:b/>
          <w:sz w:val="20"/>
        </w:rPr>
        <w:t>I</w:t>
      </w:r>
      <w:r w:rsidR="00C768C1">
        <w:rPr>
          <w:rFonts w:asciiTheme="majorHAnsi" w:hAnsiTheme="majorHAnsi"/>
          <w:b/>
          <w:sz w:val="20"/>
        </w:rPr>
        <w:t>NVITED GUEST IN POST-SECONDARY EDUCATION</w:t>
      </w:r>
    </w:p>
    <w:p w14:paraId="63601AF0" w14:textId="09EF4723" w:rsidR="006131FD" w:rsidRPr="006131FD" w:rsidRDefault="006131FD" w:rsidP="001D4239">
      <w:pPr>
        <w:pStyle w:val="BodyTextIndent2"/>
        <w:spacing w:before="80" w:after="80"/>
        <w:ind w:left="567" w:hanging="567"/>
        <w:rPr>
          <w:rFonts w:asciiTheme="majorHAnsi" w:hAnsiTheme="majorHAnsi"/>
          <w:sz w:val="20"/>
          <w:lang w:val="en-CA"/>
        </w:rPr>
      </w:pPr>
      <w:r>
        <w:rPr>
          <w:rFonts w:asciiTheme="majorHAnsi" w:hAnsiTheme="majorHAnsi"/>
          <w:sz w:val="20"/>
          <w:lang w:val="en-CA"/>
        </w:rPr>
        <w:t xml:space="preserve">2024 September 27. </w:t>
      </w:r>
      <w:r>
        <w:rPr>
          <w:rFonts w:asciiTheme="majorHAnsi" w:hAnsiTheme="majorHAnsi"/>
          <w:i/>
          <w:iCs/>
          <w:sz w:val="20"/>
          <w:lang w:val="en-CA"/>
        </w:rPr>
        <w:t xml:space="preserve">Métis Matters and </w:t>
      </w:r>
      <w:proofErr w:type="spellStart"/>
      <w:r>
        <w:rPr>
          <w:rFonts w:asciiTheme="majorHAnsi" w:hAnsiTheme="majorHAnsi"/>
          <w:i/>
          <w:iCs/>
          <w:sz w:val="20"/>
          <w:lang w:val="en-CA"/>
        </w:rPr>
        <w:t>Reconciliaton</w:t>
      </w:r>
      <w:proofErr w:type="spellEnd"/>
      <w:r>
        <w:rPr>
          <w:rFonts w:asciiTheme="majorHAnsi" w:hAnsiTheme="majorHAnsi"/>
          <w:i/>
          <w:iCs/>
          <w:sz w:val="20"/>
          <w:lang w:val="en-CA"/>
        </w:rPr>
        <w:t xml:space="preserve"> through Education</w:t>
      </w:r>
      <w:r>
        <w:rPr>
          <w:rFonts w:asciiTheme="majorHAnsi" w:hAnsiTheme="majorHAnsi"/>
          <w:sz w:val="20"/>
          <w:lang w:val="en-CA"/>
        </w:rPr>
        <w:t>. Invited guest speaker to EDUC 530 S03.</w:t>
      </w:r>
    </w:p>
    <w:p w14:paraId="66374A2F" w14:textId="60F0645B" w:rsidR="001B108E" w:rsidRPr="001B108E" w:rsidRDefault="001B108E" w:rsidP="001B108E">
      <w:pPr>
        <w:pStyle w:val="BodyTextIndent2"/>
        <w:spacing w:before="80" w:after="80"/>
        <w:ind w:left="567" w:hanging="567"/>
        <w:rPr>
          <w:rFonts w:asciiTheme="majorHAnsi" w:hAnsiTheme="majorHAnsi"/>
          <w:sz w:val="20"/>
          <w:lang w:val="en-CA"/>
        </w:rPr>
      </w:pPr>
      <w:r>
        <w:rPr>
          <w:rFonts w:asciiTheme="majorHAnsi" w:hAnsiTheme="majorHAnsi"/>
          <w:sz w:val="20"/>
          <w:lang w:val="en-CA"/>
        </w:rPr>
        <w:t xml:space="preserve">2024 May 27. </w:t>
      </w:r>
      <w:r w:rsidRPr="001B108E">
        <w:rPr>
          <w:rFonts w:asciiTheme="majorHAnsi" w:hAnsiTheme="majorHAnsi"/>
          <w:i/>
          <w:iCs/>
          <w:sz w:val="20"/>
          <w:lang w:val="en-CA"/>
        </w:rPr>
        <w:t>Reconciliatory pedagogy for Vet Med Practice</w:t>
      </w:r>
      <w:r w:rsidRPr="001B108E">
        <w:rPr>
          <w:rFonts w:asciiTheme="majorHAnsi" w:hAnsiTheme="majorHAnsi"/>
          <w:sz w:val="20"/>
          <w:lang w:val="en-CA"/>
        </w:rPr>
        <w:t xml:space="preserve">. </w:t>
      </w:r>
      <w:r>
        <w:rPr>
          <w:rFonts w:asciiTheme="majorHAnsi" w:hAnsiTheme="majorHAnsi"/>
          <w:sz w:val="20"/>
          <w:lang w:val="en-CA"/>
        </w:rPr>
        <w:t xml:space="preserve">Invited by Dr. J-Y. Tan, </w:t>
      </w:r>
      <w:r w:rsidRPr="001B108E">
        <w:rPr>
          <w:rFonts w:asciiTheme="majorHAnsi" w:hAnsiTheme="majorHAnsi"/>
          <w:sz w:val="20"/>
          <w:lang w:val="en-CA"/>
        </w:rPr>
        <w:t>Faculty of Veterinary Medicine, University of Calgary.</w:t>
      </w:r>
    </w:p>
    <w:p w14:paraId="3D0B4456" w14:textId="3CBCD874" w:rsidR="004E5D6D" w:rsidRPr="006131FD" w:rsidRDefault="004E5D6D" w:rsidP="004E5D6D">
      <w:pPr>
        <w:pStyle w:val="BodyTextIndent2"/>
        <w:spacing w:before="80" w:after="80"/>
        <w:ind w:left="567" w:hanging="567"/>
        <w:rPr>
          <w:rFonts w:asciiTheme="majorHAnsi" w:hAnsiTheme="majorHAnsi"/>
          <w:sz w:val="20"/>
          <w:lang w:val="en-CA"/>
        </w:rPr>
      </w:pPr>
      <w:r>
        <w:rPr>
          <w:rFonts w:asciiTheme="majorHAnsi" w:hAnsiTheme="majorHAnsi"/>
          <w:sz w:val="20"/>
          <w:lang w:val="en-CA"/>
        </w:rPr>
        <w:t xml:space="preserve">2024 February 7. </w:t>
      </w:r>
      <w:r>
        <w:rPr>
          <w:rFonts w:asciiTheme="majorHAnsi" w:hAnsiTheme="majorHAnsi"/>
          <w:i/>
          <w:iCs/>
          <w:sz w:val="20"/>
          <w:lang w:val="en-CA"/>
        </w:rPr>
        <w:t xml:space="preserve">Truth and </w:t>
      </w:r>
      <w:proofErr w:type="spellStart"/>
      <w:r>
        <w:rPr>
          <w:rFonts w:asciiTheme="majorHAnsi" w:hAnsiTheme="majorHAnsi"/>
          <w:i/>
          <w:iCs/>
          <w:sz w:val="20"/>
          <w:lang w:val="en-CA"/>
        </w:rPr>
        <w:t>Reconciliaton</w:t>
      </w:r>
      <w:proofErr w:type="spellEnd"/>
      <w:r>
        <w:rPr>
          <w:rFonts w:asciiTheme="majorHAnsi" w:hAnsiTheme="majorHAnsi"/>
          <w:i/>
          <w:iCs/>
          <w:sz w:val="20"/>
          <w:lang w:val="en-CA"/>
        </w:rPr>
        <w:t xml:space="preserve"> through Education</w:t>
      </w:r>
      <w:r>
        <w:rPr>
          <w:rFonts w:asciiTheme="majorHAnsi" w:hAnsiTheme="majorHAnsi"/>
          <w:sz w:val="20"/>
          <w:lang w:val="en-CA"/>
        </w:rPr>
        <w:t xml:space="preserve">. Invited guest speaker with co-editor </w:t>
      </w:r>
      <w:proofErr w:type="spellStart"/>
      <w:r>
        <w:rPr>
          <w:rFonts w:asciiTheme="majorHAnsi" w:hAnsiTheme="majorHAnsi"/>
          <w:sz w:val="20"/>
          <w:lang w:val="en-CA"/>
        </w:rPr>
        <w:t>Sulyn</w:t>
      </w:r>
      <w:proofErr w:type="spellEnd"/>
      <w:r>
        <w:rPr>
          <w:rFonts w:asciiTheme="majorHAnsi" w:hAnsiTheme="majorHAnsi"/>
          <w:sz w:val="20"/>
          <w:lang w:val="en-CA"/>
        </w:rPr>
        <w:t xml:space="preserve"> </w:t>
      </w:r>
      <w:proofErr w:type="spellStart"/>
      <w:r>
        <w:rPr>
          <w:rFonts w:asciiTheme="majorHAnsi" w:hAnsiTheme="majorHAnsi"/>
          <w:sz w:val="20"/>
          <w:lang w:val="en-CA"/>
        </w:rPr>
        <w:t>Bodnaresko</w:t>
      </w:r>
      <w:proofErr w:type="spellEnd"/>
      <w:r>
        <w:rPr>
          <w:rFonts w:asciiTheme="majorHAnsi" w:hAnsiTheme="majorHAnsi"/>
          <w:sz w:val="20"/>
          <w:lang w:val="en-CA"/>
        </w:rPr>
        <w:t xml:space="preserve"> to </w:t>
      </w:r>
      <w:r w:rsidR="00D855B5">
        <w:rPr>
          <w:rFonts w:asciiTheme="majorHAnsi" w:hAnsiTheme="majorHAnsi"/>
          <w:sz w:val="20"/>
          <w:lang w:val="en-CA"/>
        </w:rPr>
        <w:t>PhD cohort seminar session by invitation of Dr. Amy Burns</w:t>
      </w:r>
      <w:r>
        <w:rPr>
          <w:rFonts w:asciiTheme="majorHAnsi" w:hAnsiTheme="majorHAnsi"/>
          <w:sz w:val="20"/>
          <w:lang w:val="en-CA"/>
        </w:rPr>
        <w:t>.</w:t>
      </w:r>
    </w:p>
    <w:p w14:paraId="24A82154" w14:textId="616E6686" w:rsidR="001B4579" w:rsidRPr="001D4239" w:rsidRDefault="001B4579" w:rsidP="001D4239">
      <w:pPr>
        <w:pStyle w:val="BodyTextIndent2"/>
        <w:spacing w:before="80" w:after="80"/>
        <w:ind w:left="567" w:hanging="567"/>
        <w:rPr>
          <w:rFonts w:asciiTheme="majorHAnsi" w:hAnsiTheme="majorHAnsi"/>
          <w:sz w:val="20"/>
          <w:lang w:val="en-CA"/>
        </w:rPr>
      </w:pPr>
      <w:r>
        <w:rPr>
          <w:rFonts w:asciiTheme="majorHAnsi" w:hAnsiTheme="majorHAnsi"/>
          <w:sz w:val="20"/>
          <w:lang w:val="en-CA"/>
        </w:rPr>
        <w:t xml:space="preserve">2023 </w:t>
      </w:r>
      <w:r w:rsidR="001D4239">
        <w:rPr>
          <w:rFonts w:asciiTheme="majorHAnsi" w:hAnsiTheme="majorHAnsi"/>
          <w:sz w:val="20"/>
          <w:lang w:val="en-CA"/>
        </w:rPr>
        <w:t xml:space="preserve">October 5. </w:t>
      </w:r>
      <w:r w:rsidR="001D4239">
        <w:rPr>
          <w:rFonts w:asciiTheme="majorHAnsi" w:hAnsiTheme="majorHAnsi"/>
          <w:i/>
          <w:iCs/>
          <w:sz w:val="20"/>
          <w:lang w:val="en-CA"/>
        </w:rPr>
        <w:t xml:space="preserve">Intro to Métis Matters. </w:t>
      </w:r>
      <w:r w:rsidR="001D4239">
        <w:rPr>
          <w:rFonts w:asciiTheme="majorHAnsi" w:hAnsiTheme="majorHAnsi"/>
          <w:sz w:val="20"/>
          <w:lang w:val="en-CA"/>
        </w:rPr>
        <w:t xml:space="preserve">Invited faculty </w:t>
      </w:r>
      <w:proofErr w:type="gramStart"/>
      <w:r w:rsidR="001D4239">
        <w:rPr>
          <w:rFonts w:asciiTheme="majorHAnsi" w:hAnsiTheme="majorHAnsi"/>
          <w:sz w:val="20"/>
          <w:lang w:val="en-CA"/>
        </w:rPr>
        <w:t>talk</w:t>
      </w:r>
      <w:proofErr w:type="gramEnd"/>
      <w:r w:rsidR="001D4239">
        <w:rPr>
          <w:rFonts w:asciiTheme="majorHAnsi" w:hAnsiTheme="majorHAnsi"/>
          <w:sz w:val="20"/>
          <w:lang w:val="en-CA"/>
        </w:rPr>
        <w:t xml:space="preserve"> on upcoming Métis Matters course to Indigenous Student Access Program cohort by Dr. Adela Kincaid, International Indigenous Studies Program.</w:t>
      </w:r>
    </w:p>
    <w:p w14:paraId="40B9C8CF" w14:textId="2A01DDD6" w:rsidR="0039528B" w:rsidRDefault="0039528B" w:rsidP="001B4579">
      <w:pPr>
        <w:spacing w:before="120"/>
        <w:rPr>
          <w:rFonts w:asciiTheme="majorHAnsi" w:hAnsiTheme="majorHAnsi"/>
          <w:sz w:val="20"/>
          <w:lang w:val="en-CA"/>
        </w:rPr>
      </w:pPr>
      <w:r>
        <w:rPr>
          <w:rFonts w:asciiTheme="majorHAnsi" w:hAnsiTheme="majorHAnsi"/>
          <w:sz w:val="20"/>
          <w:lang w:val="en-CA"/>
        </w:rPr>
        <w:t xml:space="preserve">2023 May 8. </w:t>
      </w:r>
      <w:r>
        <w:rPr>
          <w:rFonts w:asciiTheme="majorHAnsi" w:hAnsiTheme="majorHAnsi"/>
          <w:i/>
          <w:iCs/>
          <w:sz w:val="20"/>
          <w:lang w:val="en-CA"/>
        </w:rPr>
        <w:t>Reconciliatory pedagogy for Vet Med Practice</w:t>
      </w:r>
      <w:r>
        <w:rPr>
          <w:rFonts w:asciiTheme="majorHAnsi" w:hAnsiTheme="majorHAnsi"/>
          <w:sz w:val="20"/>
          <w:lang w:val="en-CA"/>
        </w:rPr>
        <w:t>. Faculty of Veterinary Medicine, University of Calgary.</w:t>
      </w:r>
    </w:p>
    <w:p w14:paraId="3EBD935D" w14:textId="43485231" w:rsidR="00C768C1" w:rsidRDefault="00250446" w:rsidP="0039528B">
      <w:pPr>
        <w:pStyle w:val="BodyTextIndent2"/>
        <w:spacing w:before="80" w:after="80"/>
        <w:ind w:left="567" w:hanging="567"/>
        <w:rPr>
          <w:rFonts w:asciiTheme="majorHAnsi" w:hAnsiTheme="majorHAnsi"/>
          <w:sz w:val="20"/>
          <w:lang w:val="en-CA"/>
        </w:rPr>
      </w:pPr>
      <w:r>
        <w:rPr>
          <w:rFonts w:asciiTheme="majorHAnsi" w:hAnsiTheme="majorHAnsi"/>
          <w:sz w:val="20"/>
          <w:lang w:val="en-CA"/>
        </w:rPr>
        <w:t xml:space="preserve">2022 August 15. </w:t>
      </w:r>
      <w:r w:rsidRPr="00AB02DB">
        <w:rPr>
          <w:rFonts w:asciiTheme="majorHAnsi" w:hAnsiTheme="majorHAnsi"/>
          <w:i/>
          <w:iCs/>
          <w:sz w:val="20"/>
          <w:lang w:val="en-CA"/>
        </w:rPr>
        <w:t>Critical service-learning in Indigenous communities</w:t>
      </w:r>
      <w:r w:rsidR="00746771">
        <w:rPr>
          <w:rFonts w:asciiTheme="majorHAnsi" w:hAnsiTheme="majorHAnsi"/>
          <w:sz w:val="20"/>
          <w:lang w:val="en-CA"/>
        </w:rPr>
        <w:t>.</w:t>
      </w:r>
      <w:r>
        <w:rPr>
          <w:rFonts w:asciiTheme="majorHAnsi" w:hAnsiTheme="majorHAnsi"/>
          <w:sz w:val="20"/>
          <w:lang w:val="en-CA"/>
        </w:rPr>
        <w:t xml:space="preserve"> A talk with </w:t>
      </w:r>
      <w:r w:rsidR="00746771">
        <w:rPr>
          <w:rFonts w:asciiTheme="majorHAnsi" w:hAnsiTheme="majorHAnsi"/>
          <w:sz w:val="20"/>
          <w:lang w:val="en-CA"/>
        </w:rPr>
        <w:t>v</w:t>
      </w:r>
      <w:r>
        <w:rPr>
          <w:rFonts w:asciiTheme="majorHAnsi" w:hAnsiTheme="majorHAnsi"/>
          <w:sz w:val="20"/>
          <w:lang w:val="en-CA"/>
        </w:rPr>
        <w:t xml:space="preserve">eterinary </w:t>
      </w:r>
      <w:r w:rsidR="00746771">
        <w:rPr>
          <w:rFonts w:asciiTheme="majorHAnsi" w:hAnsiTheme="majorHAnsi"/>
          <w:sz w:val="20"/>
          <w:lang w:val="en-CA"/>
        </w:rPr>
        <w:t>m</w:t>
      </w:r>
      <w:r>
        <w:rPr>
          <w:rFonts w:asciiTheme="majorHAnsi" w:hAnsiTheme="majorHAnsi"/>
          <w:sz w:val="20"/>
          <w:lang w:val="en-CA"/>
        </w:rPr>
        <w:t>edicine professionals</w:t>
      </w:r>
      <w:r w:rsidR="00746771">
        <w:rPr>
          <w:rFonts w:asciiTheme="majorHAnsi" w:hAnsiTheme="majorHAnsi"/>
          <w:sz w:val="20"/>
          <w:lang w:val="en-CA"/>
        </w:rPr>
        <w:t>,</w:t>
      </w:r>
      <w:r>
        <w:rPr>
          <w:rFonts w:asciiTheme="majorHAnsi" w:hAnsiTheme="majorHAnsi"/>
          <w:sz w:val="20"/>
          <w:lang w:val="en-CA"/>
        </w:rPr>
        <w:t xml:space="preserve"> </w:t>
      </w:r>
    </w:p>
    <w:p w14:paraId="0193F53E" w14:textId="10343AB9" w:rsidR="00250446" w:rsidRDefault="00250446" w:rsidP="00AB02DB">
      <w:pPr>
        <w:ind w:firstLine="567"/>
        <w:rPr>
          <w:rFonts w:asciiTheme="majorHAnsi" w:hAnsiTheme="majorHAnsi"/>
          <w:sz w:val="20"/>
          <w:lang w:val="en-CA"/>
        </w:rPr>
      </w:pPr>
      <w:r>
        <w:rPr>
          <w:rFonts w:asciiTheme="majorHAnsi" w:hAnsiTheme="majorHAnsi"/>
          <w:sz w:val="20"/>
          <w:lang w:val="en-CA"/>
        </w:rPr>
        <w:t>Faculty of Veterinary Medicine, University of Calgary.</w:t>
      </w:r>
    </w:p>
    <w:p w14:paraId="55752415" w14:textId="488607EE" w:rsidR="00B37714" w:rsidRPr="00741F5B" w:rsidRDefault="00B37714" w:rsidP="00B37714">
      <w:pPr>
        <w:pStyle w:val="BodyTextIndent2"/>
        <w:spacing w:before="80" w:after="80"/>
        <w:ind w:left="567" w:hanging="567"/>
        <w:rPr>
          <w:rFonts w:asciiTheme="majorHAnsi" w:hAnsiTheme="majorHAnsi"/>
          <w:bCs/>
          <w:sz w:val="20"/>
          <w:lang w:val="en-CA"/>
        </w:rPr>
      </w:pPr>
      <w:r>
        <w:rPr>
          <w:rFonts w:asciiTheme="majorHAnsi" w:hAnsiTheme="majorHAnsi"/>
          <w:sz w:val="20"/>
          <w:lang w:val="en-CA"/>
        </w:rPr>
        <w:t xml:space="preserve">2022 May 14. </w:t>
      </w:r>
      <w:r w:rsidRPr="00AB02DB">
        <w:rPr>
          <w:rFonts w:asciiTheme="majorHAnsi" w:hAnsiTheme="majorHAnsi"/>
          <w:bCs/>
          <w:i/>
          <w:iCs/>
          <w:sz w:val="20"/>
        </w:rPr>
        <w:t>Imbuing a spirit of lifelong learning through Indigenous ways of knowing, being and doing</w:t>
      </w:r>
      <w:r w:rsidRPr="006B30E4">
        <w:rPr>
          <w:rFonts w:asciiTheme="majorHAnsi" w:hAnsiTheme="majorHAnsi"/>
          <w:sz w:val="20"/>
        </w:rPr>
        <w:t>.</w:t>
      </w:r>
      <w:r>
        <w:rPr>
          <w:rFonts w:asciiTheme="majorHAnsi" w:hAnsiTheme="majorHAnsi"/>
          <w:sz w:val="20"/>
        </w:rPr>
        <w:t xml:space="preserve"> </w:t>
      </w:r>
      <w:r>
        <w:rPr>
          <w:rFonts w:asciiTheme="majorHAnsi" w:hAnsiTheme="majorHAnsi"/>
          <w:sz w:val="20"/>
          <w:lang w:val="en-CA"/>
        </w:rPr>
        <w:t xml:space="preserve">Invited speakers Y. Poitras Pratt and M. Scott </w:t>
      </w:r>
      <w:r>
        <w:rPr>
          <w:rFonts w:asciiTheme="majorHAnsi" w:hAnsiTheme="majorHAnsi"/>
          <w:bCs/>
          <w:sz w:val="20"/>
        </w:rPr>
        <w:t xml:space="preserve">to Alberta Teachers’ Association </w:t>
      </w:r>
      <w:r w:rsidRPr="00741F5B">
        <w:rPr>
          <w:rFonts w:asciiTheme="majorHAnsi" w:hAnsiTheme="majorHAnsi"/>
          <w:sz w:val="20"/>
        </w:rPr>
        <w:t>wîcihtotân Gathering</w:t>
      </w:r>
      <w:r>
        <w:rPr>
          <w:rFonts w:asciiTheme="majorHAnsi" w:hAnsiTheme="majorHAnsi"/>
          <w:sz w:val="20"/>
          <w:lang w:val="en-CA"/>
        </w:rPr>
        <w:t xml:space="preserve"> by Executive Staff Officer, Indigenous Education, Melissa Purcell.</w:t>
      </w:r>
      <w:r>
        <w:rPr>
          <w:rFonts w:asciiTheme="majorHAnsi" w:hAnsiTheme="majorHAnsi"/>
          <w:bCs/>
          <w:sz w:val="20"/>
          <w:lang w:val="en-CA"/>
        </w:rPr>
        <w:t xml:space="preserve"> </w:t>
      </w:r>
      <w:r>
        <w:rPr>
          <w:rFonts w:asciiTheme="majorHAnsi" w:hAnsiTheme="majorHAnsi"/>
          <w:sz w:val="20"/>
        </w:rPr>
        <w:t>Online.</w:t>
      </w:r>
    </w:p>
    <w:p w14:paraId="09F6283A" w14:textId="58EAFF0A" w:rsidR="00B37714" w:rsidRDefault="00B37714" w:rsidP="00B37714">
      <w:pPr>
        <w:pStyle w:val="BodyTextIndent2"/>
        <w:spacing w:before="80"/>
        <w:ind w:left="567" w:hanging="567"/>
        <w:rPr>
          <w:rFonts w:asciiTheme="majorHAnsi" w:hAnsiTheme="majorHAnsi"/>
          <w:sz w:val="20"/>
        </w:rPr>
      </w:pPr>
      <w:r>
        <w:rPr>
          <w:rFonts w:asciiTheme="majorHAnsi" w:hAnsiTheme="majorHAnsi"/>
          <w:sz w:val="20"/>
        </w:rPr>
        <w:t xml:space="preserve">2022 March 15. </w:t>
      </w:r>
      <w:r w:rsidRPr="00AB02DB">
        <w:rPr>
          <w:rFonts w:asciiTheme="majorHAnsi" w:hAnsiTheme="majorHAnsi"/>
          <w:i/>
          <w:iCs/>
          <w:sz w:val="20"/>
        </w:rPr>
        <w:t>Digital storytelling in Métis communities: community-based research</w:t>
      </w:r>
      <w:r>
        <w:rPr>
          <w:rFonts w:asciiTheme="majorHAnsi" w:hAnsiTheme="majorHAnsi"/>
          <w:sz w:val="20"/>
        </w:rPr>
        <w:t xml:space="preserve">. Guest lecturer in Indigenous Research Methodologies; invitation by Dr. Lindsay Morcom, Queen’s University. </w:t>
      </w:r>
    </w:p>
    <w:p w14:paraId="4371F071" w14:textId="4A470AB5" w:rsidR="00B37714" w:rsidRDefault="00B37714" w:rsidP="00B37714">
      <w:pPr>
        <w:pStyle w:val="BodyTextIndent2"/>
        <w:spacing w:before="80"/>
        <w:ind w:left="567" w:hanging="567"/>
        <w:rPr>
          <w:rFonts w:asciiTheme="majorHAnsi" w:hAnsiTheme="majorHAnsi"/>
          <w:sz w:val="20"/>
        </w:rPr>
      </w:pPr>
      <w:r>
        <w:rPr>
          <w:rFonts w:asciiTheme="majorHAnsi" w:hAnsiTheme="majorHAnsi"/>
          <w:sz w:val="20"/>
        </w:rPr>
        <w:t xml:space="preserve">2022 March 23. </w:t>
      </w:r>
      <w:r w:rsidRPr="00AB02DB">
        <w:rPr>
          <w:rFonts w:asciiTheme="majorHAnsi" w:hAnsiTheme="majorHAnsi"/>
          <w:i/>
          <w:iCs/>
          <w:sz w:val="20"/>
        </w:rPr>
        <w:t>Practicing reconciliation</w:t>
      </w:r>
      <w:r>
        <w:rPr>
          <w:rFonts w:asciiTheme="majorHAnsi" w:hAnsiTheme="majorHAnsi"/>
          <w:sz w:val="20"/>
        </w:rPr>
        <w:t xml:space="preserve">. Guest lecturer in </w:t>
      </w:r>
      <w:r w:rsidRPr="00F71BA0">
        <w:rPr>
          <w:rFonts w:asciiTheme="majorHAnsi" w:hAnsiTheme="majorHAnsi"/>
          <w:sz w:val="20"/>
        </w:rPr>
        <w:t>International Social Work in Canada</w:t>
      </w:r>
      <w:r>
        <w:rPr>
          <w:rFonts w:asciiTheme="majorHAnsi" w:hAnsiTheme="majorHAnsi"/>
          <w:sz w:val="20"/>
        </w:rPr>
        <w:t xml:space="preserve"> (SOWK 622), Faculty of Social Work, University of Calgary; invitation by Dr. Liza Lorenzetti. </w:t>
      </w:r>
    </w:p>
    <w:p w14:paraId="052201CF" w14:textId="2272A70F" w:rsidR="00B37714" w:rsidRDefault="00B37714" w:rsidP="00B37714">
      <w:pPr>
        <w:pStyle w:val="BodyTextIndent2"/>
        <w:spacing w:before="80"/>
        <w:ind w:left="567" w:hanging="567"/>
        <w:rPr>
          <w:rFonts w:asciiTheme="majorHAnsi" w:hAnsiTheme="majorHAnsi"/>
          <w:sz w:val="20"/>
        </w:rPr>
      </w:pPr>
      <w:r>
        <w:rPr>
          <w:rFonts w:asciiTheme="majorHAnsi" w:hAnsiTheme="majorHAnsi"/>
          <w:sz w:val="20"/>
        </w:rPr>
        <w:t xml:space="preserve">2022 January 6. </w:t>
      </w:r>
      <w:r w:rsidRPr="00AB02DB">
        <w:rPr>
          <w:rFonts w:asciiTheme="majorHAnsi" w:hAnsiTheme="majorHAnsi"/>
          <w:i/>
          <w:iCs/>
          <w:sz w:val="20"/>
        </w:rPr>
        <w:t>Werklund School Indigenous education: Progress report and recommendations</w:t>
      </w:r>
      <w:r>
        <w:rPr>
          <w:rFonts w:asciiTheme="majorHAnsi" w:hAnsiTheme="majorHAnsi"/>
          <w:sz w:val="20"/>
        </w:rPr>
        <w:t>. Werklund Faculty Council meeting.</w:t>
      </w:r>
    </w:p>
    <w:p w14:paraId="04AC251D" w14:textId="237FB41B" w:rsidR="00B37714" w:rsidRDefault="00B37714" w:rsidP="00B37714">
      <w:pPr>
        <w:pStyle w:val="BodyTextIndent2"/>
        <w:spacing w:before="80"/>
        <w:ind w:left="567" w:hanging="567"/>
        <w:rPr>
          <w:rFonts w:asciiTheme="majorHAnsi" w:hAnsiTheme="majorHAnsi"/>
          <w:sz w:val="20"/>
        </w:rPr>
      </w:pPr>
      <w:r>
        <w:rPr>
          <w:rFonts w:asciiTheme="majorHAnsi" w:hAnsiTheme="majorHAnsi"/>
          <w:sz w:val="20"/>
        </w:rPr>
        <w:t xml:space="preserve">2021 November 6. </w:t>
      </w:r>
      <w:r w:rsidRPr="00AB02DB">
        <w:rPr>
          <w:rFonts w:asciiTheme="majorHAnsi" w:hAnsiTheme="majorHAnsi"/>
          <w:i/>
          <w:iCs/>
          <w:sz w:val="20"/>
        </w:rPr>
        <w:t>Werklund School Indigenous education: Progress report and recommendations</w:t>
      </w:r>
      <w:r>
        <w:rPr>
          <w:rFonts w:asciiTheme="majorHAnsi" w:hAnsiTheme="majorHAnsi"/>
          <w:sz w:val="20"/>
        </w:rPr>
        <w:t>. Presentation to Werklund Indigenous Advisory Council.</w:t>
      </w:r>
    </w:p>
    <w:p w14:paraId="5B1884E1" w14:textId="62DCF497" w:rsidR="00B37714" w:rsidRDefault="00B37714" w:rsidP="00B37714">
      <w:pPr>
        <w:pStyle w:val="BodyTextIndent2"/>
        <w:spacing w:before="80"/>
        <w:ind w:left="567" w:hanging="567"/>
        <w:rPr>
          <w:rFonts w:asciiTheme="majorHAnsi" w:hAnsiTheme="majorHAnsi"/>
          <w:sz w:val="20"/>
        </w:rPr>
      </w:pPr>
      <w:r>
        <w:rPr>
          <w:rFonts w:asciiTheme="majorHAnsi" w:hAnsiTheme="majorHAnsi"/>
          <w:sz w:val="20"/>
        </w:rPr>
        <w:t xml:space="preserve">2021 March 23. </w:t>
      </w:r>
      <w:r w:rsidRPr="00AB02DB">
        <w:rPr>
          <w:rFonts w:asciiTheme="majorHAnsi" w:hAnsiTheme="majorHAnsi"/>
          <w:i/>
          <w:iCs/>
          <w:sz w:val="20"/>
        </w:rPr>
        <w:t>Practicing reconciliation</w:t>
      </w:r>
      <w:r>
        <w:rPr>
          <w:rFonts w:asciiTheme="majorHAnsi" w:hAnsiTheme="majorHAnsi"/>
          <w:sz w:val="20"/>
        </w:rPr>
        <w:t xml:space="preserve">. Invited guest lecturer to Advanced </w:t>
      </w:r>
      <w:r w:rsidR="00746771">
        <w:rPr>
          <w:rFonts w:asciiTheme="majorHAnsi" w:hAnsiTheme="majorHAnsi"/>
          <w:sz w:val="20"/>
        </w:rPr>
        <w:t>T</w:t>
      </w:r>
      <w:r>
        <w:rPr>
          <w:rFonts w:asciiTheme="majorHAnsi" w:hAnsiTheme="majorHAnsi"/>
          <w:sz w:val="20"/>
        </w:rPr>
        <w:t>opics in Practice and Research in International and Community Development I (</w:t>
      </w:r>
      <w:r w:rsidRPr="00F71BA0">
        <w:rPr>
          <w:rFonts w:asciiTheme="majorHAnsi" w:hAnsiTheme="majorHAnsi"/>
          <w:sz w:val="20"/>
        </w:rPr>
        <w:t>SOWK 622</w:t>
      </w:r>
      <w:r>
        <w:rPr>
          <w:rFonts w:asciiTheme="majorHAnsi" w:hAnsiTheme="majorHAnsi"/>
          <w:sz w:val="20"/>
        </w:rPr>
        <w:t xml:space="preserve">), Faculty of Social Work, University of Calgary; invitation by Dr. Liza Lorenzetti. </w:t>
      </w:r>
    </w:p>
    <w:p w14:paraId="56AE802E" w14:textId="51A03552" w:rsidR="00B37714" w:rsidRDefault="00B37714" w:rsidP="00B37714">
      <w:pPr>
        <w:pStyle w:val="BodyTextIndent2"/>
        <w:spacing w:before="80"/>
        <w:ind w:left="567" w:hanging="567"/>
        <w:rPr>
          <w:rFonts w:asciiTheme="majorHAnsi" w:hAnsiTheme="majorHAnsi"/>
          <w:sz w:val="20"/>
        </w:rPr>
      </w:pPr>
      <w:r>
        <w:rPr>
          <w:rFonts w:asciiTheme="majorHAnsi" w:hAnsiTheme="majorHAnsi"/>
          <w:sz w:val="20"/>
        </w:rPr>
        <w:t xml:space="preserve">2021 February 26. </w:t>
      </w:r>
      <w:r w:rsidRPr="00AB02DB">
        <w:rPr>
          <w:rFonts w:asciiTheme="majorHAnsi" w:hAnsiTheme="majorHAnsi"/>
          <w:i/>
          <w:iCs/>
          <w:sz w:val="20"/>
        </w:rPr>
        <w:t>Authentically Métis: Moving digital stories from communities to classrooms</w:t>
      </w:r>
      <w:r>
        <w:rPr>
          <w:rFonts w:asciiTheme="majorHAnsi" w:hAnsiTheme="majorHAnsi"/>
          <w:sz w:val="20"/>
        </w:rPr>
        <w:t>. Greater Edmonton Teachers’ Convention Association. Edmonton, AB.</w:t>
      </w:r>
    </w:p>
    <w:p w14:paraId="7F7859BF" w14:textId="1B14FB9D" w:rsidR="00B37714" w:rsidRDefault="00B37714" w:rsidP="00B37714">
      <w:pPr>
        <w:pStyle w:val="BodyTextIndent2"/>
        <w:spacing w:before="80"/>
        <w:ind w:left="567" w:hanging="567"/>
        <w:rPr>
          <w:rFonts w:asciiTheme="majorHAnsi" w:hAnsiTheme="majorHAnsi"/>
          <w:sz w:val="20"/>
        </w:rPr>
      </w:pPr>
      <w:r>
        <w:rPr>
          <w:rFonts w:asciiTheme="majorHAnsi" w:hAnsiTheme="majorHAnsi"/>
          <w:sz w:val="20"/>
        </w:rPr>
        <w:t xml:space="preserve">2021 February 22. </w:t>
      </w:r>
      <w:r>
        <w:rPr>
          <w:rFonts w:asciiTheme="majorHAnsi" w:hAnsiTheme="majorHAnsi"/>
          <w:i/>
          <w:sz w:val="20"/>
        </w:rPr>
        <w:t>Métis people and storytelling in Alberta</w:t>
      </w:r>
      <w:r w:rsidR="00746771">
        <w:rPr>
          <w:rFonts w:asciiTheme="majorHAnsi" w:hAnsiTheme="majorHAnsi"/>
          <w:sz w:val="20"/>
        </w:rPr>
        <w:t>.</w:t>
      </w:r>
      <w:r>
        <w:rPr>
          <w:rFonts w:asciiTheme="majorHAnsi" w:hAnsiTheme="majorHAnsi"/>
          <w:sz w:val="20"/>
        </w:rPr>
        <w:t xml:space="preserve"> invited guest lecturer to Indigenous Studies 101, St. Mary’s University.</w:t>
      </w:r>
    </w:p>
    <w:p w14:paraId="4717E9F3" w14:textId="0F058251" w:rsidR="00B37714" w:rsidRDefault="00B37714" w:rsidP="00B37714">
      <w:pPr>
        <w:pStyle w:val="BodyTextIndent2"/>
        <w:spacing w:before="80"/>
        <w:ind w:left="567" w:hanging="567"/>
        <w:rPr>
          <w:rFonts w:asciiTheme="majorHAnsi" w:hAnsiTheme="majorHAnsi"/>
          <w:sz w:val="20"/>
        </w:rPr>
      </w:pPr>
      <w:r>
        <w:rPr>
          <w:rFonts w:asciiTheme="majorHAnsi" w:hAnsiTheme="majorHAnsi"/>
          <w:sz w:val="20"/>
        </w:rPr>
        <w:t xml:space="preserve">2021 January 14. </w:t>
      </w:r>
      <w:r w:rsidRPr="00AB02DB">
        <w:rPr>
          <w:rFonts w:asciiTheme="majorHAnsi" w:hAnsiTheme="majorHAnsi"/>
          <w:i/>
          <w:iCs/>
          <w:sz w:val="20"/>
        </w:rPr>
        <w:t>Indigenous Education Panel</w:t>
      </w:r>
      <w:r>
        <w:rPr>
          <w:rFonts w:asciiTheme="majorHAnsi" w:hAnsiTheme="majorHAnsi"/>
          <w:sz w:val="20"/>
        </w:rPr>
        <w:t>. Invited speaker by Werklund Education Students’ Association.</w:t>
      </w:r>
    </w:p>
    <w:p w14:paraId="7B76E8F7" w14:textId="61650D74" w:rsidR="00B37714" w:rsidRPr="00033C35" w:rsidRDefault="00B37714" w:rsidP="00B37714">
      <w:pPr>
        <w:pStyle w:val="BodyTextIndent2"/>
        <w:spacing w:before="80"/>
        <w:ind w:left="567" w:hanging="567"/>
        <w:rPr>
          <w:rFonts w:asciiTheme="majorHAnsi" w:hAnsiTheme="majorHAnsi"/>
          <w:sz w:val="20"/>
        </w:rPr>
      </w:pPr>
      <w:r>
        <w:rPr>
          <w:rFonts w:asciiTheme="majorHAnsi" w:hAnsiTheme="majorHAnsi"/>
          <w:sz w:val="20"/>
        </w:rPr>
        <w:t xml:space="preserve">2020 September 21. </w:t>
      </w:r>
      <w:r>
        <w:rPr>
          <w:rFonts w:asciiTheme="majorHAnsi" w:hAnsiTheme="majorHAnsi"/>
          <w:i/>
          <w:sz w:val="20"/>
        </w:rPr>
        <w:t xml:space="preserve">Métis as not-so-quiet narratives. </w:t>
      </w:r>
      <w:r>
        <w:rPr>
          <w:rFonts w:asciiTheme="majorHAnsi" w:hAnsiTheme="majorHAnsi"/>
          <w:sz w:val="20"/>
        </w:rPr>
        <w:t>Invited guest lecturer to Faculty of Environmental Design, Quiet Narratives (block week with A. Cavelli).</w:t>
      </w:r>
    </w:p>
    <w:p w14:paraId="1BD435D5" w14:textId="7CC20589" w:rsidR="00B37714" w:rsidRPr="00DD483E" w:rsidRDefault="00B37714" w:rsidP="00B37714">
      <w:pPr>
        <w:pStyle w:val="BodyTextIndent2"/>
        <w:spacing w:before="80"/>
        <w:ind w:left="567" w:hanging="567"/>
        <w:rPr>
          <w:rFonts w:asciiTheme="majorHAnsi" w:hAnsiTheme="majorHAnsi"/>
          <w:sz w:val="20"/>
        </w:rPr>
      </w:pPr>
      <w:r>
        <w:rPr>
          <w:rFonts w:asciiTheme="majorHAnsi" w:hAnsiTheme="majorHAnsi"/>
          <w:sz w:val="20"/>
        </w:rPr>
        <w:t xml:space="preserve">2020 May 27. </w:t>
      </w:r>
      <w:r>
        <w:rPr>
          <w:rFonts w:asciiTheme="majorHAnsi" w:hAnsiTheme="majorHAnsi"/>
          <w:i/>
          <w:sz w:val="20"/>
        </w:rPr>
        <w:t xml:space="preserve">Indigenous faculty panel. </w:t>
      </w:r>
      <w:r>
        <w:rPr>
          <w:rFonts w:asciiTheme="majorHAnsi" w:hAnsiTheme="majorHAnsi"/>
          <w:sz w:val="20"/>
        </w:rPr>
        <w:t>Panel presentation to Supporting Aboriginal Graduate Students (SAGE).</w:t>
      </w:r>
    </w:p>
    <w:p w14:paraId="3721E7A6" w14:textId="5520392F" w:rsidR="00B37714" w:rsidRPr="00DD483E" w:rsidRDefault="00B37714" w:rsidP="00B37714">
      <w:pPr>
        <w:pStyle w:val="BodyTextIndent2"/>
        <w:spacing w:before="80"/>
        <w:ind w:left="567" w:hanging="567"/>
        <w:rPr>
          <w:rFonts w:asciiTheme="majorHAnsi" w:hAnsiTheme="majorHAnsi"/>
          <w:sz w:val="20"/>
        </w:rPr>
      </w:pPr>
      <w:r>
        <w:rPr>
          <w:rFonts w:asciiTheme="majorHAnsi" w:hAnsiTheme="majorHAnsi"/>
          <w:sz w:val="20"/>
        </w:rPr>
        <w:t xml:space="preserve">2020 May 26. </w:t>
      </w:r>
      <w:r>
        <w:rPr>
          <w:rFonts w:asciiTheme="majorHAnsi" w:hAnsiTheme="majorHAnsi"/>
          <w:i/>
          <w:sz w:val="20"/>
        </w:rPr>
        <w:t>Métis people and stories of colonization in Canada</w:t>
      </w:r>
      <w:r w:rsidR="00746771">
        <w:rPr>
          <w:rFonts w:asciiTheme="majorHAnsi" w:hAnsiTheme="majorHAnsi"/>
          <w:sz w:val="20"/>
        </w:rPr>
        <w:t>.</w:t>
      </w:r>
      <w:r>
        <w:rPr>
          <w:rFonts w:asciiTheme="majorHAnsi" w:hAnsiTheme="majorHAnsi"/>
          <w:sz w:val="20"/>
        </w:rPr>
        <w:t xml:space="preserve"> </w:t>
      </w:r>
      <w:r w:rsidR="00746771">
        <w:rPr>
          <w:rFonts w:asciiTheme="majorHAnsi" w:hAnsiTheme="majorHAnsi"/>
          <w:sz w:val="20"/>
        </w:rPr>
        <w:t>I</w:t>
      </w:r>
      <w:r>
        <w:rPr>
          <w:rFonts w:asciiTheme="majorHAnsi" w:hAnsiTheme="majorHAnsi"/>
          <w:sz w:val="20"/>
        </w:rPr>
        <w:t>nvited guest lecturer to Indigenous Studies 101, St. Mary’s University.</w:t>
      </w:r>
    </w:p>
    <w:p w14:paraId="2AC098C8" w14:textId="503EA30E" w:rsidR="00B37714" w:rsidRPr="006B30E4" w:rsidRDefault="00B37714" w:rsidP="00B37714">
      <w:pPr>
        <w:pStyle w:val="BodyTextIndent2"/>
        <w:spacing w:before="80"/>
        <w:ind w:left="567" w:hanging="567"/>
        <w:rPr>
          <w:rFonts w:asciiTheme="majorHAnsi" w:hAnsiTheme="majorHAnsi"/>
          <w:sz w:val="20"/>
        </w:rPr>
      </w:pPr>
      <w:r>
        <w:rPr>
          <w:rFonts w:asciiTheme="majorHAnsi" w:hAnsiTheme="majorHAnsi"/>
          <w:sz w:val="20"/>
        </w:rPr>
        <w:t xml:space="preserve">2020 May 13. </w:t>
      </w:r>
      <w:r>
        <w:rPr>
          <w:rFonts w:asciiTheme="majorHAnsi" w:hAnsiTheme="majorHAnsi"/>
          <w:i/>
          <w:sz w:val="20"/>
        </w:rPr>
        <w:t xml:space="preserve">What is digital storytelling? </w:t>
      </w:r>
      <w:r>
        <w:rPr>
          <w:rFonts w:asciiTheme="majorHAnsi" w:hAnsiTheme="majorHAnsi"/>
          <w:sz w:val="20"/>
        </w:rPr>
        <w:t xml:space="preserve">Invited guest speaker to Métis Settlements LSJ Digital Storytelling Virtual Training event. </w:t>
      </w:r>
    </w:p>
    <w:p w14:paraId="39B20374" w14:textId="35E145E9" w:rsidR="00B37714" w:rsidRPr="0076136C" w:rsidRDefault="00B37714" w:rsidP="00B37714">
      <w:pPr>
        <w:pStyle w:val="BodyTextIndent2"/>
        <w:spacing w:before="80"/>
        <w:ind w:left="567" w:hanging="567"/>
        <w:rPr>
          <w:rFonts w:asciiTheme="majorHAnsi" w:hAnsiTheme="majorHAnsi"/>
          <w:sz w:val="20"/>
        </w:rPr>
      </w:pPr>
      <w:r>
        <w:rPr>
          <w:rFonts w:asciiTheme="majorHAnsi" w:hAnsiTheme="majorHAnsi"/>
          <w:sz w:val="20"/>
        </w:rPr>
        <w:t xml:space="preserve">2020 January 30. </w:t>
      </w:r>
      <w:r>
        <w:rPr>
          <w:rFonts w:asciiTheme="majorHAnsi" w:hAnsiTheme="majorHAnsi"/>
          <w:i/>
          <w:sz w:val="20"/>
        </w:rPr>
        <w:t>Métis people: Seeking a path to self-determination</w:t>
      </w:r>
      <w:r w:rsidR="00746771">
        <w:rPr>
          <w:rFonts w:asciiTheme="majorHAnsi" w:hAnsiTheme="majorHAnsi"/>
          <w:i/>
          <w:sz w:val="20"/>
        </w:rPr>
        <w:t>.</w:t>
      </w:r>
      <w:r>
        <w:rPr>
          <w:rFonts w:asciiTheme="majorHAnsi" w:hAnsiTheme="majorHAnsi"/>
          <w:i/>
          <w:sz w:val="20"/>
        </w:rPr>
        <w:t xml:space="preserve"> </w:t>
      </w:r>
      <w:r w:rsidR="00746771">
        <w:rPr>
          <w:rFonts w:asciiTheme="majorHAnsi" w:hAnsiTheme="majorHAnsi"/>
          <w:sz w:val="20"/>
        </w:rPr>
        <w:t>I</w:t>
      </w:r>
      <w:r>
        <w:rPr>
          <w:rFonts w:asciiTheme="majorHAnsi" w:hAnsiTheme="majorHAnsi"/>
          <w:sz w:val="20"/>
        </w:rPr>
        <w:t>nvited guest lecturer to Faculty of Arts, Anthropology 317 undergraduate class by Dr. Jennifer Leason.</w:t>
      </w:r>
    </w:p>
    <w:p w14:paraId="7D3B47F6" w14:textId="7573C2F0" w:rsidR="00B37714" w:rsidRPr="006B30E4" w:rsidRDefault="00B37714" w:rsidP="00B37714">
      <w:pPr>
        <w:pStyle w:val="BodyTextIndent2"/>
        <w:spacing w:before="80"/>
        <w:ind w:left="567" w:hanging="567"/>
        <w:rPr>
          <w:rFonts w:asciiTheme="majorHAnsi" w:hAnsiTheme="majorHAnsi"/>
          <w:sz w:val="20"/>
        </w:rPr>
      </w:pPr>
      <w:r>
        <w:rPr>
          <w:rFonts w:asciiTheme="majorHAnsi" w:hAnsiTheme="majorHAnsi"/>
          <w:sz w:val="20"/>
        </w:rPr>
        <w:t xml:space="preserve">2019 October 18. </w:t>
      </w:r>
      <w:r>
        <w:rPr>
          <w:rFonts w:asciiTheme="majorHAnsi" w:hAnsiTheme="majorHAnsi"/>
          <w:i/>
          <w:sz w:val="20"/>
        </w:rPr>
        <w:t>Métis matters</w:t>
      </w:r>
      <w:r w:rsidR="00746771">
        <w:rPr>
          <w:rFonts w:asciiTheme="majorHAnsi" w:hAnsiTheme="majorHAnsi"/>
          <w:i/>
          <w:sz w:val="20"/>
        </w:rPr>
        <w:t>.</w:t>
      </w:r>
      <w:r>
        <w:rPr>
          <w:rFonts w:asciiTheme="majorHAnsi" w:hAnsiTheme="majorHAnsi"/>
          <w:i/>
          <w:sz w:val="20"/>
        </w:rPr>
        <w:t xml:space="preserve"> </w:t>
      </w:r>
      <w:r w:rsidR="00746771">
        <w:rPr>
          <w:rFonts w:asciiTheme="majorHAnsi" w:hAnsiTheme="majorHAnsi"/>
          <w:sz w:val="20"/>
        </w:rPr>
        <w:t>G</w:t>
      </w:r>
      <w:r>
        <w:rPr>
          <w:rFonts w:asciiTheme="majorHAnsi" w:hAnsiTheme="majorHAnsi"/>
          <w:sz w:val="20"/>
        </w:rPr>
        <w:t xml:space="preserve">uest lecturer in Dr. T. Fowler, Indigenous Education (EDUC 530) course. </w:t>
      </w:r>
    </w:p>
    <w:p w14:paraId="6644ABDD" w14:textId="45659DC0" w:rsidR="00B37714" w:rsidRPr="0056157A" w:rsidRDefault="00B37714" w:rsidP="00B37714">
      <w:pPr>
        <w:pStyle w:val="BodyTextIndent2"/>
        <w:spacing w:before="80"/>
        <w:ind w:left="567" w:hanging="567"/>
        <w:rPr>
          <w:rFonts w:asciiTheme="majorHAnsi" w:hAnsiTheme="majorHAnsi"/>
          <w:sz w:val="20"/>
        </w:rPr>
      </w:pPr>
      <w:r w:rsidRPr="0056157A">
        <w:rPr>
          <w:rFonts w:asciiTheme="majorHAnsi" w:hAnsiTheme="majorHAnsi"/>
          <w:sz w:val="20"/>
        </w:rPr>
        <w:t xml:space="preserve">2019 May 16. </w:t>
      </w:r>
      <w:r w:rsidRPr="0056157A">
        <w:rPr>
          <w:rFonts w:asciiTheme="majorHAnsi" w:hAnsiTheme="majorHAnsi"/>
          <w:i/>
          <w:sz w:val="20"/>
        </w:rPr>
        <w:t>Social work and Indigenous peoples in Canada, focus on reconciliatory actions</w:t>
      </w:r>
      <w:r w:rsidR="00746771">
        <w:rPr>
          <w:rFonts w:asciiTheme="majorHAnsi" w:hAnsiTheme="majorHAnsi"/>
          <w:sz w:val="20"/>
        </w:rPr>
        <w:t>.</w:t>
      </w:r>
      <w:r w:rsidRPr="0056157A">
        <w:rPr>
          <w:rFonts w:asciiTheme="majorHAnsi" w:hAnsiTheme="majorHAnsi"/>
          <w:sz w:val="20"/>
        </w:rPr>
        <w:t xml:space="preserve"> </w:t>
      </w:r>
      <w:r w:rsidR="00746771">
        <w:rPr>
          <w:rFonts w:asciiTheme="majorHAnsi" w:hAnsiTheme="majorHAnsi"/>
          <w:sz w:val="20"/>
        </w:rPr>
        <w:t>I</w:t>
      </w:r>
      <w:r w:rsidRPr="0056157A">
        <w:rPr>
          <w:rFonts w:asciiTheme="majorHAnsi" w:hAnsiTheme="majorHAnsi"/>
          <w:sz w:val="20"/>
        </w:rPr>
        <w:t>nvited guest speakers to Faculty of Social Work graduate course “History &amp; Foundations of the Social Work Profession,” for Social Work instructors Jacqueline Fields and Dorothy Badry.</w:t>
      </w:r>
    </w:p>
    <w:p w14:paraId="27E67AF9" w14:textId="4E01987A" w:rsidR="001644F8" w:rsidRDefault="001644F8" w:rsidP="00B37714">
      <w:pPr>
        <w:spacing w:before="80" w:after="80"/>
        <w:ind w:left="567" w:hanging="567"/>
        <w:rPr>
          <w:rFonts w:asciiTheme="majorHAnsi" w:hAnsiTheme="majorHAnsi"/>
          <w:sz w:val="20"/>
        </w:rPr>
      </w:pPr>
      <w:r>
        <w:rPr>
          <w:rFonts w:asciiTheme="majorHAnsi" w:hAnsiTheme="majorHAnsi"/>
          <w:sz w:val="20"/>
        </w:rPr>
        <w:t>2019</w:t>
      </w:r>
      <w:r>
        <w:rPr>
          <w:rFonts w:asciiTheme="majorHAnsi" w:hAnsiTheme="majorHAnsi"/>
          <w:sz w:val="20"/>
        </w:rPr>
        <w:tab/>
        <w:t>Invited guest lecturer to School Counseling (EDUC XXXX) by Dr. Michelle Drefs.</w:t>
      </w:r>
    </w:p>
    <w:p w14:paraId="73823518" w14:textId="56DE4413" w:rsidR="00B37714" w:rsidRPr="0056157A" w:rsidRDefault="00B37714" w:rsidP="00B37714">
      <w:pPr>
        <w:spacing w:before="80" w:after="80"/>
        <w:ind w:left="567" w:hanging="567"/>
        <w:rPr>
          <w:rFonts w:asciiTheme="majorHAnsi" w:hAnsiTheme="majorHAnsi"/>
          <w:sz w:val="20"/>
        </w:rPr>
      </w:pPr>
      <w:r w:rsidRPr="0056157A">
        <w:rPr>
          <w:rFonts w:asciiTheme="majorHAnsi" w:hAnsiTheme="majorHAnsi"/>
          <w:sz w:val="20"/>
        </w:rPr>
        <w:lastRenderedPageBreak/>
        <w:t>2018</w:t>
      </w:r>
      <w:r w:rsidR="00746771">
        <w:rPr>
          <w:rFonts w:asciiTheme="majorHAnsi" w:hAnsiTheme="majorHAnsi"/>
          <w:sz w:val="20"/>
        </w:rPr>
        <w:t xml:space="preserve"> October 24. </w:t>
      </w:r>
      <w:r w:rsidRPr="00AB02DB">
        <w:rPr>
          <w:rFonts w:asciiTheme="majorHAnsi" w:hAnsiTheme="majorHAnsi"/>
          <w:i/>
          <w:iCs/>
          <w:sz w:val="20"/>
        </w:rPr>
        <w:t>Social work and Indigenous peoples in Canada, a focus on reconciliatory actions</w:t>
      </w:r>
      <w:r w:rsidR="00746771">
        <w:rPr>
          <w:rFonts w:asciiTheme="majorHAnsi" w:hAnsiTheme="majorHAnsi"/>
          <w:sz w:val="20"/>
        </w:rPr>
        <w:t>.</w:t>
      </w:r>
      <w:r w:rsidRPr="0056157A">
        <w:rPr>
          <w:rFonts w:asciiTheme="majorHAnsi" w:hAnsiTheme="majorHAnsi"/>
          <w:sz w:val="20"/>
        </w:rPr>
        <w:t xml:space="preserve"> </w:t>
      </w:r>
      <w:r w:rsidR="00746771">
        <w:rPr>
          <w:rFonts w:asciiTheme="majorHAnsi" w:hAnsiTheme="majorHAnsi"/>
          <w:sz w:val="20"/>
        </w:rPr>
        <w:t>I</w:t>
      </w:r>
      <w:r w:rsidRPr="0056157A">
        <w:rPr>
          <w:rFonts w:asciiTheme="majorHAnsi" w:hAnsiTheme="majorHAnsi"/>
          <w:sz w:val="20"/>
        </w:rPr>
        <w:t>nvited guest speakers to Faculty of Social Work professional development event), Calgary, AB.</w:t>
      </w:r>
    </w:p>
    <w:p w14:paraId="653BC491" w14:textId="61369E44" w:rsidR="00B37714" w:rsidRPr="0056157A" w:rsidRDefault="00B37714" w:rsidP="00B37714">
      <w:pPr>
        <w:pStyle w:val="BodyTextIndent2"/>
        <w:spacing w:before="80"/>
        <w:ind w:left="567" w:hanging="567"/>
        <w:rPr>
          <w:rFonts w:asciiTheme="majorHAnsi" w:hAnsiTheme="majorHAnsi"/>
          <w:sz w:val="20"/>
        </w:rPr>
      </w:pPr>
      <w:r w:rsidRPr="0056157A">
        <w:rPr>
          <w:rFonts w:asciiTheme="majorHAnsi" w:hAnsiTheme="majorHAnsi"/>
          <w:sz w:val="20"/>
        </w:rPr>
        <w:t xml:space="preserve">2018 September 26. </w:t>
      </w:r>
      <w:r w:rsidRPr="0056157A">
        <w:rPr>
          <w:rFonts w:asciiTheme="majorHAnsi" w:hAnsiTheme="majorHAnsi"/>
          <w:i/>
          <w:sz w:val="20"/>
        </w:rPr>
        <w:t>Social work and Indigenous peoples in Canada, focus on reconciliatory actions</w:t>
      </w:r>
      <w:r w:rsidRPr="0056157A">
        <w:rPr>
          <w:rFonts w:asciiTheme="majorHAnsi" w:hAnsiTheme="majorHAnsi"/>
          <w:sz w:val="20"/>
        </w:rPr>
        <w:t>; invited guest speakers to Faculty of Social Work graduate students, instructor Jacqueline Fields.</w:t>
      </w:r>
    </w:p>
    <w:p w14:paraId="40F0C96A" w14:textId="2363B667" w:rsidR="00B37714" w:rsidRPr="00CF01A4" w:rsidRDefault="00B37714" w:rsidP="00B37714">
      <w:pPr>
        <w:spacing w:before="80" w:after="80"/>
        <w:ind w:left="567" w:hanging="567"/>
        <w:rPr>
          <w:rFonts w:asciiTheme="majorHAnsi" w:hAnsiTheme="majorHAnsi"/>
          <w:sz w:val="20"/>
        </w:rPr>
      </w:pPr>
      <w:r w:rsidRPr="00CF01A4">
        <w:rPr>
          <w:rFonts w:asciiTheme="majorHAnsi" w:hAnsiTheme="majorHAnsi"/>
          <w:sz w:val="20"/>
        </w:rPr>
        <w:t>2016</w:t>
      </w:r>
      <w:r w:rsidRPr="00CF01A4">
        <w:rPr>
          <w:rFonts w:asciiTheme="majorHAnsi" w:hAnsiTheme="majorHAnsi"/>
          <w:sz w:val="20"/>
        </w:rPr>
        <w:tab/>
      </w:r>
      <w:r w:rsidRPr="00AB02DB">
        <w:rPr>
          <w:rFonts w:asciiTheme="majorHAnsi" w:hAnsiTheme="majorHAnsi"/>
          <w:i/>
          <w:iCs/>
          <w:sz w:val="20"/>
        </w:rPr>
        <w:t>Research proposals, ethics review, Indigenous methodologies</w:t>
      </w:r>
      <w:r w:rsidR="00746771">
        <w:rPr>
          <w:rFonts w:asciiTheme="majorHAnsi" w:hAnsiTheme="majorHAnsi"/>
          <w:sz w:val="20"/>
        </w:rPr>
        <w:t>.</w:t>
      </w:r>
      <w:r w:rsidRPr="00CF01A4">
        <w:rPr>
          <w:rFonts w:asciiTheme="majorHAnsi" w:hAnsiTheme="majorHAnsi"/>
          <w:sz w:val="20"/>
        </w:rPr>
        <w:t xml:space="preserve"> </w:t>
      </w:r>
      <w:r w:rsidR="00746771">
        <w:rPr>
          <w:rFonts w:asciiTheme="majorHAnsi" w:hAnsiTheme="majorHAnsi"/>
          <w:sz w:val="20"/>
        </w:rPr>
        <w:t>I</w:t>
      </w:r>
      <w:r w:rsidRPr="00CF01A4">
        <w:rPr>
          <w:rFonts w:asciiTheme="majorHAnsi" w:hAnsiTheme="majorHAnsi"/>
          <w:sz w:val="20"/>
        </w:rPr>
        <w:t xml:space="preserve">nvited faculty member to </w:t>
      </w:r>
      <w:r w:rsidRPr="00CF01A4">
        <w:rPr>
          <w:rFonts w:asciiTheme="majorHAnsi" w:hAnsiTheme="majorHAnsi"/>
          <w:i/>
          <w:sz w:val="20"/>
        </w:rPr>
        <w:t>Congress 2016 Graduate Student Pre-conference (CASAE)</w:t>
      </w:r>
      <w:r w:rsidRPr="00CF01A4">
        <w:rPr>
          <w:rFonts w:asciiTheme="majorHAnsi" w:hAnsiTheme="majorHAnsi"/>
          <w:sz w:val="20"/>
        </w:rPr>
        <w:t>, Werklund School of Education, Calgary, AB.</w:t>
      </w:r>
    </w:p>
    <w:p w14:paraId="706BC012" w14:textId="033C1F98" w:rsidR="00B37714" w:rsidRPr="00CF01A4" w:rsidRDefault="00B37714" w:rsidP="00B37714">
      <w:pPr>
        <w:spacing w:before="80" w:after="80"/>
        <w:ind w:left="567" w:hanging="567"/>
        <w:rPr>
          <w:rFonts w:asciiTheme="majorHAnsi" w:hAnsiTheme="majorHAnsi"/>
          <w:sz w:val="20"/>
        </w:rPr>
      </w:pPr>
      <w:r w:rsidRPr="00CF01A4">
        <w:rPr>
          <w:rFonts w:asciiTheme="majorHAnsi" w:hAnsiTheme="majorHAnsi"/>
          <w:sz w:val="20"/>
        </w:rPr>
        <w:t>2016</w:t>
      </w:r>
      <w:r w:rsidRPr="00CF01A4">
        <w:rPr>
          <w:rFonts w:asciiTheme="majorHAnsi" w:hAnsiTheme="majorHAnsi"/>
          <w:sz w:val="20"/>
        </w:rPr>
        <w:tab/>
      </w:r>
      <w:r w:rsidRPr="00AB02DB">
        <w:rPr>
          <w:rFonts w:asciiTheme="majorHAnsi" w:hAnsiTheme="majorHAnsi"/>
          <w:i/>
          <w:iCs/>
          <w:sz w:val="20"/>
        </w:rPr>
        <w:t>How volunteer experiences with First Nations, Métis, and Inuit students can impact future teachers</w:t>
      </w:r>
      <w:r w:rsidR="00746771">
        <w:rPr>
          <w:rFonts w:asciiTheme="majorHAnsi" w:hAnsiTheme="majorHAnsi"/>
          <w:sz w:val="20"/>
        </w:rPr>
        <w:t>.</w:t>
      </w:r>
      <w:r w:rsidRPr="00CF01A4">
        <w:rPr>
          <w:rFonts w:asciiTheme="majorHAnsi" w:hAnsiTheme="majorHAnsi"/>
          <w:sz w:val="20"/>
        </w:rPr>
        <w:t xml:space="preserve"> </w:t>
      </w:r>
      <w:r w:rsidR="00746771">
        <w:rPr>
          <w:rFonts w:asciiTheme="majorHAnsi" w:hAnsiTheme="majorHAnsi"/>
          <w:sz w:val="20"/>
        </w:rPr>
        <w:t>F</w:t>
      </w:r>
      <w:r w:rsidRPr="00CF01A4">
        <w:rPr>
          <w:rFonts w:asciiTheme="majorHAnsi" w:hAnsiTheme="majorHAnsi"/>
          <w:sz w:val="20"/>
        </w:rPr>
        <w:t>aculty talk, Werklund Research Services, Calgary, AB.</w:t>
      </w:r>
    </w:p>
    <w:p w14:paraId="70B46733" w14:textId="77777777" w:rsidR="00B37714" w:rsidRPr="00CF01A4" w:rsidRDefault="00B37714" w:rsidP="00B37714">
      <w:pPr>
        <w:spacing w:before="80" w:after="80"/>
        <w:ind w:left="567" w:hanging="567"/>
        <w:rPr>
          <w:rFonts w:asciiTheme="majorHAnsi" w:hAnsiTheme="majorHAnsi"/>
          <w:sz w:val="20"/>
        </w:rPr>
      </w:pPr>
      <w:r>
        <w:rPr>
          <w:rFonts w:asciiTheme="majorHAnsi" w:hAnsiTheme="majorHAnsi"/>
          <w:sz w:val="20"/>
        </w:rPr>
        <w:t>2016</w:t>
      </w:r>
      <w:r>
        <w:rPr>
          <w:rFonts w:asciiTheme="majorHAnsi" w:hAnsiTheme="majorHAnsi"/>
          <w:sz w:val="20"/>
        </w:rPr>
        <w:tab/>
        <w:t>Invited speaker to E</w:t>
      </w:r>
      <w:r w:rsidRPr="005C6618">
        <w:rPr>
          <w:rFonts w:asciiTheme="majorHAnsi" w:hAnsiTheme="majorHAnsi"/>
          <w:sz w:val="20"/>
        </w:rPr>
        <w:t>DER 631.05</w:t>
      </w:r>
      <w:r>
        <w:rPr>
          <w:rFonts w:asciiTheme="majorHAnsi" w:hAnsiTheme="majorHAnsi"/>
          <w:sz w:val="20"/>
        </w:rPr>
        <w:t>:</w:t>
      </w:r>
      <w:r w:rsidRPr="005C6618">
        <w:rPr>
          <w:rFonts w:asciiTheme="majorHAnsi" w:hAnsiTheme="majorHAnsi"/>
          <w:sz w:val="20"/>
        </w:rPr>
        <w:t> </w:t>
      </w:r>
      <w:r w:rsidRPr="005C6618">
        <w:rPr>
          <w:rFonts w:asciiTheme="majorHAnsi" w:hAnsiTheme="majorHAnsi"/>
          <w:bCs/>
          <w:sz w:val="20"/>
        </w:rPr>
        <w:t>Workplace Learning &amp; Society</w:t>
      </w:r>
      <w:r w:rsidRPr="005C6618">
        <w:rPr>
          <w:rFonts w:asciiTheme="majorHAnsi" w:hAnsiTheme="majorHAnsi"/>
          <w:sz w:val="20"/>
        </w:rPr>
        <w:t> </w:t>
      </w:r>
      <w:r>
        <w:rPr>
          <w:rFonts w:asciiTheme="majorHAnsi" w:hAnsiTheme="majorHAnsi"/>
          <w:sz w:val="20"/>
        </w:rPr>
        <w:t xml:space="preserve">[Dr. J. Groen] </w:t>
      </w:r>
      <w:r w:rsidRPr="00CF01A4">
        <w:rPr>
          <w:rFonts w:asciiTheme="majorHAnsi" w:hAnsiTheme="majorHAnsi"/>
          <w:sz w:val="20"/>
        </w:rPr>
        <w:t>graduate class, Werklund School of Education, Calgary, AB.</w:t>
      </w:r>
    </w:p>
    <w:p w14:paraId="53E808AF" w14:textId="23FC171D" w:rsidR="00B37714" w:rsidRPr="00CF01A4" w:rsidRDefault="00B37714" w:rsidP="00B37714">
      <w:pPr>
        <w:spacing w:before="80" w:after="80"/>
        <w:ind w:left="567" w:hanging="567"/>
        <w:rPr>
          <w:rFonts w:asciiTheme="majorHAnsi" w:hAnsiTheme="majorHAnsi"/>
          <w:sz w:val="20"/>
        </w:rPr>
      </w:pPr>
      <w:r w:rsidRPr="00CF01A4">
        <w:rPr>
          <w:rFonts w:asciiTheme="majorHAnsi" w:hAnsiTheme="majorHAnsi"/>
          <w:sz w:val="20"/>
        </w:rPr>
        <w:t>2016</w:t>
      </w:r>
      <w:r w:rsidRPr="00CF01A4">
        <w:rPr>
          <w:rFonts w:asciiTheme="majorHAnsi" w:hAnsiTheme="majorHAnsi"/>
          <w:sz w:val="20"/>
        </w:rPr>
        <w:tab/>
      </w:r>
      <w:r w:rsidRPr="00AB02DB">
        <w:rPr>
          <w:rFonts w:asciiTheme="majorHAnsi" w:hAnsiTheme="majorHAnsi"/>
          <w:i/>
          <w:iCs/>
          <w:sz w:val="20"/>
        </w:rPr>
        <w:t>Indigeneity</w:t>
      </w:r>
      <w:r w:rsidR="00C74C5A">
        <w:rPr>
          <w:rFonts w:asciiTheme="majorHAnsi" w:hAnsiTheme="majorHAnsi"/>
          <w:sz w:val="20"/>
        </w:rPr>
        <w:t>.</w:t>
      </w:r>
      <w:r w:rsidRPr="00CF01A4">
        <w:rPr>
          <w:rFonts w:asciiTheme="majorHAnsi" w:hAnsiTheme="majorHAnsi"/>
          <w:sz w:val="20"/>
        </w:rPr>
        <w:t xml:space="preserve"> </w:t>
      </w:r>
      <w:r w:rsidR="00C74C5A">
        <w:rPr>
          <w:rFonts w:asciiTheme="majorHAnsi" w:hAnsiTheme="majorHAnsi"/>
          <w:sz w:val="20"/>
        </w:rPr>
        <w:t>A</w:t>
      </w:r>
      <w:r>
        <w:rPr>
          <w:rFonts w:asciiTheme="majorHAnsi" w:hAnsiTheme="majorHAnsi"/>
          <w:sz w:val="20"/>
        </w:rPr>
        <w:t xml:space="preserve"> </w:t>
      </w:r>
      <w:r w:rsidRPr="00CF01A4">
        <w:rPr>
          <w:rFonts w:asciiTheme="majorHAnsi" w:hAnsiTheme="majorHAnsi"/>
          <w:sz w:val="20"/>
        </w:rPr>
        <w:t xml:space="preserve">special plenary guest lecture for </w:t>
      </w:r>
      <w:r>
        <w:rPr>
          <w:rFonts w:asciiTheme="majorHAnsi" w:hAnsiTheme="majorHAnsi"/>
          <w:sz w:val="20"/>
        </w:rPr>
        <w:t>EDUC 450: Diversity in Learning</w:t>
      </w:r>
      <w:r w:rsidRPr="00CF01A4">
        <w:rPr>
          <w:rFonts w:asciiTheme="majorHAnsi" w:hAnsiTheme="majorHAnsi"/>
          <w:sz w:val="20"/>
        </w:rPr>
        <w:t xml:space="preserve"> students, Werklund School of Education, University of Calgary, AB.</w:t>
      </w:r>
    </w:p>
    <w:p w14:paraId="07A216D7" w14:textId="105C4DDC" w:rsidR="00B37714" w:rsidRPr="00CF01A4" w:rsidRDefault="00B37714" w:rsidP="00B37714">
      <w:pPr>
        <w:spacing w:before="80" w:after="80"/>
        <w:ind w:left="567" w:hanging="567"/>
        <w:rPr>
          <w:rFonts w:asciiTheme="majorHAnsi" w:hAnsiTheme="majorHAnsi"/>
          <w:sz w:val="20"/>
        </w:rPr>
      </w:pPr>
      <w:r w:rsidRPr="00CF01A4">
        <w:rPr>
          <w:rFonts w:asciiTheme="majorHAnsi" w:hAnsiTheme="majorHAnsi"/>
          <w:sz w:val="20"/>
        </w:rPr>
        <w:t>2016</w:t>
      </w:r>
      <w:r w:rsidRPr="00CF01A4">
        <w:rPr>
          <w:rFonts w:asciiTheme="majorHAnsi" w:hAnsiTheme="majorHAnsi"/>
          <w:sz w:val="20"/>
        </w:rPr>
        <w:tab/>
      </w:r>
      <w:r w:rsidRPr="00AB02DB">
        <w:rPr>
          <w:rFonts w:asciiTheme="majorHAnsi" w:hAnsiTheme="majorHAnsi"/>
          <w:i/>
          <w:iCs/>
          <w:sz w:val="20"/>
        </w:rPr>
        <w:t>Qualitative research: A faculty panel discussion with graduate students</w:t>
      </w:r>
      <w:r w:rsidR="00C74C5A">
        <w:rPr>
          <w:rFonts w:asciiTheme="majorHAnsi" w:hAnsiTheme="majorHAnsi"/>
          <w:sz w:val="20"/>
        </w:rPr>
        <w:t>.</w:t>
      </w:r>
      <w:r w:rsidRPr="00CF01A4">
        <w:rPr>
          <w:rFonts w:asciiTheme="majorHAnsi" w:hAnsiTheme="majorHAnsi"/>
          <w:sz w:val="20"/>
        </w:rPr>
        <w:t xml:space="preserve"> </w:t>
      </w:r>
      <w:r w:rsidR="00C74C5A">
        <w:rPr>
          <w:rFonts w:asciiTheme="majorHAnsi" w:hAnsiTheme="majorHAnsi"/>
          <w:sz w:val="20"/>
        </w:rPr>
        <w:t>I</w:t>
      </w:r>
      <w:r w:rsidRPr="00CF01A4">
        <w:rPr>
          <w:rFonts w:asciiTheme="majorHAnsi" w:hAnsiTheme="majorHAnsi"/>
          <w:sz w:val="20"/>
        </w:rPr>
        <w:t xml:space="preserve">nvited panel discussant </w:t>
      </w:r>
      <w:r>
        <w:rPr>
          <w:rFonts w:asciiTheme="majorHAnsi" w:hAnsiTheme="majorHAnsi"/>
          <w:sz w:val="20"/>
        </w:rPr>
        <w:t>to EDPS 611: Qualitative Research (MSc) [Dr. T. Strong]</w:t>
      </w:r>
      <w:r w:rsidRPr="00CF01A4">
        <w:rPr>
          <w:rFonts w:asciiTheme="majorHAnsi" w:hAnsiTheme="majorHAnsi"/>
          <w:sz w:val="20"/>
        </w:rPr>
        <w:t xml:space="preserve"> graduate class, </w:t>
      </w:r>
      <w:r>
        <w:rPr>
          <w:rFonts w:asciiTheme="majorHAnsi" w:hAnsiTheme="majorHAnsi"/>
          <w:sz w:val="20"/>
        </w:rPr>
        <w:t>Werklund School of Education, Calgary</w:t>
      </w:r>
      <w:r w:rsidRPr="00CF01A4">
        <w:rPr>
          <w:rFonts w:asciiTheme="majorHAnsi" w:hAnsiTheme="majorHAnsi"/>
          <w:sz w:val="20"/>
        </w:rPr>
        <w:t>, AB.</w:t>
      </w:r>
    </w:p>
    <w:p w14:paraId="7052F3D8" w14:textId="77777777" w:rsidR="00B37714" w:rsidRPr="00CF01A4" w:rsidRDefault="00B37714" w:rsidP="00B37714">
      <w:pPr>
        <w:spacing w:before="80" w:after="80"/>
        <w:ind w:left="567" w:hanging="567"/>
        <w:rPr>
          <w:rFonts w:asciiTheme="majorHAnsi" w:hAnsiTheme="majorHAnsi"/>
          <w:sz w:val="20"/>
        </w:rPr>
      </w:pPr>
      <w:r w:rsidRPr="00CF01A4">
        <w:rPr>
          <w:rFonts w:asciiTheme="majorHAnsi" w:hAnsiTheme="majorHAnsi"/>
          <w:sz w:val="20"/>
        </w:rPr>
        <w:t>2015</w:t>
      </w:r>
      <w:r w:rsidRPr="00CF01A4">
        <w:rPr>
          <w:rFonts w:asciiTheme="majorHAnsi" w:hAnsiTheme="majorHAnsi"/>
          <w:sz w:val="20"/>
        </w:rPr>
        <w:tab/>
        <w:t xml:space="preserve">Invited speaker to </w:t>
      </w:r>
      <w:r>
        <w:rPr>
          <w:rFonts w:asciiTheme="majorHAnsi" w:hAnsiTheme="majorHAnsi"/>
          <w:sz w:val="20"/>
        </w:rPr>
        <w:t>E</w:t>
      </w:r>
      <w:r w:rsidRPr="005C6618">
        <w:rPr>
          <w:rFonts w:asciiTheme="majorHAnsi" w:hAnsiTheme="majorHAnsi"/>
          <w:sz w:val="20"/>
        </w:rPr>
        <w:t>DER 631.05</w:t>
      </w:r>
      <w:r>
        <w:rPr>
          <w:rFonts w:asciiTheme="majorHAnsi" w:hAnsiTheme="majorHAnsi"/>
          <w:sz w:val="20"/>
        </w:rPr>
        <w:t>:</w:t>
      </w:r>
      <w:r w:rsidRPr="005C6618">
        <w:rPr>
          <w:rFonts w:asciiTheme="majorHAnsi" w:hAnsiTheme="majorHAnsi"/>
          <w:sz w:val="20"/>
        </w:rPr>
        <w:t> </w:t>
      </w:r>
      <w:r w:rsidRPr="005C6618">
        <w:rPr>
          <w:rFonts w:asciiTheme="majorHAnsi" w:hAnsiTheme="majorHAnsi"/>
          <w:bCs/>
          <w:sz w:val="20"/>
        </w:rPr>
        <w:t>Workplace Learning &amp; Society</w:t>
      </w:r>
      <w:r w:rsidRPr="005C6618">
        <w:rPr>
          <w:rFonts w:asciiTheme="majorHAnsi" w:hAnsiTheme="majorHAnsi"/>
          <w:sz w:val="20"/>
        </w:rPr>
        <w:t> </w:t>
      </w:r>
      <w:r>
        <w:rPr>
          <w:rFonts w:asciiTheme="majorHAnsi" w:hAnsiTheme="majorHAnsi"/>
          <w:sz w:val="20"/>
        </w:rPr>
        <w:t>[Dr. J. Groen]</w:t>
      </w:r>
      <w:r w:rsidRPr="00CF01A4">
        <w:rPr>
          <w:rFonts w:asciiTheme="majorHAnsi" w:hAnsiTheme="majorHAnsi"/>
          <w:sz w:val="20"/>
        </w:rPr>
        <w:t>, Werklund School of Education, Calgary, AB.</w:t>
      </w:r>
    </w:p>
    <w:p w14:paraId="39619915" w14:textId="0514FCF5" w:rsidR="00B37714" w:rsidRPr="00CF01A4" w:rsidRDefault="00B37714" w:rsidP="00B37714">
      <w:pPr>
        <w:spacing w:before="80" w:after="80"/>
        <w:ind w:left="567" w:hanging="567"/>
        <w:rPr>
          <w:rFonts w:asciiTheme="majorHAnsi" w:hAnsiTheme="majorHAnsi"/>
          <w:sz w:val="20"/>
        </w:rPr>
      </w:pPr>
      <w:r w:rsidRPr="00CF01A4">
        <w:rPr>
          <w:rFonts w:asciiTheme="majorHAnsi" w:hAnsiTheme="majorHAnsi"/>
          <w:sz w:val="20"/>
        </w:rPr>
        <w:t>2015</w:t>
      </w:r>
      <w:r w:rsidRPr="00CF01A4">
        <w:rPr>
          <w:rFonts w:asciiTheme="majorHAnsi" w:hAnsiTheme="majorHAnsi"/>
          <w:sz w:val="20"/>
        </w:rPr>
        <w:tab/>
      </w:r>
      <w:r w:rsidRPr="00AB02DB">
        <w:rPr>
          <w:rFonts w:asciiTheme="majorHAnsi" w:hAnsiTheme="majorHAnsi"/>
          <w:i/>
          <w:iCs/>
          <w:sz w:val="20"/>
        </w:rPr>
        <w:t>Métis research</w:t>
      </w:r>
      <w:r w:rsidR="00C74C5A">
        <w:rPr>
          <w:rFonts w:asciiTheme="majorHAnsi" w:hAnsiTheme="majorHAnsi"/>
          <w:sz w:val="20"/>
        </w:rPr>
        <w:t>.</w:t>
      </w:r>
      <w:r w:rsidRPr="00CF01A4">
        <w:rPr>
          <w:rFonts w:asciiTheme="majorHAnsi" w:hAnsiTheme="majorHAnsi"/>
          <w:sz w:val="20"/>
        </w:rPr>
        <w:t xml:space="preserve"> </w:t>
      </w:r>
      <w:r w:rsidR="00C74C5A">
        <w:rPr>
          <w:rFonts w:asciiTheme="majorHAnsi" w:hAnsiTheme="majorHAnsi"/>
          <w:sz w:val="20"/>
        </w:rPr>
        <w:t>I</w:t>
      </w:r>
      <w:r w:rsidRPr="00CF01A4">
        <w:rPr>
          <w:rFonts w:asciiTheme="majorHAnsi" w:hAnsiTheme="majorHAnsi"/>
          <w:sz w:val="20"/>
        </w:rPr>
        <w:t>nvited speaker to graduate EDER 603.31: Indigenous Research Methods, Werklund School of Education, Calgary, AB.</w:t>
      </w:r>
    </w:p>
    <w:p w14:paraId="703A9EF5" w14:textId="53E6E0BD" w:rsidR="00B37714" w:rsidRPr="00CF01A4" w:rsidRDefault="00B37714" w:rsidP="00B37714">
      <w:pPr>
        <w:spacing w:before="80" w:after="80"/>
        <w:ind w:left="567" w:hanging="567"/>
        <w:rPr>
          <w:rFonts w:asciiTheme="majorHAnsi" w:hAnsiTheme="majorHAnsi"/>
          <w:bCs/>
          <w:sz w:val="20"/>
        </w:rPr>
      </w:pPr>
      <w:r w:rsidRPr="00CF01A4">
        <w:rPr>
          <w:rFonts w:asciiTheme="majorHAnsi" w:hAnsiTheme="majorHAnsi"/>
          <w:sz w:val="20"/>
        </w:rPr>
        <w:t>2013</w:t>
      </w:r>
      <w:r w:rsidRPr="00CF01A4">
        <w:rPr>
          <w:rFonts w:asciiTheme="majorHAnsi" w:hAnsiTheme="majorHAnsi"/>
          <w:sz w:val="20"/>
        </w:rPr>
        <w:tab/>
      </w:r>
      <w:r w:rsidRPr="00AB02DB">
        <w:rPr>
          <w:rFonts w:asciiTheme="majorHAnsi" w:hAnsiTheme="majorHAnsi"/>
          <w:i/>
          <w:iCs/>
          <w:sz w:val="20"/>
        </w:rPr>
        <w:t>Meaningful Media: Fishing Lake digital stories</w:t>
      </w:r>
      <w:r w:rsidR="00C74C5A">
        <w:rPr>
          <w:rFonts w:asciiTheme="majorHAnsi" w:hAnsiTheme="majorHAnsi"/>
          <w:sz w:val="20"/>
        </w:rPr>
        <w:t>.</w:t>
      </w:r>
      <w:r w:rsidRPr="00CF01A4">
        <w:rPr>
          <w:rFonts w:asciiTheme="majorHAnsi" w:hAnsiTheme="majorHAnsi"/>
          <w:sz w:val="20"/>
        </w:rPr>
        <w:t xml:space="preserve"> Invited guest lecturer to EDER 689.96</w:t>
      </w:r>
      <w:r>
        <w:rPr>
          <w:rFonts w:asciiTheme="majorHAnsi" w:hAnsiTheme="majorHAnsi"/>
          <w:sz w:val="20"/>
        </w:rPr>
        <w:t>:</w:t>
      </w:r>
      <w:r w:rsidRPr="00CF01A4">
        <w:rPr>
          <w:rFonts w:asciiTheme="majorHAnsi" w:hAnsiTheme="majorHAnsi"/>
          <w:sz w:val="20"/>
        </w:rPr>
        <w:t xml:space="preserve"> </w:t>
      </w:r>
      <w:r w:rsidRPr="00CF01A4">
        <w:rPr>
          <w:rFonts w:asciiTheme="majorHAnsi" w:hAnsiTheme="majorHAnsi"/>
          <w:bCs/>
          <w:sz w:val="20"/>
        </w:rPr>
        <w:t xml:space="preserve">The Story of the Ecological Heart of Curriculum </w:t>
      </w:r>
      <w:r w:rsidRPr="00CF01A4">
        <w:rPr>
          <w:rFonts w:asciiTheme="majorHAnsi" w:hAnsiTheme="majorHAnsi"/>
          <w:sz w:val="20"/>
        </w:rPr>
        <w:t>[Dr. Jackie Seidel] graduate class, Werklund School of Education, Calgary, AB.</w:t>
      </w:r>
    </w:p>
    <w:p w14:paraId="13F0FF2A" w14:textId="1DC1AD9E" w:rsidR="00B37714" w:rsidRPr="00CF01A4" w:rsidRDefault="00B37714" w:rsidP="00B37714">
      <w:pPr>
        <w:spacing w:before="80" w:after="80"/>
        <w:ind w:left="567" w:hanging="567"/>
        <w:rPr>
          <w:rFonts w:asciiTheme="majorHAnsi" w:hAnsiTheme="majorHAnsi"/>
          <w:sz w:val="20"/>
        </w:rPr>
      </w:pPr>
      <w:r w:rsidRPr="00CF01A4">
        <w:rPr>
          <w:rFonts w:asciiTheme="majorHAnsi" w:hAnsiTheme="majorHAnsi"/>
          <w:sz w:val="20"/>
        </w:rPr>
        <w:t>2013</w:t>
      </w:r>
      <w:r w:rsidRPr="00CF01A4">
        <w:rPr>
          <w:rFonts w:asciiTheme="majorHAnsi" w:hAnsiTheme="majorHAnsi"/>
          <w:sz w:val="20"/>
        </w:rPr>
        <w:tab/>
      </w:r>
      <w:r w:rsidRPr="00AB02DB">
        <w:rPr>
          <w:rFonts w:asciiTheme="majorHAnsi" w:hAnsiTheme="majorHAnsi"/>
          <w:i/>
          <w:iCs/>
          <w:sz w:val="20"/>
        </w:rPr>
        <w:t>Meaningful Media: Fishing Lake digital stories</w:t>
      </w:r>
      <w:r w:rsidR="00C74C5A">
        <w:rPr>
          <w:rFonts w:asciiTheme="majorHAnsi" w:hAnsiTheme="majorHAnsi"/>
          <w:sz w:val="20"/>
        </w:rPr>
        <w:t>.</w:t>
      </w:r>
      <w:r w:rsidRPr="00CF01A4">
        <w:rPr>
          <w:rFonts w:asciiTheme="majorHAnsi" w:hAnsiTheme="majorHAnsi"/>
          <w:sz w:val="20"/>
        </w:rPr>
        <w:t xml:space="preserve"> </w:t>
      </w:r>
      <w:r w:rsidR="00C74C5A">
        <w:rPr>
          <w:rFonts w:asciiTheme="majorHAnsi" w:hAnsiTheme="majorHAnsi"/>
          <w:sz w:val="20"/>
        </w:rPr>
        <w:t>I</w:t>
      </w:r>
      <w:r>
        <w:rPr>
          <w:rFonts w:asciiTheme="majorHAnsi" w:hAnsiTheme="majorHAnsi"/>
          <w:sz w:val="20"/>
        </w:rPr>
        <w:t xml:space="preserve">nvited guest lecturer to </w:t>
      </w:r>
      <w:r w:rsidRPr="005C6618">
        <w:rPr>
          <w:rFonts w:asciiTheme="majorHAnsi" w:hAnsiTheme="majorHAnsi"/>
          <w:sz w:val="20"/>
        </w:rPr>
        <w:t>EDER 631.12</w:t>
      </w:r>
      <w:r>
        <w:rPr>
          <w:rFonts w:asciiTheme="majorHAnsi" w:hAnsiTheme="majorHAnsi"/>
          <w:sz w:val="20"/>
        </w:rPr>
        <w:t>:</w:t>
      </w:r>
      <w:r w:rsidRPr="005C6618">
        <w:rPr>
          <w:rFonts w:asciiTheme="majorHAnsi" w:hAnsiTheme="majorHAnsi"/>
          <w:sz w:val="20"/>
        </w:rPr>
        <w:t> </w:t>
      </w:r>
      <w:r w:rsidRPr="005C6618">
        <w:rPr>
          <w:rFonts w:asciiTheme="majorHAnsi" w:hAnsiTheme="majorHAnsi"/>
          <w:bCs/>
          <w:sz w:val="20"/>
        </w:rPr>
        <w:t>Perspectives on Community</w:t>
      </w:r>
      <w:r w:rsidRPr="005C6618">
        <w:rPr>
          <w:rFonts w:asciiTheme="majorHAnsi" w:hAnsiTheme="majorHAnsi"/>
          <w:sz w:val="20"/>
        </w:rPr>
        <w:t> </w:t>
      </w:r>
      <w:r>
        <w:rPr>
          <w:rFonts w:asciiTheme="majorHAnsi" w:hAnsiTheme="majorHAnsi"/>
          <w:sz w:val="20"/>
        </w:rPr>
        <w:t>[Dr. J. Groen]</w:t>
      </w:r>
      <w:r w:rsidRPr="00CF01A4">
        <w:rPr>
          <w:rFonts w:asciiTheme="majorHAnsi" w:hAnsiTheme="majorHAnsi"/>
          <w:sz w:val="20"/>
        </w:rPr>
        <w:t>, Werklund School of Education, Calgary, AB.</w:t>
      </w:r>
    </w:p>
    <w:p w14:paraId="1F799FF0" w14:textId="4E1DEDA1" w:rsidR="00B37714" w:rsidRPr="00CF01A4" w:rsidRDefault="00B37714" w:rsidP="00B37714">
      <w:pPr>
        <w:spacing w:before="80" w:after="80"/>
        <w:ind w:left="567" w:hanging="567"/>
        <w:rPr>
          <w:rFonts w:asciiTheme="majorHAnsi" w:hAnsiTheme="majorHAnsi"/>
          <w:sz w:val="20"/>
        </w:rPr>
      </w:pPr>
      <w:r w:rsidRPr="00CF01A4">
        <w:rPr>
          <w:rFonts w:asciiTheme="majorHAnsi" w:hAnsiTheme="majorHAnsi"/>
          <w:sz w:val="20"/>
        </w:rPr>
        <w:t>2013</w:t>
      </w:r>
      <w:r w:rsidRPr="00CF01A4">
        <w:rPr>
          <w:rFonts w:asciiTheme="majorHAnsi" w:hAnsiTheme="majorHAnsi"/>
          <w:sz w:val="20"/>
        </w:rPr>
        <w:tab/>
      </w:r>
      <w:r w:rsidRPr="00AB02DB">
        <w:rPr>
          <w:rFonts w:asciiTheme="majorHAnsi" w:hAnsiTheme="majorHAnsi"/>
          <w:i/>
          <w:iCs/>
          <w:sz w:val="20"/>
        </w:rPr>
        <w:t>Digital storytelling as community education</w:t>
      </w:r>
      <w:r w:rsidR="00C74C5A">
        <w:rPr>
          <w:rFonts w:asciiTheme="majorHAnsi" w:hAnsiTheme="majorHAnsi"/>
          <w:sz w:val="20"/>
        </w:rPr>
        <w:t>.</w:t>
      </w:r>
      <w:r w:rsidRPr="00CF01A4">
        <w:rPr>
          <w:rFonts w:asciiTheme="majorHAnsi" w:hAnsiTheme="majorHAnsi"/>
          <w:sz w:val="20"/>
        </w:rPr>
        <w:t xml:space="preserve"> Invited guest lecturer to EDER 696</w:t>
      </w:r>
      <w:r>
        <w:rPr>
          <w:rFonts w:asciiTheme="majorHAnsi" w:hAnsiTheme="majorHAnsi"/>
          <w:sz w:val="20"/>
        </w:rPr>
        <w:t>:</w:t>
      </w:r>
      <w:r w:rsidRPr="00CF01A4">
        <w:rPr>
          <w:rFonts w:asciiTheme="majorHAnsi" w:hAnsiTheme="majorHAnsi"/>
          <w:sz w:val="20"/>
        </w:rPr>
        <w:t xml:space="preserve"> International teacher education (BRIDGE program), Werklund School of Education, Calgary, AB.</w:t>
      </w:r>
    </w:p>
    <w:p w14:paraId="6FA35E36" w14:textId="536E9F9A" w:rsidR="00A1244B" w:rsidRDefault="00B37714" w:rsidP="00AB02DB">
      <w:pPr>
        <w:spacing w:before="80"/>
        <w:ind w:left="562" w:hanging="562"/>
        <w:rPr>
          <w:rFonts w:asciiTheme="majorHAnsi" w:hAnsiTheme="majorHAnsi"/>
          <w:b/>
          <w:bCs/>
          <w:sz w:val="20"/>
        </w:rPr>
      </w:pPr>
      <w:r w:rsidRPr="00CF01A4">
        <w:rPr>
          <w:rFonts w:asciiTheme="majorHAnsi" w:hAnsiTheme="majorHAnsi"/>
          <w:sz w:val="20"/>
        </w:rPr>
        <w:t>2013</w:t>
      </w:r>
      <w:r w:rsidRPr="00CF01A4">
        <w:rPr>
          <w:rFonts w:asciiTheme="majorHAnsi" w:hAnsiTheme="majorHAnsi"/>
          <w:sz w:val="20"/>
        </w:rPr>
        <w:tab/>
      </w:r>
      <w:r w:rsidRPr="00AB02DB">
        <w:rPr>
          <w:rFonts w:asciiTheme="majorHAnsi" w:hAnsiTheme="majorHAnsi"/>
          <w:i/>
          <w:iCs/>
          <w:sz w:val="20"/>
        </w:rPr>
        <w:t>Contemporary Métis live</w:t>
      </w:r>
      <w:r w:rsidR="00C74C5A" w:rsidRPr="00AB02DB">
        <w:rPr>
          <w:rFonts w:asciiTheme="majorHAnsi" w:hAnsiTheme="majorHAnsi"/>
          <w:i/>
          <w:iCs/>
          <w:sz w:val="20"/>
        </w:rPr>
        <w:t>s</w:t>
      </w:r>
      <w:r w:rsidR="00C74C5A">
        <w:rPr>
          <w:rFonts w:asciiTheme="majorHAnsi" w:hAnsiTheme="majorHAnsi"/>
          <w:sz w:val="20"/>
        </w:rPr>
        <w:t>.</w:t>
      </w:r>
      <w:r w:rsidRPr="00CF01A4">
        <w:rPr>
          <w:rFonts w:asciiTheme="majorHAnsi" w:hAnsiTheme="majorHAnsi"/>
          <w:sz w:val="20"/>
        </w:rPr>
        <w:t xml:space="preserve"> Invited guest lec</w:t>
      </w:r>
      <w:r>
        <w:rPr>
          <w:rFonts w:asciiTheme="majorHAnsi" w:hAnsiTheme="majorHAnsi"/>
          <w:sz w:val="20"/>
        </w:rPr>
        <w:t>turer to undergraduate CNST 419: Canadian Studies and</w:t>
      </w:r>
      <w:r w:rsidRPr="00CF01A4">
        <w:rPr>
          <w:rFonts w:asciiTheme="majorHAnsi" w:hAnsiTheme="majorHAnsi"/>
          <w:sz w:val="20"/>
        </w:rPr>
        <w:t xml:space="preserve"> Metis People of Canada</w:t>
      </w:r>
      <w:r>
        <w:rPr>
          <w:rFonts w:asciiTheme="majorHAnsi" w:hAnsiTheme="majorHAnsi"/>
          <w:sz w:val="20"/>
        </w:rPr>
        <w:t xml:space="preserve"> [Dr. Heather Devine]</w:t>
      </w:r>
      <w:r w:rsidRPr="00CF01A4">
        <w:rPr>
          <w:rFonts w:asciiTheme="majorHAnsi" w:hAnsiTheme="majorHAnsi"/>
          <w:sz w:val="20"/>
        </w:rPr>
        <w:t>, University of Calgary, History Department, Calgary, AB.</w:t>
      </w:r>
    </w:p>
    <w:p w14:paraId="6A6A24FA" w14:textId="77777777" w:rsidR="00A1244B" w:rsidRPr="00B37714" w:rsidRDefault="00A1244B" w:rsidP="00B37714">
      <w:pPr>
        <w:spacing w:before="80" w:after="80"/>
        <w:ind w:left="567" w:hanging="567"/>
        <w:rPr>
          <w:rFonts w:asciiTheme="majorHAnsi" w:hAnsiTheme="majorHAnsi"/>
          <w:sz w:val="20"/>
        </w:rPr>
      </w:pPr>
    </w:p>
    <w:p w14:paraId="78B13CF7" w14:textId="29592597" w:rsidR="00B37714" w:rsidRPr="00CF01A4" w:rsidRDefault="00B37714" w:rsidP="00AB02DB">
      <w:pPr>
        <w:spacing w:before="80" w:after="80"/>
        <w:ind w:left="567" w:hanging="567"/>
        <w:rPr>
          <w:rFonts w:asciiTheme="majorHAnsi" w:hAnsiTheme="majorHAnsi"/>
          <w:b/>
          <w:sz w:val="20"/>
        </w:rPr>
      </w:pPr>
      <w:r w:rsidRPr="00CF01A4">
        <w:rPr>
          <w:rFonts w:asciiTheme="majorHAnsi" w:hAnsiTheme="majorHAnsi"/>
          <w:b/>
          <w:sz w:val="20"/>
        </w:rPr>
        <w:t>I</w:t>
      </w:r>
      <w:r w:rsidR="00A1244B">
        <w:rPr>
          <w:rFonts w:asciiTheme="majorHAnsi" w:hAnsiTheme="majorHAnsi"/>
          <w:b/>
          <w:sz w:val="20"/>
        </w:rPr>
        <w:t>NDIGENOUS AWARENESS PUBLIC EVENTS</w:t>
      </w:r>
      <w:r w:rsidR="00F40B25">
        <w:rPr>
          <w:rFonts w:asciiTheme="majorHAnsi" w:hAnsiTheme="majorHAnsi"/>
          <w:b/>
          <w:sz w:val="20"/>
        </w:rPr>
        <w:t xml:space="preserve"> </w:t>
      </w:r>
      <w:r w:rsidR="00A1244B">
        <w:rPr>
          <w:rFonts w:asciiTheme="majorHAnsi" w:hAnsiTheme="majorHAnsi"/>
          <w:b/>
          <w:sz w:val="20"/>
        </w:rPr>
        <w:t>/</w:t>
      </w:r>
      <w:r w:rsidR="00F40B25">
        <w:rPr>
          <w:rFonts w:asciiTheme="majorHAnsi" w:hAnsiTheme="majorHAnsi"/>
          <w:b/>
          <w:sz w:val="20"/>
        </w:rPr>
        <w:t xml:space="preserve"> </w:t>
      </w:r>
      <w:r w:rsidR="00A1244B">
        <w:rPr>
          <w:rFonts w:asciiTheme="majorHAnsi" w:hAnsiTheme="majorHAnsi"/>
          <w:b/>
          <w:sz w:val="20"/>
        </w:rPr>
        <w:t>COMMUNITY TALKS</w:t>
      </w:r>
      <w:r w:rsidR="00F40B25">
        <w:rPr>
          <w:rFonts w:asciiTheme="majorHAnsi" w:hAnsiTheme="majorHAnsi"/>
          <w:b/>
          <w:sz w:val="20"/>
        </w:rPr>
        <w:t xml:space="preserve"> </w:t>
      </w:r>
      <w:r w:rsidR="00A1244B">
        <w:rPr>
          <w:rFonts w:asciiTheme="majorHAnsi" w:hAnsiTheme="majorHAnsi"/>
          <w:b/>
          <w:sz w:val="20"/>
        </w:rPr>
        <w:t>/</w:t>
      </w:r>
      <w:r w:rsidR="00F40B25">
        <w:rPr>
          <w:rFonts w:asciiTheme="majorHAnsi" w:hAnsiTheme="majorHAnsi"/>
          <w:b/>
          <w:sz w:val="20"/>
        </w:rPr>
        <w:t xml:space="preserve"> </w:t>
      </w:r>
      <w:r w:rsidR="00A1244B">
        <w:rPr>
          <w:rFonts w:asciiTheme="majorHAnsi" w:hAnsiTheme="majorHAnsi"/>
          <w:b/>
          <w:sz w:val="20"/>
        </w:rPr>
        <w:t>WORKSHOPS</w:t>
      </w:r>
      <w:r>
        <w:rPr>
          <w:rStyle w:val="FootnoteReference"/>
          <w:rFonts w:asciiTheme="majorHAnsi" w:hAnsiTheme="majorHAnsi"/>
          <w:b/>
          <w:sz w:val="20"/>
        </w:rPr>
        <w:footnoteReference w:id="5"/>
      </w:r>
    </w:p>
    <w:p w14:paraId="2F0DD76E" w14:textId="44D5C8A7" w:rsidR="006F0112" w:rsidRDefault="006F0112" w:rsidP="006F0112">
      <w:pPr>
        <w:spacing w:before="120" w:after="80"/>
        <w:ind w:left="562" w:hanging="562"/>
        <w:rPr>
          <w:rFonts w:asciiTheme="majorHAnsi" w:hAnsiTheme="majorHAnsi"/>
          <w:bCs/>
          <w:sz w:val="20"/>
        </w:rPr>
      </w:pPr>
      <w:r>
        <w:rPr>
          <w:rFonts w:asciiTheme="majorHAnsi" w:hAnsiTheme="majorHAnsi"/>
          <w:bCs/>
          <w:sz w:val="20"/>
        </w:rPr>
        <w:t>Poitras Pratt, Y. in collaboration with Battle River Territory Métis Nation District Captain C. Lasante and Métis undergraduate students. (2024, Oct. 16). How Alberta Schooling Systems are structured. Calgary, Alberta.</w:t>
      </w:r>
    </w:p>
    <w:p w14:paraId="2C15161E" w14:textId="23E7D377" w:rsidR="00F14051" w:rsidRPr="00F14051" w:rsidRDefault="00F14051" w:rsidP="00AB02DB">
      <w:pPr>
        <w:spacing w:before="120" w:after="80"/>
        <w:ind w:left="562" w:hanging="562"/>
        <w:rPr>
          <w:rFonts w:asciiTheme="majorHAnsi" w:hAnsiTheme="majorHAnsi"/>
          <w:bCs/>
          <w:sz w:val="20"/>
        </w:rPr>
      </w:pPr>
      <w:r>
        <w:rPr>
          <w:rFonts w:asciiTheme="majorHAnsi" w:hAnsiTheme="majorHAnsi"/>
          <w:bCs/>
          <w:sz w:val="20"/>
        </w:rPr>
        <w:t xml:space="preserve">Poitras Pratt, Y. in collaboration with Werklund Education Students Association (2024, Sept. 30). </w:t>
      </w:r>
      <w:r>
        <w:rPr>
          <w:rFonts w:asciiTheme="majorHAnsi" w:hAnsiTheme="majorHAnsi"/>
          <w:bCs/>
          <w:i/>
          <w:iCs/>
          <w:sz w:val="20"/>
        </w:rPr>
        <w:t>Kokum Calls You</w:t>
      </w:r>
      <w:r>
        <w:rPr>
          <w:rFonts w:asciiTheme="majorHAnsi" w:hAnsiTheme="majorHAnsi"/>
          <w:bCs/>
          <w:sz w:val="20"/>
        </w:rPr>
        <w:t xml:space="preserve"> event.</w:t>
      </w:r>
      <w:r w:rsidR="00591662">
        <w:rPr>
          <w:rFonts w:asciiTheme="majorHAnsi" w:hAnsiTheme="majorHAnsi"/>
          <w:bCs/>
          <w:sz w:val="20"/>
        </w:rPr>
        <w:t xml:space="preserve"> (136 in attendance)</w:t>
      </w:r>
    </w:p>
    <w:p w14:paraId="4AE356AC" w14:textId="0A677261" w:rsidR="00591662" w:rsidRDefault="00591662" w:rsidP="00AB02DB">
      <w:pPr>
        <w:spacing w:before="120" w:after="80"/>
        <w:ind w:left="562" w:hanging="562"/>
        <w:rPr>
          <w:rFonts w:asciiTheme="majorHAnsi" w:hAnsiTheme="majorHAnsi"/>
          <w:bCs/>
          <w:sz w:val="20"/>
        </w:rPr>
      </w:pPr>
      <w:r>
        <w:rPr>
          <w:rFonts w:asciiTheme="majorHAnsi" w:hAnsiTheme="majorHAnsi"/>
          <w:bCs/>
          <w:sz w:val="20"/>
        </w:rPr>
        <w:t>Poitras Pratt, Y. in collaboration with Battle River Territory Métis Nation political leadership and Métis undergraduate students. (2024, May</w:t>
      </w:r>
      <w:r w:rsidR="008E3D63">
        <w:rPr>
          <w:rFonts w:asciiTheme="majorHAnsi" w:hAnsiTheme="majorHAnsi"/>
          <w:bCs/>
          <w:sz w:val="20"/>
        </w:rPr>
        <w:t xml:space="preserve"> 7</w:t>
      </w:r>
      <w:r>
        <w:rPr>
          <w:rFonts w:asciiTheme="majorHAnsi" w:hAnsiTheme="majorHAnsi"/>
          <w:bCs/>
          <w:sz w:val="20"/>
        </w:rPr>
        <w:t>). Métis 101 Jeopardy workshop.</w:t>
      </w:r>
    </w:p>
    <w:p w14:paraId="6DBDF48D" w14:textId="60CEFFEE" w:rsidR="00F40B25" w:rsidRPr="00F40B25" w:rsidRDefault="00F40B25" w:rsidP="00F40B25">
      <w:pPr>
        <w:spacing w:before="120" w:after="80"/>
        <w:ind w:left="562" w:hanging="562"/>
        <w:rPr>
          <w:rFonts w:asciiTheme="majorHAnsi" w:hAnsiTheme="majorHAnsi"/>
          <w:bCs/>
          <w:sz w:val="20"/>
        </w:rPr>
      </w:pPr>
      <w:r>
        <w:rPr>
          <w:rFonts w:asciiTheme="majorHAnsi" w:hAnsiTheme="majorHAnsi"/>
          <w:bCs/>
          <w:sz w:val="20"/>
        </w:rPr>
        <w:t xml:space="preserve">Poitras Pratt, Y. (2024, March 19). Invited Indigenous teacher educator at </w:t>
      </w:r>
      <w:r w:rsidRPr="00F40B25">
        <w:rPr>
          <w:rFonts w:asciiTheme="majorHAnsi" w:hAnsiTheme="majorHAnsi"/>
          <w:sz w:val="20"/>
        </w:rPr>
        <w:t>Calgary Catholic Trustee-parent event</w:t>
      </w:r>
      <w:r>
        <w:rPr>
          <w:rFonts w:asciiTheme="majorHAnsi" w:hAnsiTheme="majorHAnsi"/>
          <w:sz w:val="20"/>
        </w:rPr>
        <w:t xml:space="preserve"> night. Father Lacombe High School, Calgary, Alberta.</w:t>
      </w:r>
    </w:p>
    <w:p w14:paraId="754BF3FA" w14:textId="45BEFBDD" w:rsidR="00070D81" w:rsidRDefault="00070D81" w:rsidP="00A252F2">
      <w:pPr>
        <w:spacing w:before="120" w:after="80"/>
        <w:ind w:left="562" w:hanging="562"/>
        <w:rPr>
          <w:rFonts w:asciiTheme="majorHAnsi" w:hAnsiTheme="majorHAnsi"/>
          <w:sz w:val="20"/>
        </w:rPr>
      </w:pPr>
      <w:r>
        <w:rPr>
          <w:rFonts w:asciiTheme="majorHAnsi" w:hAnsiTheme="majorHAnsi"/>
          <w:sz w:val="20"/>
        </w:rPr>
        <w:t>Kapoyannis, T., Poitras Pratt, Y. &amp; Danyluk, P.J. (April 4, 2024). WestCAST Pre-Conference event: “</w:t>
      </w:r>
      <w:r w:rsidRPr="00070D81">
        <w:rPr>
          <w:rFonts w:asciiTheme="majorHAnsi" w:hAnsiTheme="majorHAnsi"/>
          <w:sz w:val="20"/>
        </w:rPr>
        <w:t>Lifting Up Teachers in the Work of Indigenous Education." </w:t>
      </w:r>
      <w:r>
        <w:rPr>
          <w:rFonts w:asciiTheme="majorHAnsi" w:hAnsiTheme="majorHAnsi"/>
          <w:sz w:val="20"/>
        </w:rPr>
        <w:t>White Buffalo Lodge, Werklund, Calgary, Alberta.</w:t>
      </w:r>
    </w:p>
    <w:p w14:paraId="5EBED8BC" w14:textId="77CFADD0" w:rsidR="00A252F2" w:rsidRDefault="00A252F2" w:rsidP="00A252F2">
      <w:pPr>
        <w:spacing w:before="120" w:after="80"/>
        <w:ind w:left="562" w:hanging="562"/>
        <w:rPr>
          <w:rFonts w:asciiTheme="majorHAnsi" w:hAnsiTheme="majorHAnsi"/>
          <w:bCs/>
          <w:sz w:val="20"/>
        </w:rPr>
      </w:pPr>
      <w:r>
        <w:rPr>
          <w:rFonts w:asciiTheme="majorHAnsi" w:hAnsiTheme="majorHAnsi"/>
          <w:bCs/>
          <w:sz w:val="20"/>
        </w:rPr>
        <w:t>Poitras Pratt, Y. &amp; Bodnaresko, S. with Call to Action program alumni and co-authors. (2024, March 1). Responding to the TRC Calls to Action as Alberta Teachers. Greater Edmonton Teachers Convention Association, Edmonton, Alberta.</w:t>
      </w:r>
    </w:p>
    <w:p w14:paraId="31C8DCD8" w14:textId="418302F3" w:rsidR="008E3608" w:rsidRDefault="008E3608" w:rsidP="008E3608">
      <w:pPr>
        <w:spacing w:before="120" w:after="80"/>
        <w:ind w:left="562" w:hanging="562"/>
        <w:rPr>
          <w:rFonts w:asciiTheme="majorHAnsi" w:hAnsiTheme="majorHAnsi"/>
          <w:bCs/>
          <w:sz w:val="20"/>
        </w:rPr>
      </w:pPr>
      <w:r>
        <w:rPr>
          <w:rFonts w:asciiTheme="majorHAnsi" w:hAnsiTheme="majorHAnsi"/>
          <w:bCs/>
          <w:sz w:val="20"/>
        </w:rPr>
        <w:lastRenderedPageBreak/>
        <w:t>Poitras Pratt, Y. in collaboration with Call to Action program alumni and co-authors. (2024, February). Responding</w:t>
      </w:r>
      <w:r w:rsidR="00A252F2">
        <w:rPr>
          <w:rFonts w:asciiTheme="majorHAnsi" w:hAnsiTheme="majorHAnsi"/>
          <w:bCs/>
          <w:sz w:val="20"/>
        </w:rPr>
        <w:t xml:space="preserve"> </w:t>
      </w:r>
      <w:r>
        <w:rPr>
          <w:rFonts w:asciiTheme="majorHAnsi" w:hAnsiTheme="majorHAnsi"/>
          <w:bCs/>
          <w:sz w:val="20"/>
        </w:rPr>
        <w:t xml:space="preserve"> to the TRC Calls to Action as Calgary Teachers. Calgary Teachers’ Convention, Calgary, Alberta.</w:t>
      </w:r>
    </w:p>
    <w:p w14:paraId="6F1F1D8D" w14:textId="4120959C" w:rsidR="00384560" w:rsidRDefault="00384560" w:rsidP="00384560">
      <w:pPr>
        <w:spacing w:before="120" w:after="80"/>
        <w:ind w:left="562" w:hanging="562"/>
        <w:rPr>
          <w:rFonts w:asciiTheme="majorHAnsi" w:hAnsiTheme="majorHAnsi"/>
          <w:bCs/>
          <w:sz w:val="20"/>
        </w:rPr>
      </w:pPr>
      <w:r>
        <w:rPr>
          <w:rFonts w:asciiTheme="majorHAnsi" w:hAnsiTheme="majorHAnsi"/>
          <w:bCs/>
          <w:sz w:val="20"/>
        </w:rPr>
        <w:t>Poitras Pratt, Y. (2023, Nov. 14). Digital storytelling with the Métis. Community information session hosted by Local 87, Métis Nation of Alberta (Districts 5 and 6).</w:t>
      </w:r>
    </w:p>
    <w:p w14:paraId="1B6D15FF" w14:textId="48D41D7D" w:rsidR="001775FF" w:rsidRDefault="001775FF" w:rsidP="001775FF">
      <w:pPr>
        <w:spacing w:before="120" w:after="80"/>
        <w:ind w:left="562" w:hanging="562"/>
        <w:rPr>
          <w:rFonts w:asciiTheme="majorHAnsi" w:hAnsiTheme="majorHAnsi"/>
          <w:bCs/>
          <w:sz w:val="20"/>
        </w:rPr>
      </w:pPr>
      <w:r>
        <w:rPr>
          <w:rFonts w:asciiTheme="majorHAnsi" w:hAnsiTheme="majorHAnsi"/>
          <w:bCs/>
          <w:sz w:val="20"/>
        </w:rPr>
        <w:t>Poitras Pratt, Y. (2023, Sept. 26). Métis Matters and reconciliation through education. Bow Valley College. (</w:t>
      </w:r>
      <w:r w:rsidR="00965769">
        <w:rPr>
          <w:rFonts w:asciiTheme="majorHAnsi" w:hAnsiTheme="majorHAnsi"/>
          <w:bCs/>
          <w:sz w:val="20"/>
        </w:rPr>
        <w:t>225 in attendance.)</w:t>
      </w:r>
    </w:p>
    <w:p w14:paraId="3B92C2B0" w14:textId="383061AA" w:rsidR="001775FF" w:rsidRDefault="001775FF" w:rsidP="00AB02DB">
      <w:pPr>
        <w:spacing w:before="120" w:after="80"/>
        <w:ind w:left="562" w:hanging="562"/>
        <w:rPr>
          <w:rFonts w:asciiTheme="majorHAnsi" w:hAnsiTheme="majorHAnsi"/>
          <w:bCs/>
          <w:sz w:val="20"/>
        </w:rPr>
      </w:pPr>
      <w:r>
        <w:rPr>
          <w:rFonts w:asciiTheme="majorHAnsi" w:hAnsiTheme="majorHAnsi"/>
          <w:bCs/>
          <w:sz w:val="20"/>
        </w:rPr>
        <w:t>Poitras Pratt, Y. &amp; Bodnaresko, S. (2023, Sept. 20). Truth and reconciliation through education. Ploughshares online presentation.</w:t>
      </w:r>
    </w:p>
    <w:p w14:paraId="7AD33071" w14:textId="22AC0043" w:rsidR="000613C0" w:rsidRDefault="001D4239" w:rsidP="00AB02DB">
      <w:pPr>
        <w:spacing w:before="120" w:after="80"/>
        <w:ind w:left="562" w:hanging="562"/>
        <w:rPr>
          <w:rFonts w:asciiTheme="majorHAnsi" w:hAnsiTheme="majorHAnsi"/>
          <w:bCs/>
          <w:sz w:val="20"/>
        </w:rPr>
      </w:pPr>
      <w:r>
        <w:rPr>
          <w:rFonts w:asciiTheme="majorHAnsi" w:hAnsiTheme="majorHAnsi"/>
          <w:bCs/>
          <w:sz w:val="20"/>
        </w:rPr>
        <w:t>Poitras Pratt, Y., Scott, M., Lorenzetti, L., Bensler, H.</w:t>
      </w:r>
      <w:r w:rsidR="000613C0">
        <w:rPr>
          <w:rFonts w:asciiTheme="majorHAnsi" w:hAnsiTheme="majorHAnsi"/>
          <w:bCs/>
          <w:sz w:val="20"/>
        </w:rPr>
        <w:t>, &amp;</w:t>
      </w:r>
      <w:r>
        <w:rPr>
          <w:rFonts w:asciiTheme="majorHAnsi" w:hAnsiTheme="majorHAnsi"/>
          <w:bCs/>
          <w:sz w:val="20"/>
        </w:rPr>
        <w:t xml:space="preserve"> </w:t>
      </w:r>
      <w:r w:rsidR="000613C0">
        <w:rPr>
          <w:rFonts w:asciiTheme="majorHAnsi" w:hAnsiTheme="majorHAnsi"/>
          <w:bCs/>
          <w:sz w:val="20"/>
        </w:rPr>
        <w:t xml:space="preserve">Education Students Association </w:t>
      </w:r>
      <w:r>
        <w:rPr>
          <w:rFonts w:asciiTheme="majorHAnsi" w:hAnsiTheme="majorHAnsi"/>
          <w:bCs/>
          <w:sz w:val="20"/>
        </w:rPr>
        <w:t>(2023</w:t>
      </w:r>
      <w:r w:rsidR="000613C0">
        <w:rPr>
          <w:rFonts w:asciiTheme="majorHAnsi" w:hAnsiTheme="majorHAnsi"/>
          <w:bCs/>
          <w:sz w:val="20"/>
        </w:rPr>
        <w:t xml:space="preserve">, Sept. 28-30). </w:t>
      </w:r>
      <w:r w:rsidR="000613C0" w:rsidRPr="00591662">
        <w:rPr>
          <w:rFonts w:asciiTheme="majorHAnsi" w:hAnsiTheme="majorHAnsi"/>
          <w:bCs/>
          <w:i/>
          <w:iCs/>
          <w:sz w:val="20"/>
        </w:rPr>
        <w:t xml:space="preserve">More than One Day </w:t>
      </w:r>
      <w:r w:rsidR="000613C0">
        <w:rPr>
          <w:rFonts w:asciiTheme="majorHAnsi" w:hAnsiTheme="majorHAnsi"/>
          <w:bCs/>
          <w:sz w:val="20"/>
        </w:rPr>
        <w:t>online campus awareness-raising initiative.</w:t>
      </w:r>
    </w:p>
    <w:p w14:paraId="03F4662F" w14:textId="521B25D1" w:rsidR="00397B87" w:rsidRDefault="00397B87" w:rsidP="00AB02DB">
      <w:pPr>
        <w:spacing w:before="120" w:after="80"/>
        <w:ind w:left="562" w:hanging="562"/>
        <w:rPr>
          <w:rFonts w:asciiTheme="majorHAnsi" w:hAnsiTheme="majorHAnsi"/>
          <w:bCs/>
          <w:sz w:val="20"/>
        </w:rPr>
      </w:pPr>
      <w:r>
        <w:rPr>
          <w:rFonts w:asciiTheme="majorHAnsi" w:hAnsiTheme="majorHAnsi"/>
          <w:bCs/>
          <w:sz w:val="20"/>
        </w:rPr>
        <w:t xml:space="preserve">*Poitras Pratt, Y., et al. (2022, April 12). </w:t>
      </w:r>
      <w:r w:rsidRPr="00591662">
        <w:rPr>
          <w:rFonts w:asciiTheme="majorHAnsi" w:hAnsiTheme="majorHAnsi"/>
          <w:bCs/>
          <w:i/>
          <w:iCs/>
          <w:sz w:val="20"/>
        </w:rPr>
        <w:t>Looking back and looking forward. Working together in decolonization and reconciliation</w:t>
      </w:r>
      <w:r>
        <w:rPr>
          <w:rFonts w:asciiTheme="majorHAnsi" w:hAnsiTheme="majorHAnsi"/>
          <w:bCs/>
          <w:sz w:val="20"/>
        </w:rPr>
        <w:t xml:space="preserve"> workshop series with Peace-Wapiti School District</w:t>
      </w:r>
      <w:r w:rsidR="00A63FC2">
        <w:rPr>
          <w:rFonts w:asciiTheme="majorHAnsi" w:hAnsiTheme="majorHAnsi"/>
          <w:bCs/>
          <w:sz w:val="20"/>
        </w:rPr>
        <w:t xml:space="preserve"> (with Pembina funding)</w:t>
      </w:r>
      <w:r>
        <w:rPr>
          <w:rFonts w:asciiTheme="majorHAnsi" w:hAnsiTheme="majorHAnsi"/>
          <w:bCs/>
          <w:sz w:val="20"/>
        </w:rPr>
        <w:t>.</w:t>
      </w:r>
    </w:p>
    <w:p w14:paraId="427CD2A1" w14:textId="0E162E21" w:rsidR="00B37714" w:rsidRDefault="00B37714" w:rsidP="00B37714">
      <w:pPr>
        <w:spacing w:before="80" w:after="80"/>
        <w:ind w:left="567" w:hanging="567"/>
        <w:rPr>
          <w:rFonts w:asciiTheme="majorHAnsi" w:hAnsiTheme="majorHAnsi"/>
          <w:bCs/>
          <w:sz w:val="20"/>
        </w:rPr>
      </w:pPr>
      <w:r>
        <w:rPr>
          <w:rFonts w:asciiTheme="majorHAnsi" w:hAnsiTheme="majorHAnsi"/>
          <w:bCs/>
          <w:sz w:val="20"/>
        </w:rPr>
        <w:t>*</w:t>
      </w:r>
      <w:r w:rsidRPr="007819E8">
        <w:rPr>
          <w:rFonts w:asciiTheme="majorHAnsi" w:hAnsiTheme="majorHAnsi"/>
          <w:bCs/>
          <w:sz w:val="20"/>
        </w:rPr>
        <w:t>Poitras Pratt, Y. (202</w:t>
      </w:r>
      <w:r>
        <w:rPr>
          <w:rFonts w:asciiTheme="majorHAnsi" w:hAnsiTheme="majorHAnsi"/>
          <w:bCs/>
          <w:sz w:val="20"/>
        </w:rPr>
        <w:t>2</w:t>
      </w:r>
      <w:r w:rsidRPr="007819E8">
        <w:rPr>
          <w:rFonts w:asciiTheme="majorHAnsi" w:hAnsiTheme="majorHAnsi"/>
          <w:bCs/>
          <w:sz w:val="20"/>
        </w:rPr>
        <w:t xml:space="preserve">, </w:t>
      </w:r>
      <w:r>
        <w:rPr>
          <w:rFonts w:asciiTheme="majorHAnsi" w:hAnsiTheme="majorHAnsi"/>
          <w:bCs/>
          <w:sz w:val="20"/>
        </w:rPr>
        <w:t>February 23</w:t>
      </w:r>
      <w:r w:rsidRPr="007819E8">
        <w:rPr>
          <w:rFonts w:asciiTheme="majorHAnsi" w:hAnsiTheme="majorHAnsi"/>
          <w:bCs/>
          <w:sz w:val="20"/>
        </w:rPr>
        <w:t xml:space="preserve">). </w:t>
      </w:r>
      <w:r>
        <w:rPr>
          <w:rFonts w:asciiTheme="majorHAnsi" w:hAnsiTheme="majorHAnsi"/>
          <w:bCs/>
          <w:sz w:val="20"/>
        </w:rPr>
        <w:t>Métis education in Alberta</w:t>
      </w:r>
      <w:r w:rsidRPr="007819E8">
        <w:rPr>
          <w:rFonts w:asciiTheme="majorHAnsi" w:hAnsiTheme="majorHAnsi"/>
          <w:bCs/>
          <w:sz w:val="20"/>
        </w:rPr>
        <w:t>.</w:t>
      </w:r>
      <w:r>
        <w:rPr>
          <w:rFonts w:asciiTheme="majorHAnsi" w:hAnsiTheme="majorHAnsi"/>
          <w:bCs/>
          <w:sz w:val="20"/>
        </w:rPr>
        <w:t xml:space="preserve"> Facilitator in Indigenous Relations Training Program. University of Calgary, AB.</w:t>
      </w:r>
    </w:p>
    <w:p w14:paraId="49A950EA" w14:textId="77777777" w:rsidR="00B37714" w:rsidRDefault="00B37714" w:rsidP="00B37714">
      <w:pPr>
        <w:spacing w:before="80" w:after="80"/>
        <w:ind w:left="567" w:hanging="567"/>
        <w:rPr>
          <w:rFonts w:asciiTheme="majorHAnsi" w:hAnsiTheme="majorHAnsi"/>
          <w:sz w:val="20"/>
        </w:rPr>
      </w:pPr>
      <w:r>
        <w:rPr>
          <w:rFonts w:asciiTheme="majorHAnsi" w:hAnsiTheme="majorHAnsi"/>
          <w:sz w:val="20"/>
        </w:rPr>
        <w:t xml:space="preserve">*Poitras Pratt, Y. in support of Rupertsland education team. (2021, November 17). Virtual launch of Métis Memories: Mural Mosaic Artcard project in honour Métis residential school survivors: </w:t>
      </w:r>
      <w:r>
        <w:fldChar w:fldCharType="begin"/>
      </w:r>
      <w:r>
        <w:instrText>HYPERLINK "https://www.muralmosaic.com/metis-memories/"</w:instrText>
      </w:r>
      <w:r>
        <w:fldChar w:fldCharType="separate"/>
      </w:r>
      <w:r w:rsidRPr="00E71CE9">
        <w:rPr>
          <w:rStyle w:val="Hyperlink"/>
          <w:rFonts w:asciiTheme="majorHAnsi" w:hAnsiTheme="majorHAnsi"/>
          <w:sz w:val="20"/>
        </w:rPr>
        <w:t>https://www.muralmosaic.com/metis-memories/</w:t>
      </w:r>
      <w:r>
        <w:rPr>
          <w:rStyle w:val="Hyperlink"/>
          <w:rFonts w:asciiTheme="majorHAnsi" w:hAnsiTheme="majorHAnsi"/>
          <w:sz w:val="20"/>
        </w:rPr>
        <w:fldChar w:fldCharType="end"/>
      </w:r>
      <w:r>
        <w:rPr>
          <w:rFonts w:asciiTheme="majorHAnsi" w:hAnsiTheme="majorHAnsi"/>
          <w:sz w:val="20"/>
        </w:rPr>
        <w:t xml:space="preserve"> </w:t>
      </w:r>
    </w:p>
    <w:p w14:paraId="7F920675" w14:textId="77777777" w:rsidR="00B37714" w:rsidRDefault="00B37714" w:rsidP="00B37714">
      <w:pPr>
        <w:spacing w:before="80" w:after="80"/>
        <w:ind w:left="567" w:hanging="567"/>
        <w:rPr>
          <w:rFonts w:asciiTheme="majorHAnsi" w:hAnsiTheme="majorHAnsi"/>
          <w:sz w:val="20"/>
        </w:rPr>
      </w:pPr>
      <w:r>
        <w:rPr>
          <w:rFonts w:asciiTheme="majorHAnsi" w:hAnsiTheme="majorHAnsi"/>
          <w:sz w:val="20"/>
        </w:rPr>
        <w:t xml:space="preserve">*Poitras Pratt, Y. in support of Rupertsland education team. (2021, November 15). Virtual launch of Métis Foundational Knowledge Themes: </w:t>
      </w:r>
      <w:r>
        <w:fldChar w:fldCharType="begin"/>
      </w:r>
      <w:r>
        <w:instrText>HYPERLINK "https://www.rupertsland.org/teaching-learning/empowering-educators/"</w:instrText>
      </w:r>
      <w:r>
        <w:fldChar w:fldCharType="separate"/>
      </w:r>
      <w:r w:rsidRPr="00E71CE9">
        <w:rPr>
          <w:rStyle w:val="Hyperlink"/>
          <w:rFonts w:asciiTheme="majorHAnsi" w:hAnsiTheme="majorHAnsi"/>
          <w:sz w:val="20"/>
        </w:rPr>
        <w:t>https://www.rupertsland.org/teaching-learning/empowering-educators/</w:t>
      </w:r>
      <w:r>
        <w:rPr>
          <w:rStyle w:val="Hyperlink"/>
          <w:rFonts w:asciiTheme="majorHAnsi" w:hAnsiTheme="majorHAnsi"/>
          <w:sz w:val="20"/>
        </w:rPr>
        <w:fldChar w:fldCharType="end"/>
      </w:r>
      <w:r>
        <w:rPr>
          <w:rFonts w:asciiTheme="majorHAnsi" w:hAnsiTheme="majorHAnsi"/>
          <w:sz w:val="20"/>
        </w:rPr>
        <w:t xml:space="preserve"> </w:t>
      </w:r>
    </w:p>
    <w:p w14:paraId="200EB476" w14:textId="77777777" w:rsidR="00B37714" w:rsidRDefault="00B37714" w:rsidP="00B37714">
      <w:pPr>
        <w:spacing w:before="80" w:after="80"/>
        <w:ind w:left="567" w:hanging="567"/>
        <w:rPr>
          <w:rFonts w:asciiTheme="majorHAnsi" w:hAnsiTheme="majorHAnsi"/>
          <w:bCs/>
          <w:sz w:val="20"/>
        </w:rPr>
      </w:pPr>
      <w:r>
        <w:rPr>
          <w:rFonts w:asciiTheme="majorHAnsi" w:hAnsiTheme="majorHAnsi"/>
          <w:bCs/>
          <w:sz w:val="20"/>
        </w:rPr>
        <w:t>*</w:t>
      </w:r>
      <w:r w:rsidRPr="007819E8">
        <w:rPr>
          <w:rFonts w:asciiTheme="majorHAnsi" w:hAnsiTheme="majorHAnsi"/>
          <w:bCs/>
          <w:sz w:val="20"/>
        </w:rPr>
        <w:t xml:space="preserve">Poitras Pratt, Y. (2021, </w:t>
      </w:r>
      <w:r>
        <w:rPr>
          <w:rFonts w:asciiTheme="majorHAnsi" w:hAnsiTheme="majorHAnsi"/>
          <w:bCs/>
          <w:sz w:val="20"/>
        </w:rPr>
        <w:t>November 15</w:t>
      </w:r>
      <w:r w:rsidRPr="007819E8">
        <w:rPr>
          <w:rFonts w:asciiTheme="majorHAnsi" w:hAnsiTheme="majorHAnsi"/>
          <w:bCs/>
          <w:sz w:val="20"/>
        </w:rPr>
        <w:t xml:space="preserve">). </w:t>
      </w:r>
      <w:r>
        <w:rPr>
          <w:rFonts w:asciiTheme="majorHAnsi" w:hAnsiTheme="majorHAnsi"/>
          <w:bCs/>
          <w:sz w:val="20"/>
        </w:rPr>
        <w:t>Métis education in Alberta</w:t>
      </w:r>
      <w:r w:rsidRPr="007819E8">
        <w:rPr>
          <w:rFonts w:asciiTheme="majorHAnsi" w:hAnsiTheme="majorHAnsi"/>
          <w:bCs/>
          <w:sz w:val="20"/>
        </w:rPr>
        <w:t>.</w:t>
      </w:r>
      <w:r>
        <w:rPr>
          <w:rFonts w:asciiTheme="majorHAnsi" w:hAnsiTheme="majorHAnsi"/>
          <w:bCs/>
          <w:sz w:val="20"/>
        </w:rPr>
        <w:t xml:space="preserve"> Facilitator in Indigenous Relations Training Program. University of Calgary, AB.</w:t>
      </w:r>
    </w:p>
    <w:p w14:paraId="6F2DD361" w14:textId="77777777" w:rsidR="00B37714" w:rsidRPr="00180028" w:rsidRDefault="00B37714" w:rsidP="00B37714">
      <w:pPr>
        <w:spacing w:before="80" w:after="80"/>
        <w:ind w:left="567" w:hanging="567"/>
        <w:rPr>
          <w:rFonts w:asciiTheme="majorHAnsi" w:hAnsiTheme="majorHAnsi"/>
          <w:sz w:val="20"/>
        </w:rPr>
      </w:pPr>
      <w:r>
        <w:rPr>
          <w:rFonts w:asciiTheme="majorHAnsi" w:hAnsiTheme="majorHAnsi"/>
          <w:bCs/>
          <w:sz w:val="20"/>
        </w:rPr>
        <w:t xml:space="preserve">*Métis Nation of Alberta, Métis Crossings Cultural Museum, Métis academics and community members. </w:t>
      </w:r>
      <w:r w:rsidRPr="00180028">
        <w:rPr>
          <w:rFonts w:asciiTheme="majorHAnsi" w:hAnsiTheme="majorHAnsi"/>
          <w:bCs/>
          <w:sz w:val="20"/>
        </w:rPr>
        <w:t>St. Paul Museum Display Development Workshop</w:t>
      </w:r>
      <w:r>
        <w:rPr>
          <w:rFonts w:asciiTheme="majorHAnsi" w:hAnsiTheme="majorHAnsi"/>
          <w:bCs/>
          <w:sz w:val="20"/>
        </w:rPr>
        <w:t xml:space="preserve"> (2020-21). Poster installed and displayed spring 2021.</w:t>
      </w:r>
    </w:p>
    <w:p w14:paraId="4C131923" w14:textId="3D5BF7D4" w:rsidR="00B37714" w:rsidRDefault="00B37714" w:rsidP="00B37714">
      <w:pPr>
        <w:spacing w:before="80" w:after="80"/>
        <w:ind w:left="567" w:hanging="567"/>
        <w:rPr>
          <w:rFonts w:asciiTheme="majorHAnsi" w:hAnsiTheme="majorHAnsi"/>
          <w:bCs/>
          <w:sz w:val="20"/>
        </w:rPr>
      </w:pPr>
      <w:r>
        <w:rPr>
          <w:rFonts w:asciiTheme="majorHAnsi" w:hAnsiTheme="majorHAnsi"/>
          <w:bCs/>
          <w:sz w:val="20"/>
        </w:rPr>
        <w:t>*</w:t>
      </w:r>
      <w:r w:rsidRPr="007819E8">
        <w:rPr>
          <w:rFonts w:asciiTheme="majorHAnsi" w:hAnsiTheme="majorHAnsi"/>
          <w:bCs/>
          <w:sz w:val="20"/>
        </w:rPr>
        <w:t>Poitras Pratt, Y. (2021, March 1</w:t>
      </w:r>
      <w:r>
        <w:rPr>
          <w:rFonts w:asciiTheme="majorHAnsi" w:hAnsiTheme="majorHAnsi"/>
          <w:bCs/>
          <w:sz w:val="20"/>
        </w:rPr>
        <w:t>2</w:t>
      </w:r>
      <w:r w:rsidRPr="007819E8">
        <w:rPr>
          <w:rFonts w:asciiTheme="majorHAnsi" w:hAnsiTheme="majorHAnsi"/>
          <w:bCs/>
          <w:sz w:val="20"/>
        </w:rPr>
        <w:t xml:space="preserve">). </w:t>
      </w:r>
      <w:r w:rsidRPr="0090033C">
        <w:rPr>
          <w:rFonts w:asciiTheme="majorHAnsi" w:hAnsiTheme="majorHAnsi"/>
          <w:bCs/>
          <w:sz w:val="20"/>
        </w:rPr>
        <w:t>Reconciliation Lethbridge Advisory Committee</w:t>
      </w:r>
      <w:r w:rsidRPr="007819E8">
        <w:rPr>
          <w:rFonts w:asciiTheme="majorHAnsi" w:hAnsiTheme="majorHAnsi"/>
          <w:bCs/>
          <w:sz w:val="20"/>
        </w:rPr>
        <w:t>.</w:t>
      </w:r>
      <w:r>
        <w:rPr>
          <w:rFonts w:asciiTheme="majorHAnsi" w:hAnsiTheme="majorHAnsi"/>
          <w:bCs/>
          <w:sz w:val="20"/>
        </w:rPr>
        <w:t xml:space="preserve"> Invited guest/advisor on topic of K-6 draft Alberta Education curriculum</w:t>
      </w:r>
      <w:r w:rsidR="006F0112">
        <w:rPr>
          <w:rFonts w:asciiTheme="majorHAnsi" w:hAnsiTheme="majorHAnsi"/>
          <w:bCs/>
          <w:sz w:val="20"/>
        </w:rPr>
        <w:t>; invited by P. Beebe, Indigenous Relations Coordinator</w:t>
      </w:r>
      <w:r>
        <w:rPr>
          <w:rFonts w:asciiTheme="majorHAnsi" w:hAnsiTheme="majorHAnsi"/>
          <w:bCs/>
          <w:sz w:val="20"/>
        </w:rPr>
        <w:t>.</w:t>
      </w:r>
      <w:r w:rsidR="006F0112">
        <w:rPr>
          <w:rFonts w:asciiTheme="majorHAnsi" w:hAnsiTheme="majorHAnsi"/>
          <w:bCs/>
          <w:sz w:val="20"/>
        </w:rPr>
        <w:t xml:space="preserve"> Online.</w:t>
      </w:r>
    </w:p>
    <w:p w14:paraId="79C55148" w14:textId="78E67FBA" w:rsidR="00793223" w:rsidRDefault="00793223" w:rsidP="00B37714">
      <w:pPr>
        <w:spacing w:before="80" w:after="80"/>
        <w:ind w:left="567" w:hanging="567"/>
        <w:rPr>
          <w:rFonts w:asciiTheme="majorHAnsi" w:hAnsiTheme="majorHAnsi"/>
          <w:bCs/>
          <w:sz w:val="20"/>
        </w:rPr>
      </w:pPr>
      <w:r>
        <w:rPr>
          <w:rFonts w:asciiTheme="majorHAnsi" w:hAnsiTheme="majorHAnsi"/>
          <w:bCs/>
          <w:sz w:val="20"/>
        </w:rPr>
        <w:t>Poitras Pratt in collaboration with Indigenous Engagement Office. (2021, March 30). “We Will Stand Up Panel Discussion” with film producer T. Hubbard and members of the Boushie family. Webinar presentation.</w:t>
      </w:r>
    </w:p>
    <w:p w14:paraId="13B838F2" w14:textId="6FFA8B77" w:rsidR="00B37714" w:rsidRPr="007819E8" w:rsidRDefault="00B37714" w:rsidP="00B37714">
      <w:pPr>
        <w:spacing w:before="80" w:after="80"/>
        <w:ind w:left="567" w:hanging="567"/>
        <w:rPr>
          <w:rFonts w:asciiTheme="majorHAnsi" w:hAnsiTheme="majorHAnsi"/>
          <w:sz w:val="20"/>
        </w:rPr>
      </w:pPr>
      <w:r>
        <w:rPr>
          <w:rFonts w:asciiTheme="majorHAnsi" w:hAnsiTheme="majorHAnsi"/>
          <w:bCs/>
          <w:sz w:val="20"/>
        </w:rPr>
        <w:t xml:space="preserve">Poitras Pratt, Y. &amp; Louie, D. (2021, March 11). Werklund School of Education presents </w:t>
      </w:r>
      <w:r w:rsidRPr="007819E8">
        <w:rPr>
          <w:rFonts w:asciiTheme="majorHAnsi" w:hAnsiTheme="majorHAnsi"/>
          <w:bCs/>
          <w:sz w:val="20"/>
        </w:rPr>
        <w:t>Professional Learning Series</w:t>
      </w:r>
      <w:r>
        <w:rPr>
          <w:rFonts w:asciiTheme="majorHAnsi" w:hAnsiTheme="majorHAnsi"/>
          <w:bCs/>
          <w:sz w:val="20"/>
        </w:rPr>
        <w:t>:</w:t>
      </w:r>
      <w:r w:rsidRPr="007819E8">
        <w:rPr>
          <w:rFonts w:asciiTheme="majorHAnsi" w:hAnsiTheme="majorHAnsi"/>
          <w:bCs/>
          <w:sz w:val="20"/>
        </w:rPr>
        <w:t xml:space="preserve"> Indigenization</w:t>
      </w:r>
      <w:r>
        <w:rPr>
          <w:rFonts w:asciiTheme="majorHAnsi" w:hAnsiTheme="majorHAnsi"/>
          <w:bCs/>
          <w:sz w:val="20"/>
        </w:rPr>
        <w:t xml:space="preserve"> with Drs. Poitras Pratt &amp; Louie. Invitation extended to partner teachers from local school districts.</w:t>
      </w:r>
    </w:p>
    <w:p w14:paraId="1D6D5E9A" w14:textId="0019696E" w:rsidR="00B37714" w:rsidRDefault="00B37714" w:rsidP="00B37714">
      <w:pPr>
        <w:spacing w:before="80" w:after="80"/>
        <w:ind w:left="567" w:hanging="567"/>
        <w:rPr>
          <w:rFonts w:asciiTheme="majorHAnsi" w:hAnsiTheme="majorHAnsi"/>
          <w:sz w:val="20"/>
        </w:rPr>
      </w:pPr>
      <w:r w:rsidRPr="00180028">
        <w:rPr>
          <w:rFonts w:asciiTheme="majorHAnsi" w:hAnsiTheme="majorHAnsi"/>
          <w:sz w:val="20"/>
        </w:rPr>
        <w:t xml:space="preserve"> </w:t>
      </w:r>
      <w:r>
        <w:rPr>
          <w:rFonts w:asciiTheme="majorHAnsi" w:hAnsiTheme="majorHAnsi"/>
          <w:sz w:val="20"/>
        </w:rPr>
        <w:t xml:space="preserve">*Poitras Pratt, Y. &amp; Rupertsland education team. (2021, </w:t>
      </w:r>
      <w:r w:rsidR="006531D3">
        <w:rPr>
          <w:rFonts w:asciiTheme="majorHAnsi" w:hAnsiTheme="majorHAnsi"/>
          <w:sz w:val="20"/>
        </w:rPr>
        <w:t>February</w:t>
      </w:r>
      <w:r>
        <w:rPr>
          <w:rFonts w:asciiTheme="majorHAnsi" w:hAnsiTheme="majorHAnsi"/>
          <w:sz w:val="20"/>
        </w:rPr>
        <w:t xml:space="preserve"> 25-26). Authentically Métis: Moving digital stories from community to classrooms virtual presentation at Greater Edmonton Teachers’ Convention Association.</w:t>
      </w:r>
    </w:p>
    <w:p w14:paraId="07D306C0" w14:textId="76B163CA" w:rsidR="00B37714" w:rsidRPr="00180028" w:rsidRDefault="00B37714" w:rsidP="00B37714">
      <w:pPr>
        <w:spacing w:before="80" w:after="80"/>
        <w:ind w:left="567" w:hanging="567"/>
        <w:rPr>
          <w:rFonts w:asciiTheme="majorHAnsi" w:hAnsiTheme="majorHAnsi"/>
          <w:sz w:val="20"/>
        </w:rPr>
      </w:pPr>
      <w:r>
        <w:rPr>
          <w:rFonts w:asciiTheme="majorHAnsi" w:hAnsiTheme="majorHAnsi"/>
          <w:sz w:val="20"/>
        </w:rPr>
        <w:t xml:space="preserve">*Poitras Pratt, Y. (2021, </w:t>
      </w:r>
      <w:r w:rsidR="006531D3">
        <w:rPr>
          <w:rFonts w:asciiTheme="majorHAnsi" w:hAnsiTheme="majorHAnsi"/>
          <w:sz w:val="20"/>
        </w:rPr>
        <w:t>February</w:t>
      </w:r>
      <w:r>
        <w:rPr>
          <w:rFonts w:asciiTheme="majorHAnsi" w:hAnsiTheme="majorHAnsi"/>
          <w:sz w:val="20"/>
        </w:rPr>
        <w:t xml:space="preserve"> 17 &amp; 24). </w:t>
      </w:r>
      <w:r>
        <w:rPr>
          <w:rFonts w:asciiTheme="majorHAnsi" w:hAnsiTheme="majorHAnsi"/>
          <w:bCs/>
          <w:sz w:val="20"/>
        </w:rPr>
        <w:t>Invited faculty guest speaker</w:t>
      </w:r>
      <w:r w:rsidRPr="004D4475">
        <w:rPr>
          <w:rFonts w:asciiTheme="majorHAnsi" w:hAnsiTheme="majorHAnsi"/>
          <w:bCs/>
          <w:sz w:val="20"/>
        </w:rPr>
        <w:t xml:space="preserve"> at </w:t>
      </w:r>
      <w:r w:rsidRPr="00180028">
        <w:rPr>
          <w:rFonts w:asciiTheme="majorHAnsi" w:hAnsiTheme="majorHAnsi"/>
          <w:bCs/>
          <w:sz w:val="20"/>
        </w:rPr>
        <w:t>Lunch and Learn Panel with Fort Vermilion School Division Students</w:t>
      </w:r>
      <w:r>
        <w:rPr>
          <w:rFonts w:asciiTheme="majorHAnsi" w:hAnsiTheme="majorHAnsi"/>
          <w:bCs/>
          <w:sz w:val="20"/>
        </w:rPr>
        <w:t>/Staff. Invitation extended by Dr. J. Markides, Eyes High Postdoctoral Associate.</w:t>
      </w:r>
    </w:p>
    <w:p w14:paraId="45B6AE32" w14:textId="69A261CF" w:rsidR="00B37714" w:rsidRDefault="00B37714" w:rsidP="00B37714">
      <w:pPr>
        <w:spacing w:before="80" w:after="80"/>
        <w:ind w:left="567" w:hanging="567"/>
        <w:rPr>
          <w:rFonts w:asciiTheme="majorHAnsi" w:hAnsiTheme="majorHAnsi"/>
          <w:sz w:val="20"/>
        </w:rPr>
      </w:pPr>
      <w:r>
        <w:rPr>
          <w:rFonts w:asciiTheme="majorHAnsi" w:hAnsiTheme="majorHAnsi"/>
          <w:sz w:val="20"/>
        </w:rPr>
        <w:t xml:space="preserve">*Poitras Pratt, Y. (2021, </w:t>
      </w:r>
      <w:r w:rsidR="006531D3">
        <w:rPr>
          <w:rFonts w:asciiTheme="majorHAnsi" w:hAnsiTheme="majorHAnsi"/>
          <w:sz w:val="20"/>
        </w:rPr>
        <w:t>February</w:t>
      </w:r>
      <w:r>
        <w:rPr>
          <w:rFonts w:asciiTheme="majorHAnsi" w:hAnsiTheme="majorHAnsi"/>
          <w:sz w:val="20"/>
        </w:rPr>
        <w:t xml:space="preserve"> 3). </w:t>
      </w:r>
      <w:r>
        <w:rPr>
          <w:rFonts w:asciiTheme="majorHAnsi" w:hAnsiTheme="majorHAnsi"/>
          <w:bCs/>
          <w:sz w:val="20"/>
        </w:rPr>
        <w:t>Invited faculty panel speaker</w:t>
      </w:r>
      <w:r w:rsidRPr="004D4475">
        <w:rPr>
          <w:rFonts w:asciiTheme="majorHAnsi" w:hAnsiTheme="majorHAnsi"/>
          <w:bCs/>
          <w:sz w:val="20"/>
        </w:rPr>
        <w:t xml:space="preserve"> at Indigenous Youth Event Oo’mahn’istay Iikakimaaks</w:t>
      </w:r>
      <w:r>
        <w:rPr>
          <w:rFonts w:asciiTheme="majorHAnsi" w:hAnsiTheme="majorHAnsi"/>
          <w:bCs/>
          <w:sz w:val="20"/>
        </w:rPr>
        <w:t>. Calgary Catholic School District, Indigenous Education team/Werklund faculty event.</w:t>
      </w:r>
    </w:p>
    <w:p w14:paraId="0C4581B8" w14:textId="6D4DB429" w:rsidR="00B37714" w:rsidRDefault="00B37714" w:rsidP="00B37714">
      <w:pPr>
        <w:spacing w:before="80" w:after="80"/>
        <w:ind w:left="567" w:hanging="567"/>
        <w:rPr>
          <w:rFonts w:asciiTheme="majorHAnsi" w:hAnsiTheme="majorHAnsi"/>
          <w:sz w:val="20"/>
        </w:rPr>
      </w:pPr>
      <w:r>
        <w:rPr>
          <w:rFonts w:asciiTheme="majorHAnsi" w:hAnsiTheme="majorHAnsi"/>
          <w:sz w:val="20"/>
        </w:rPr>
        <w:t>*Poitras Pratt, Y. &amp; Rupertsland education team.</w:t>
      </w:r>
      <w:r w:rsidRPr="00B574B3">
        <w:rPr>
          <w:rFonts w:asciiTheme="majorHAnsi" w:hAnsiTheme="majorHAnsi"/>
          <w:sz w:val="20"/>
        </w:rPr>
        <w:t xml:space="preserve"> </w:t>
      </w:r>
      <w:r>
        <w:rPr>
          <w:rFonts w:asciiTheme="majorHAnsi" w:hAnsiTheme="majorHAnsi"/>
          <w:sz w:val="20"/>
        </w:rPr>
        <w:t xml:space="preserve">(2020, </w:t>
      </w:r>
      <w:r w:rsidR="006531D3">
        <w:rPr>
          <w:rFonts w:asciiTheme="majorHAnsi" w:hAnsiTheme="majorHAnsi"/>
          <w:sz w:val="20"/>
        </w:rPr>
        <w:t>November</w:t>
      </w:r>
      <w:r>
        <w:rPr>
          <w:rFonts w:asciiTheme="majorHAnsi" w:hAnsiTheme="majorHAnsi"/>
          <w:sz w:val="20"/>
        </w:rPr>
        <w:t xml:space="preserve"> 6). Métis Education Resources. Invited to share educational resources and initiatives with Calgary Board of Education Indigenous Education team and interested educators.</w:t>
      </w:r>
    </w:p>
    <w:p w14:paraId="618E233E" w14:textId="4A10C489" w:rsidR="00B37714" w:rsidRDefault="00B37714" w:rsidP="00B37714">
      <w:pPr>
        <w:spacing w:before="80" w:after="80"/>
        <w:ind w:left="567" w:hanging="567"/>
        <w:rPr>
          <w:rFonts w:asciiTheme="majorHAnsi" w:hAnsiTheme="majorHAnsi"/>
          <w:sz w:val="20"/>
        </w:rPr>
      </w:pPr>
      <w:r>
        <w:rPr>
          <w:rFonts w:asciiTheme="majorHAnsi" w:hAnsiTheme="majorHAnsi"/>
          <w:sz w:val="20"/>
        </w:rPr>
        <w:t>*Poitras Pratt, Y. (2020, June 20). Exploring what we don’t know through hidden narratives. Invited to WriteON 2020 as a featured speaker/workshop leader with Design Talks Institute. Follow-up workshop with international audience participating in virtual WriteON Series.</w:t>
      </w:r>
    </w:p>
    <w:p w14:paraId="24EAF298" w14:textId="2EF2AE8F" w:rsidR="00B37714" w:rsidRDefault="00B37714" w:rsidP="00B37714">
      <w:pPr>
        <w:spacing w:before="80" w:after="80"/>
        <w:ind w:left="567" w:hanging="567"/>
        <w:rPr>
          <w:rFonts w:asciiTheme="majorHAnsi" w:hAnsiTheme="majorHAnsi"/>
          <w:sz w:val="20"/>
        </w:rPr>
      </w:pPr>
      <w:r>
        <w:rPr>
          <w:rFonts w:asciiTheme="majorHAnsi" w:hAnsiTheme="majorHAnsi"/>
          <w:sz w:val="20"/>
        </w:rPr>
        <w:t>*Poitras Pratt, Y. (2020, May 14). Sharing lessons learned from Métis digital storytelling project. Invited to share lessons learned on collaborative community work with Métis Settlements General Council Youth working group as a featured speaker with Métis Settlements Life Skills Journey.</w:t>
      </w:r>
    </w:p>
    <w:p w14:paraId="6469685D" w14:textId="663DAD89" w:rsidR="00B37714" w:rsidRPr="00304B33" w:rsidRDefault="00B37714" w:rsidP="00B37714">
      <w:pPr>
        <w:spacing w:before="80" w:after="80"/>
        <w:ind w:left="567" w:hanging="567"/>
        <w:rPr>
          <w:rFonts w:asciiTheme="majorHAnsi" w:hAnsiTheme="majorHAnsi"/>
          <w:sz w:val="20"/>
        </w:rPr>
      </w:pPr>
      <w:r>
        <w:rPr>
          <w:rFonts w:asciiTheme="majorHAnsi" w:hAnsiTheme="majorHAnsi"/>
          <w:sz w:val="20"/>
        </w:rPr>
        <w:lastRenderedPageBreak/>
        <w:t xml:space="preserve">*Cruickshank, L., Grant, B-J, </w:t>
      </w:r>
      <w:r w:rsidRPr="00AB02DB">
        <w:rPr>
          <w:rFonts w:asciiTheme="majorHAnsi" w:hAnsiTheme="majorHAnsi"/>
          <w:b/>
          <w:bCs/>
          <w:sz w:val="20"/>
        </w:rPr>
        <w:t>Poitras Pratt, Y</w:t>
      </w:r>
      <w:r>
        <w:rPr>
          <w:rFonts w:asciiTheme="majorHAnsi" w:hAnsiTheme="majorHAnsi"/>
          <w:sz w:val="20"/>
        </w:rPr>
        <w:t xml:space="preserve">. &amp; Letendre, B. (2019, </w:t>
      </w:r>
      <w:r w:rsidR="006531D3">
        <w:rPr>
          <w:rFonts w:asciiTheme="majorHAnsi" w:hAnsiTheme="majorHAnsi"/>
          <w:sz w:val="20"/>
        </w:rPr>
        <w:t>November</w:t>
      </w:r>
      <w:r>
        <w:rPr>
          <w:rFonts w:asciiTheme="majorHAnsi" w:hAnsiTheme="majorHAnsi"/>
          <w:sz w:val="20"/>
        </w:rPr>
        <w:t xml:space="preserve"> 12). Advancing Métis education in Alberta. </w:t>
      </w:r>
      <w:r w:rsidRPr="00AB02DB">
        <w:rPr>
          <w:rFonts w:asciiTheme="majorHAnsi" w:hAnsiTheme="majorHAnsi"/>
          <w:iCs/>
          <w:sz w:val="20"/>
        </w:rPr>
        <w:t>Provincial Indigenous Education and Reconciliation Gathering</w:t>
      </w:r>
      <w:r w:rsidRPr="006531D3">
        <w:rPr>
          <w:rFonts w:asciiTheme="majorHAnsi" w:hAnsiTheme="majorHAnsi"/>
          <w:iCs/>
          <w:sz w:val="20"/>
        </w:rPr>
        <w:t>.</w:t>
      </w:r>
      <w:r>
        <w:rPr>
          <w:rFonts w:asciiTheme="majorHAnsi" w:hAnsiTheme="majorHAnsi"/>
          <w:sz w:val="20"/>
        </w:rPr>
        <w:t xml:space="preserve"> Red Deer College, Alberta.</w:t>
      </w:r>
    </w:p>
    <w:p w14:paraId="3AD5AC00" w14:textId="4ADB804C" w:rsidR="00B37714" w:rsidRPr="0056157A" w:rsidRDefault="006B480F" w:rsidP="00B37714">
      <w:pPr>
        <w:spacing w:before="80" w:after="80"/>
        <w:ind w:left="567" w:hanging="567"/>
        <w:rPr>
          <w:rFonts w:asciiTheme="majorHAnsi" w:hAnsiTheme="majorHAnsi"/>
          <w:sz w:val="20"/>
        </w:rPr>
      </w:pPr>
      <w:r>
        <w:rPr>
          <w:rFonts w:asciiTheme="majorHAnsi" w:hAnsiTheme="majorHAnsi"/>
          <w:sz w:val="20"/>
        </w:rPr>
        <w:t xml:space="preserve">Poitras Pratt, Y. et al.(facilitator/speaker). </w:t>
      </w:r>
      <w:r w:rsidR="00B37714" w:rsidRPr="0056157A">
        <w:rPr>
          <w:rFonts w:asciiTheme="majorHAnsi" w:hAnsiTheme="majorHAnsi"/>
          <w:sz w:val="20"/>
        </w:rPr>
        <w:t>Kindling Conversations II</w:t>
      </w:r>
      <w:r w:rsidR="00B37714">
        <w:rPr>
          <w:rFonts w:asciiTheme="majorHAnsi" w:hAnsiTheme="majorHAnsi"/>
          <w:sz w:val="20"/>
        </w:rPr>
        <w:t>I</w:t>
      </w:r>
      <w:r w:rsidR="00B37714" w:rsidRPr="0056157A">
        <w:rPr>
          <w:rFonts w:asciiTheme="majorHAnsi" w:hAnsiTheme="majorHAnsi"/>
          <w:sz w:val="20"/>
        </w:rPr>
        <w:t xml:space="preserve"> (2018-</w:t>
      </w:r>
      <w:r w:rsidR="00A1244B">
        <w:rPr>
          <w:rFonts w:asciiTheme="majorHAnsi" w:hAnsiTheme="majorHAnsi"/>
          <w:sz w:val="20"/>
        </w:rPr>
        <w:t>20</w:t>
      </w:r>
      <w:r w:rsidR="00B37714" w:rsidRPr="0056157A">
        <w:rPr>
          <w:rFonts w:asciiTheme="majorHAnsi" w:hAnsiTheme="majorHAnsi"/>
          <w:sz w:val="20"/>
        </w:rPr>
        <w:t>19</w:t>
      </w:r>
      <w:r w:rsidR="00B37714">
        <w:rPr>
          <w:rFonts w:asciiTheme="majorHAnsi" w:hAnsiTheme="majorHAnsi"/>
          <w:sz w:val="20"/>
        </w:rPr>
        <w:t>)</w:t>
      </w:r>
      <w:r w:rsidR="00B37714" w:rsidRPr="0056157A">
        <w:rPr>
          <w:rFonts w:asciiTheme="majorHAnsi" w:hAnsiTheme="majorHAnsi"/>
          <w:sz w:val="20"/>
        </w:rPr>
        <w:t xml:space="preserve"> – </w:t>
      </w:r>
      <w:r w:rsidR="00B37714">
        <w:rPr>
          <w:rFonts w:asciiTheme="majorHAnsi" w:hAnsiTheme="majorHAnsi"/>
          <w:sz w:val="20"/>
        </w:rPr>
        <w:t>Culture, Community, and the Arts.</w:t>
      </w:r>
      <w:r>
        <w:rPr>
          <w:rFonts w:asciiTheme="majorHAnsi" w:hAnsiTheme="majorHAnsi"/>
          <w:sz w:val="20"/>
        </w:rPr>
        <w:t xml:space="preserve"> University of Calgary campus community, Calgary.</w:t>
      </w:r>
    </w:p>
    <w:p w14:paraId="32344B46" w14:textId="4157762B" w:rsidR="00B37714" w:rsidRPr="0056157A" w:rsidRDefault="006B480F" w:rsidP="006B480F">
      <w:pPr>
        <w:spacing w:before="80" w:after="80"/>
        <w:ind w:left="567" w:hanging="567"/>
        <w:rPr>
          <w:rFonts w:asciiTheme="majorHAnsi" w:hAnsiTheme="majorHAnsi"/>
          <w:sz w:val="20"/>
        </w:rPr>
      </w:pPr>
      <w:r>
        <w:rPr>
          <w:rFonts w:asciiTheme="majorHAnsi" w:hAnsiTheme="majorHAnsi"/>
          <w:sz w:val="20"/>
        </w:rPr>
        <w:t xml:space="preserve">Poitras Pratt, Y. et al. (facilitator/speaker). </w:t>
      </w:r>
      <w:r w:rsidR="00B37714" w:rsidRPr="0056157A">
        <w:rPr>
          <w:rFonts w:asciiTheme="majorHAnsi" w:hAnsiTheme="majorHAnsi"/>
          <w:sz w:val="20"/>
        </w:rPr>
        <w:t>Kindling Conversations II (2018-</w:t>
      </w:r>
      <w:r w:rsidR="00A1244B">
        <w:rPr>
          <w:rFonts w:asciiTheme="majorHAnsi" w:hAnsiTheme="majorHAnsi"/>
          <w:sz w:val="20"/>
        </w:rPr>
        <w:t>20</w:t>
      </w:r>
      <w:r w:rsidR="00B37714" w:rsidRPr="0056157A">
        <w:rPr>
          <w:rFonts w:asciiTheme="majorHAnsi" w:hAnsiTheme="majorHAnsi"/>
          <w:sz w:val="20"/>
        </w:rPr>
        <w:t>19</w:t>
      </w:r>
      <w:r w:rsidR="00B37714">
        <w:rPr>
          <w:rFonts w:asciiTheme="majorHAnsi" w:hAnsiTheme="majorHAnsi"/>
          <w:sz w:val="20"/>
        </w:rPr>
        <w:t>)</w:t>
      </w:r>
      <w:r w:rsidR="00B37714" w:rsidRPr="0056157A">
        <w:rPr>
          <w:rFonts w:asciiTheme="majorHAnsi" w:hAnsiTheme="majorHAnsi"/>
          <w:sz w:val="20"/>
        </w:rPr>
        <w:t xml:space="preserve"> – Research Impacts</w:t>
      </w:r>
      <w:r w:rsidR="00B37714">
        <w:rPr>
          <w:rFonts w:asciiTheme="majorHAnsi" w:hAnsiTheme="majorHAnsi"/>
          <w:sz w:val="20"/>
        </w:rPr>
        <w:t xml:space="preserve"> from an Indigenous Perspective.</w:t>
      </w:r>
      <w:r w:rsidRPr="006B480F">
        <w:rPr>
          <w:rFonts w:asciiTheme="majorHAnsi" w:hAnsiTheme="majorHAnsi"/>
          <w:sz w:val="20"/>
        </w:rPr>
        <w:t xml:space="preserve"> </w:t>
      </w:r>
      <w:r>
        <w:rPr>
          <w:rFonts w:asciiTheme="majorHAnsi" w:hAnsiTheme="majorHAnsi"/>
          <w:sz w:val="20"/>
        </w:rPr>
        <w:t>University of Calgary campus community, Calgary.</w:t>
      </w:r>
    </w:p>
    <w:p w14:paraId="1B389D04" w14:textId="3D748F2F" w:rsidR="00B37714" w:rsidRPr="0056157A" w:rsidRDefault="006B480F" w:rsidP="006B480F">
      <w:pPr>
        <w:spacing w:before="80" w:after="80"/>
        <w:ind w:left="567" w:hanging="567"/>
        <w:rPr>
          <w:rFonts w:asciiTheme="majorHAnsi" w:hAnsiTheme="majorHAnsi"/>
          <w:sz w:val="20"/>
        </w:rPr>
      </w:pPr>
      <w:r>
        <w:rPr>
          <w:rFonts w:asciiTheme="majorHAnsi" w:hAnsiTheme="majorHAnsi"/>
          <w:sz w:val="20"/>
        </w:rPr>
        <w:t xml:space="preserve">Poitras Pratt, Y. et al. (facilitator/speaker). </w:t>
      </w:r>
      <w:r w:rsidR="00B37714" w:rsidRPr="0056157A">
        <w:rPr>
          <w:rFonts w:asciiTheme="majorHAnsi" w:hAnsiTheme="majorHAnsi"/>
          <w:sz w:val="20"/>
        </w:rPr>
        <w:t>Kindling Conversations I (2018-</w:t>
      </w:r>
      <w:r w:rsidR="00A1244B">
        <w:rPr>
          <w:rFonts w:asciiTheme="majorHAnsi" w:hAnsiTheme="majorHAnsi"/>
          <w:sz w:val="20"/>
        </w:rPr>
        <w:t>20</w:t>
      </w:r>
      <w:r w:rsidR="00B37714" w:rsidRPr="0056157A">
        <w:rPr>
          <w:rFonts w:asciiTheme="majorHAnsi" w:hAnsiTheme="majorHAnsi"/>
          <w:sz w:val="20"/>
        </w:rPr>
        <w:t>19) – Decolonizing Education.</w:t>
      </w:r>
      <w:r>
        <w:rPr>
          <w:rFonts w:asciiTheme="majorHAnsi" w:hAnsiTheme="majorHAnsi"/>
          <w:sz w:val="20"/>
        </w:rPr>
        <w:t xml:space="preserve"> University of Calgary campus community, Calgary.</w:t>
      </w:r>
    </w:p>
    <w:p w14:paraId="65EC5B19" w14:textId="4D741CF9" w:rsidR="00B37714" w:rsidRPr="0056157A" w:rsidRDefault="00B37714" w:rsidP="00B37714">
      <w:pPr>
        <w:pStyle w:val="BodyTextIndent2"/>
        <w:spacing w:before="80"/>
        <w:ind w:left="567" w:hanging="567"/>
        <w:rPr>
          <w:rFonts w:asciiTheme="majorHAnsi" w:hAnsiTheme="majorHAnsi"/>
          <w:sz w:val="20"/>
        </w:rPr>
      </w:pPr>
      <w:r w:rsidRPr="0056157A">
        <w:rPr>
          <w:rFonts w:asciiTheme="majorHAnsi" w:hAnsiTheme="majorHAnsi"/>
          <w:sz w:val="20"/>
        </w:rPr>
        <w:t xml:space="preserve">Poitras Pratt, Y. (2019, March 27). </w:t>
      </w:r>
      <w:r w:rsidRPr="00AB02DB">
        <w:rPr>
          <w:rFonts w:asciiTheme="majorHAnsi" w:hAnsiTheme="majorHAnsi"/>
          <w:iCs/>
          <w:sz w:val="20"/>
        </w:rPr>
        <w:t>Métis knowledge-keeper</w:t>
      </w:r>
      <w:r w:rsidR="006531D3">
        <w:rPr>
          <w:rFonts w:asciiTheme="majorHAnsi" w:hAnsiTheme="majorHAnsi"/>
          <w:iCs/>
          <w:sz w:val="20"/>
        </w:rPr>
        <w:t>.</w:t>
      </w:r>
      <w:r w:rsidRPr="0056157A">
        <w:rPr>
          <w:rFonts w:asciiTheme="majorHAnsi" w:hAnsiTheme="majorHAnsi"/>
          <w:sz w:val="20"/>
        </w:rPr>
        <w:t xml:space="preserve"> </w:t>
      </w:r>
      <w:r w:rsidR="006531D3">
        <w:rPr>
          <w:rFonts w:asciiTheme="majorHAnsi" w:hAnsiTheme="majorHAnsi"/>
          <w:sz w:val="20"/>
        </w:rPr>
        <w:t>I</w:t>
      </w:r>
      <w:r w:rsidRPr="0056157A">
        <w:rPr>
          <w:rFonts w:asciiTheme="majorHAnsi" w:hAnsiTheme="majorHAnsi"/>
          <w:sz w:val="20"/>
        </w:rPr>
        <w:t xml:space="preserve">nvited panelist to Rockyview School District’s </w:t>
      </w:r>
      <w:r w:rsidRPr="00AB02DB">
        <w:rPr>
          <w:rFonts w:asciiTheme="majorHAnsi" w:hAnsiTheme="majorHAnsi"/>
          <w:iCs/>
          <w:sz w:val="20"/>
        </w:rPr>
        <w:t>Indigenous Elders &amp; Knowledge-keepers’ Gathering</w:t>
      </w:r>
      <w:r w:rsidRPr="0056157A">
        <w:rPr>
          <w:rFonts w:asciiTheme="majorHAnsi" w:hAnsiTheme="majorHAnsi"/>
          <w:i/>
          <w:sz w:val="20"/>
        </w:rPr>
        <w:t xml:space="preserve"> </w:t>
      </w:r>
      <w:r w:rsidRPr="0056157A">
        <w:rPr>
          <w:rFonts w:asciiTheme="majorHAnsi" w:hAnsiTheme="majorHAnsi"/>
          <w:sz w:val="20"/>
        </w:rPr>
        <w:t>by Calgary Regional Consortium Reconciliation Lead D. Ross &amp; Rockyview Indigenous Lead Chelsea Jackson, Airdrie, AB.</w:t>
      </w:r>
    </w:p>
    <w:p w14:paraId="376FB436" w14:textId="5A9D1C34" w:rsidR="00B37714" w:rsidRPr="0056157A" w:rsidRDefault="00B37714" w:rsidP="00B37714">
      <w:pPr>
        <w:spacing w:before="80" w:after="80"/>
        <w:ind w:left="567" w:hanging="567"/>
        <w:rPr>
          <w:rFonts w:asciiTheme="majorHAnsi" w:hAnsiTheme="majorHAnsi"/>
          <w:sz w:val="20"/>
        </w:rPr>
      </w:pPr>
      <w:r w:rsidRPr="0056157A">
        <w:rPr>
          <w:rFonts w:asciiTheme="majorHAnsi" w:hAnsiTheme="majorHAnsi"/>
          <w:sz w:val="20"/>
        </w:rPr>
        <w:t>*Alberta Métis Education Council, with L. Cruickshank (2018, November 9). Stronger together: An introduction to Alberta Métis Education Resources. Indspire National Gathering for Indigenous Education, Edmonton, AB.</w:t>
      </w:r>
    </w:p>
    <w:p w14:paraId="53614532" w14:textId="77777777" w:rsidR="00B37714" w:rsidRPr="009500E4" w:rsidRDefault="00B37714" w:rsidP="00B37714">
      <w:pPr>
        <w:spacing w:before="80" w:after="80"/>
        <w:ind w:left="567" w:hanging="567"/>
        <w:rPr>
          <w:rFonts w:asciiTheme="majorHAnsi" w:hAnsiTheme="majorHAnsi"/>
          <w:sz w:val="20"/>
        </w:rPr>
      </w:pPr>
      <w:r>
        <w:rPr>
          <w:rFonts w:asciiTheme="majorHAnsi" w:hAnsiTheme="majorHAnsi"/>
          <w:sz w:val="20"/>
        </w:rPr>
        <w:t xml:space="preserve">Cruickshank, L. &amp; </w:t>
      </w:r>
      <w:r w:rsidRPr="00AB02DB">
        <w:rPr>
          <w:rFonts w:asciiTheme="majorHAnsi" w:hAnsiTheme="majorHAnsi"/>
          <w:b/>
          <w:bCs/>
          <w:sz w:val="20"/>
        </w:rPr>
        <w:t>Poitras Pratt, Y</w:t>
      </w:r>
      <w:r>
        <w:rPr>
          <w:rFonts w:asciiTheme="majorHAnsi" w:hAnsiTheme="majorHAnsi"/>
          <w:sz w:val="20"/>
        </w:rPr>
        <w:t xml:space="preserve">. (2019, November 2). Michif language revitalization in Alberta. </w:t>
      </w:r>
      <w:r w:rsidRPr="00AB02DB">
        <w:rPr>
          <w:rFonts w:asciiTheme="majorHAnsi" w:hAnsiTheme="majorHAnsi"/>
          <w:iCs/>
          <w:sz w:val="20"/>
        </w:rPr>
        <w:t>Celebration of Indigenous languages in Alberta: Reclaiming our languages.</w:t>
      </w:r>
      <w:r>
        <w:rPr>
          <w:rFonts w:asciiTheme="majorHAnsi" w:hAnsiTheme="majorHAnsi"/>
          <w:i/>
          <w:sz w:val="20"/>
        </w:rPr>
        <w:t xml:space="preserve"> </w:t>
      </w:r>
      <w:r>
        <w:rPr>
          <w:rFonts w:asciiTheme="majorHAnsi" w:hAnsiTheme="majorHAnsi"/>
          <w:sz w:val="20"/>
        </w:rPr>
        <w:t>School of Languages, Linguistics, Literatures &amp; Cutlures, University of Calgary, Alberta.</w:t>
      </w:r>
    </w:p>
    <w:p w14:paraId="55A8773D" w14:textId="77777777" w:rsidR="00B37714" w:rsidRPr="0056157A" w:rsidRDefault="00B37714" w:rsidP="00B37714">
      <w:pPr>
        <w:spacing w:before="80" w:after="80"/>
        <w:ind w:left="567" w:hanging="567"/>
        <w:rPr>
          <w:rFonts w:asciiTheme="majorHAnsi" w:hAnsiTheme="majorHAnsi"/>
          <w:sz w:val="20"/>
        </w:rPr>
      </w:pPr>
      <w:r w:rsidRPr="0056157A">
        <w:rPr>
          <w:rFonts w:asciiTheme="majorHAnsi" w:hAnsiTheme="majorHAnsi"/>
          <w:sz w:val="20"/>
        </w:rPr>
        <w:t>Poitras Pratt, Y. &amp; Danyluk, P. (2018, October 12). Digital Storytelling Workshop showcasing “Call to Action” graduate student service-learning projects in collaboration with the Digital Storytelling Center, Calgary, AB.</w:t>
      </w:r>
    </w:p>
    <w:p w14:paraId="3AF34477" w14:textId="77777777" w:rsidR="00B37714" w:rsidRPr="0056157A" w:rsidRDefault="00B37714" w:rsidP="00B37714">
      <w:pPr>
        <w:spacing w:before="80" w:after="80"/>
        <w:ind w:left="567" w:hanging="567"/>
        <w:rPr>
          <w:rFonts w:asciiTheme="majorHAnsi" w:hAnsiTheme="majorHAnsi"/>
          <w:sz w:val="20"/>
        </w:rPr>
      </w:pPr>
      <w:r w:rsidRPr="0056157A">
        <w:rPr>
          <w:rFonts w:asciiTheme="majorHAnsi" w:hAnsiTheme="majorHAnsi"/>
          <w:sz w:val="20"/>
        </w:rPr>
        <w:t xml:space="preserve">Poitras Pratt, Y., Danyluk, P. &amp; Lalonde, S. (2018, January). A Community Action Poverty Simulation event in conjunction with </w:t>
      </w:r>
      <w:r w:rsidRPr="00AB02DB">
        <w:rPr>
          <w:rFonts w:asciiTheme="majorHAnsi" w:hAnsiTheme="majorHAnsi"/>
          <w:iCs/>
          <w:sz w:val="20"/>
        </w:rPr>
        <w:t>Diversity Days 2018</w:t>
      </w:r>
      <w:r w:rsidRPr="0056157A">
        <w:rPr>
          <w:rFonts w:asciiTheme="majorHAnsi" w:hAnsiTheme="majorHAnsi"/>
          <w:sz w:val="20"/>
        </w:rPr>
        <w:t xml:space="preserve">, “Building stronger connections between Indigenous and non-Indigenous peoples” Teaching Scholars program, Taylor Institute Teaching and Learning Centre, Calgary, AB. </w:t>
      </w:r>
    </w:p>
    <w:p w14:paraId="219652E3" w14:textId="0B578CF8" w:rsidR="00B37714" w:rsidRDefault="00B37714" w:rsidP="00B37714">
      <w:pPr>
        <w:spacing w:before="80" w:after="80"/>
        <w:ind w:left="567" w:hanging="567"/>
        <w:rPr>
          <w:rFonts w:asciiTheme="majorHAnsi" w:hAnsiTheme="majorHAnsi"/>
          <w:sz w:val="20"/>
        </w:rPr>
      </w:pPr>
      <w:r w:rsidRPr="0056157A">
        <w:rPr>
          <w:rFonts w:asciiTheme="majorHAnsi" w:hAnsiTheme="majorHAnsi"/>
          <w:sz w:val="20"/>
        </w:rPr>
        <w:t>Poitras Pratt, Y. (2018). Contemporary Métis in Alberta: Foundational knowledge. Calgary Regional Consortium: Teachers in Reconciliation, Calgary, AB.</w:t>
      </w:r>
    </w:p>
    <w:p w14:paraId="1EF69726" w14:textId="77777777" w:rsidR="00B37714" w:rsidRPr="00073F3A" w:rsidRDefault="00B37714" w:rsidP="00B37714">
      <w:pPr>
        <w:spacing w:before="80" w:after="80"/>
        <w:ind w:left="567" w:hanging="567"/>
        <w:rPr>
          <w:rFonts w:asciiTheme="majorHAnsi" w:hAnsiTheme="majorHAnsi"/>
          <w:sz w:val="20"/>
        </w:rPr>
      </w:pPr>
      <w:r w:rsidRPr="00073F3A">
        <w:rPr>
          <w:rFonts w:asciiTheme="majorHAnsi" w:hAnsiTheme="majorHAnsi"/>
          <w:sz w:val="20"/>
        </w:rPr>
        <w:t xml:space="preserve">Lalonde, S., hosted by </w:t>
      </w:r>
      <w:r w:rsidRPr="00073F3A">
        <w:rPr>
          <w:rFonts w:asciiTheme="majorHAnsi" w:hAnsiTheme="majorHAnsi"/>
          <w:b/>
          <w:sz w:val="20"/>
        </w:rPr>
        <w:t>Poitras Pratt, Y.</w:t>
      </w:r>
      <w:r w:rsidRPr="00073F3A">
        <w:rPr>
          <w:rFonts w:asciiTheme="majorHAnsi" w:hAnsiTheme="majorHAnsi"/>
          <w:sz w:val="20"/>
        </w:rPr>
        <w:t xml:space="preserve"> &amp; Danyluk, P. (2017, May 2). The Brain Architecture Game, Session 2: Impact of Residential Schooling and Colonization on Indigenous Learners, 2</w:t>
      </w:r>
      <w:r w:rsidRPr="00073F3A">
        <w:rPr>
          <w:rFonts w:asciiTheme="majorHAnsi" w:hAnsiTheme="majorHAnsi"/>
          <w:sz w:val="20"/>
          <w:vertAlign w:val="superscript"/>
        </w:rPr>
        <w:t>nd</w:t>
      </w:r>
      <w:r w:rsidRPr="00073F3A">
        <w:rPr>
          <w:rFonts w:asciiTheme="majorHAnsi" w:hAnsiTheme="majorHAnsi"/>
          <w:sz w:val="20"/>
        </w:rPr>
        <w:t xml:space="preserve"> workshop for University of Calgary faculty, staff and graduate students, Calgary, AB. </w:t>
      </w:r>
    </w:p>
    <w:p w14:paraId="7511479F" w14:textId="77777777" w:rsidR="00B37714" w:rsidRPr="00073F3A" w:rsidRDefault="00B37714" w:rsidP="00B37714">
      <w:pPr>
        <w:spacing w:before="80" w:after="80"/>
        <w:ind w:left="567" w:hanging="567"/>
        <w:rPr>
          <w:rFonts w:asciiTheme="majorHAnsi" w:hAnsiTheme="majorHAnsi"/>
          <w:sz w:val="20"/>
        </w:rPr>
      </w:pPr>
      <w:r w:rsidRPr="00073F3A">
        <w:rPr>
          <w:rFonts w:asciiTheme="majorHAnsi" w:hAnsiTheme="majorHAnsi"/>
          <w:sz w:val="20"/>
        </w:rPr>
        <w:t xml:space="preserve">Lalonde, S., hosted by </w:t>
      </w:r>
      <w:r w:rsidRPr="00073F3A">
        <w:rPr>
          <w:rFonts w:asciiTheme="majorHAnsi" w:hAnsiTheme="majorHAnsi"/>
          <w:b/>
          <w:sz w:val="20"/>
        </w:rPr>
        <w:t>Poitras Pratt, Y</w:t>
      </w:r>
      <w:r w:rsidRPr="00073F3A">
        <w:rPr>
          <w:rFonts w:asciiTheme="majorHAnsi" w:hAnsiTheme="majorHAnsi"/>
          <w:sz w:val="20"/>
        </w:rPr>
        <w:t xml:space="preserve">. &amp; Danyluk, P. (2017, April 10). The Brain Architecture Game, Session 1: Impact of Residential Schooling and Colonization on Indigenous Learners, workshop for University of Calgary faculty, staff and graduate students, Calgary, AB. </w:t>
      </w:r>
    </w:p>
    <w:p w14:paraId="32F58F28" w14:textId="6057F105" w:rsidR="00B37714" w:rsidRPr="001722E1" w:rsidRDefault="00B37714" w:rsidP="00B37714">
      <w:pPr>
        <w:spacing w:before="80" w:after="80"/>
        <w:ind w:left="567" w:hanging="567"/>
        <w:rPr>
          <w:rFonts w:asciiTheme="majorHAnsi" w:hAnsiTheme="majorHAnsi"/>
          <w:sz w:val="20"/>
        </w:rPr>
      </w:pPr>
      <w:r>
        <w:rPr>
          <w:rFonts w:asciiTheme="majorHAnsi" w:hAnsiTheme="majorHAnsi"/>
          <w:sz w:val="20"/>
        </w:rPr>
        <w:t xml:space="preserve">Kostash, M., with invited readers </w:t>
      </w:r>
      <w:r w:rsidRPr="001722E1">
        <w:rPr>
          <w:rFonts w:asciiTheme="majorHAnsi" w:hAnsiTheme="majorHAnsi"/>
          <w:sz w:val="20"/>
        </w:rPr>
        <w:t>Devine,</w:t>
      </w:r>
      <w:r>
        <w:rPr>
          <w:rFonts w:asciiTheme="majorHAnsi" w:hAnsiTheme="majorHAnsi"/>
          <w:sz w:val="20"/>
        </w:rPr>
        <w:t xml:space="preserve"> H.,</w:t>
      </w:r>
      <w:r w:rsidRPr="001722E1">
        <w:rPr>
          <w:rFonts w:asciiTheme="majorHAnsi" w:hAnsiTheme="majorHAnsi"/>
          <w:sz w:val="20"/>
        </w:rPr>
        <w:t xml:space="preserve"> Pogue, </w:t>
      </w:r>
      <w:r>
        <w:rPr>
          <w:rFonts w:asciiTheme="majorHAnsi" w:hAnsiTheme="majorHAnsi"/>
          <w:sz w:val="20"/>
        </w:rPr>
        <w:t xml:space="preserve">C., </w:t>
      </w:r>
      <w:r w:rsidRPr="001722E1">
        <w:rPr>
          <w:rFonts w:asciiTheme="majorHAnsi" w:hAnsiTheme="majorHAnsi"/>
          <w:b/>
          <w:sz w:val="20"/>
        </w:rPr>
        <w:t>Poitras Pratt, Y</w:t>
      </w:r>
      <w:r>
        <w:rPr>
          <w:rFonts w:asciiTheme="majorHAnsi" w:hAnsiTheme="majorHAnsi"/>
          <w:sz w:val="20"/>
        </w:rPr>
        <w:t>.</w:t>
      </w:r>
      <w:r w:rsidRPr="001722E1">
        <w:rPr>
          <w:rFonts w:asciiTheme="majorHAnsi" w:hAnsiTheme="majorHAnsi"/>
          <w:sz w:val="20"/>
        </w:rPr>
        <w:t xml:space="preserve">, </w:t>
      </w:r>
      <w:r>
        <w:rPr>
          <w:rFonts w:asciiTheme="majorHAnsi" w:hAnsiTheme="majorHAnsi"/>
          <w:sz w:val="20"/>
        </w:rPr>
        <w:t>&amp;</w:t>
      </w:r>
      <w:r w:rsidRPr="001722E1">
        <w:rPr>
          <w:rFonts w:asciiTheme="majorHAnsi" w:hAnsiTheme="majorHAnsi"/>
          <w:sz w:val="20"/>
        </w:rPr>
        <w:t xml:space="preserve"> Stenson</w:t>
      </w:r>
      <w:r>
        <w:rPr>
          <w:rFonts w:asciiTheme="majorHAnsi" w:hAnsiTheme="majorHAnsi"/>
          <w:sz w:val="20"/>
        </w:rPr>
        <w:t xml:space="preserve">, F. (2017). </w:t>
      </w:r>
      <w:r w:rsidRPr="00CF01A4">
        <w:rPr>
          <w:rFonts w:asciiTheme="majorHAnsi" w:hAnsiTheme="majorHAnsi"/>
          <w:sz w:val="20"/>
        </w:rPr>
        <w:t>Seven Oaks Dramatic reading: with Myrna Kostash</w:t>
      </w:r>
      <w:r>
        <w:rPr>
          <w:rFonts w:asciiTheme="majorHAnsi" w:hAnsiTheme="majorHAnsi"/>
          <w:sz w:val="20"/>
        </w:rPr>
        <w:t>,</w:t>
      </w:r>
      <w:r w:rsidRPr="00CF01A4">
        <w:rPr>
          <w:rFonts w:asciiTheme="majorHAnsi" w:hAnsiTheme="majorHAnsi"/>
          <w:sz w:val="20"/>
        </w:rPr>
        <w:t xml:space="preserve"> Shelf Life Books, Calgary, AB. </w:t>
      </w:r>
    </w:p>
    <w:p w14:paraId="1181B6B1" w14:textId="77777777" w:rsidR="00B37714" w:rsidRPr="00D47C87" w:rsidRDefault="00B37714" w:rsidP="00B37714">
      <w:pPr>
        <w:spacing w:before="80" w:after="80"/>
        <w:ind w:left="567" w:hanging="567"/>
        <w:rPr>
          <w:rFonts w:asciiTheme="majorHAnsi" w:hAnsiTheme="majorHAnsi"/>
          <w:sz w:val="20"/>
        </w:rPr>
      </w:pPr>
      <w:r w:rsidRPr="00D47C87">
        <w:rPr>
          <w:rFonts w:asciiTheme="majorHAnsi" w:hAnsiTheme="majorHAnsi"/>
          <w:sz w:val="20"/>
        </w:rPr>
        <w:t xml:space="preserve">Lalonde, S., </w:t>
      </w:r>
      <w:r>
        <w:rPr>
          <w:rFonts w:asciiTheme="majorHAnsi" w:hAnsiTheme="majorHAnsi"/>
          <w:sz w:val="20"/>
        </w:rPr>
        <w:t xml:space="preserve">hosted by </w:t>
      </w:r>
      <w:r w:rsidRPr="00AB02DB">
        <w:rPr>
          <w:rFonts w:asciiTheme="majorHAnsi" w:hAnsiTheme="majorHAnsi"/>
          <w:b/>
          <w:bCs/>
          <w:sz w:val="20"/>
        </w:rPr>
        <w:t>Poitras Pratt, Y</w:t>
      </w:r>
      <w:r w:rsidRPr="00D47C87">
        <w:rPr>
          <w:rFonts w:asciiTheme="majorHAnsi" w:hAnsiTheme="majorHAnsi"/>
          <w:sz w:val="20"/>
        </w:rPr>
        <w:t>. &amp; Danyluk, P. (2017</w:t>
      </w:r>
      <w:r>
        <w:rPr>
          <w:rFonts w:asciiTheme="majorHAnsi" w:hAnsiTheme="majorHAnsi"/>
          <w:sz w:val="20"/>
        </w:rPr>
        <w:t>, May 2</w:t>
      </w:r>
      <w:r w:rsidRPr="00D47C87">
        <w:rPr>
          <w:rFonts w:asciiTheme="majorHAnsi" w:hAnsiTheme="majorHAnsi"/>
          <w:sz w:val="20"/>
        </w:rPr>
        <w:t>). The Brain Architecture Game</w:t>
      </w:r>
      <w:r>
        <w:rPr>
          <w:rFonts w:asciiTheme="majorHAnsi" w:hAnsiTheme="majorHAnsi"/>
          <w:sz w:val="20"/>
        </w:rPr>
        <w:t>, Session 2</w:t>
      </w:r>
      <w:r w:rsidRPr="00D47C87">
        <w:rPr>
          <w:rFonts w:asciiTheme="majorHAnsi" w:hAnsiTheme="majorHAnsi"/>
          <w:sz w:val="20"/>
        </w:rPr>
        <w:t xml:space="preserve">: Impact of Residential Schooling and Colonization on </w:t>
      </w:r>
      <w:r>
        <w:rPr>
          <w:rFonts w:asciiTheme="majorHAnsi" w:hAnsiTheme="majorHAnsi"/>
          <w:sz w:val="20"/>
        </w:rPr>
        <w:t>Indigenous</w:t>
      </w:r>
      <w:r w:rsidRPr="00D47C87">
        <w:rPr>
          <w:rFonts w:asciiTheme="majorHAnsi" w:hAnsiTheme="majorHAnsi"/>
          <w:sz w:val="20"/>
        </w:rPr>
        <w:t xml:space="preserve"> Learners, </w:t>
      </w:r>
      <w:r>
        <w:rPr>
          <w:rFonts w:asciiTheme="majorHAnsi" w:hAnsiTheme="majorHAnsi"/>
          <w:sz w:val="20"/>
        </w:rPr>
        <w:t>2</w:t>
      </w:r>
      <w:r w:rsidRPr="00D47C87">
        <w:rPr>
          <w:rFonts w:asciiTheme="majorHAnsi" w:hAnsiTheme="majorHAnsi"/>
          <w:sz w:val="20"/>
          <w:vertAlign w:val="superscript"/>
        </w:rPr>
        <w:t>nd</w:t>
      </w:r>
      <w:r>
        <w:rPr>
          <w:rFonts w:asciiTheme="majorHAnsi" w:hAnsiTheme="majorHAnsi"/>
          <w:sz w:val="20"/>
        </w:rPr>
        <w:t xml:space="preserve"> workshop for</w:t>
      </w:r>
      <w:r w:rsidRPr="00D47C87">
        <w:rPr>
          <w:rFonts w:asciiTheme="majorHAnsi" w:hAnsiTheme="majorHAnsi"/>
          <w:sz w:val="20"/>
        </w:rPr>
        <w:t xml:space="preserve"> University of Calgary </w:t>
      </w:r>
      <w:r>
        <w:rPr>
          <w:rFonts w:asciiTheme="majorHAnsi" w:hAnsiTheme="majorHAnsi"/>
          <w:sz w:val="20"/>
        </w:rPr>
        <w:t>faculty, staff and graduate students</w:t>
      </w:r>
      <w:r w:rsidRPr="00D47C87">
        <w:rPr>
          <w:rFonts w:asciiTheme="majorHAnsi" w:hAnsiTheme="majorHAnsi"/>
          <w:sz w:val="20"/>
        </w:rPr>
        <w:t xml:space="preserve">, Calgary, AB. </w:t>
      </w:r>
    </w:p>
    <w:p w14:paraId="384A70E1" w14:textId="77777777" w:rsidR="00B37714" w:rsidRPr="00CF01A4" w:rsidRDefault="00B37714" w:rsidP="00B37714">
      <w:pPr>
        <w:spacing w:before="80" w:after="80"/>
        <w:ind w:left="567" w:hanging="567"/>
        <w:rPr>
          <w:rFonts w:asciiTheme="majorHAnsi" w:hAnsiTheme="majorHAnsi"/>
          <w:sz w:val="20"/>
        </w:rPr>
      </w:pPr>
      <w:r>
        <w:rPr>
          <w:rFonts w:asciiTheme="majorHAnsi" w:hAnsiTheme="majorHAnsi"/>
          <w:sz w:val="20"/>
        </w:rPr>
        <w:t xml:space="preserve">*Lalonde, S., </w:t>
      </w:r>
      <w:r w:rsidRPr="001722E1">
        <w:rPr>
          <w:rFonts w:asciiTheme="majorHAnsi" w:hAnsiTheme="majorHAnsi"/>
          <w:b/>
          <w:sz w:val="20"/>
        </w:rPr>
        <w:t>Poitras Pratt, Y</w:t>
      </w:r>
      <w:r>
        <w:rPr>
          <w:rFonts w:asciiTheme="majorHAnsi" w:hAnsiTheme="majorHAnsi"/>
          <w:sz w:val="20"/>
        </w:rPr>
        <w:t xml:space="preserve">. &amp; Danyluk, P. (2017). The </w:t>
      </w:r>
      <w:r w:rsidRPr="00CF01A4">
        <w:rPr>
          <w:rFonts w:asciiTheme="majorHAnsi" w:hAnsiTheme="majorHAnsi"/>
          <w:sz w:val="20"/>
        </w:rPr>
        <w:t>Brain Architecture Game: Impact of Residential Schooling and</w:t>
      </w:r>
      <w:r>
        <w:rPr>
          <w:rFonts w:asciiTheme="majorHAnsi" w:hAnsiTheme="majorHAnsi"/>
          <w:sz w:val="20"/>
        </w:rPr>
        <w:t xml:space="preserve"> Colonization on Métis Learners,</w:t>
      </w:r>
      <w:r w:rsidRPr="00CF01A4">
        <w:rPr>
          <w:rFonts w:asciiTheme="majorHAnsi" w:hAnsiTheme="majorHAnsi"/>
          <w:sz w:val="20"/>
        </w:rPr>
        <w:t xml:space="preserve"> </w:t>
      </w:r>
      <w:r>
        <w:rPr>
          <w:rFonts w:asciiTheme="majorHAnsi" w:hAnsiTheme="majorHAnsi"/>
          <w:sz w:val="20"/>
        </w:rPr>
        <w:t>presentation to</w:t>
      </w:r>
      <w:r w:rsidRPr="00CF01A4">
        <w:rPr>
          <w:rFonts w:asciiTheme="majorHAnsi" w:hAnsiTheme="majorHAnsi"/>
          <w:sz w:val="20"/>
        </w:rPr>
        <w:t xml:space="preserve"> University of Calgary Teaching Scholars community of practice, Taylor Institute, Calgary, AB. </w:t>
      </w:r>
    </w:p>
    <w:p w14:paraId="1AD933A5" w14:textId="77777777" w:rsidR="00B37714" w:rsidRPr="00CF01A4" w:rsidRDefault="00B37714" w:rsidP="00B37714">
      <w:pPr>
        <w:spacing w:before="80" w:after="80"/>
        <w:ind w:left="567" w:hanging="567"/>
        <w:rPr>
          <w:rFonts w:asciiTheme="majorHAnsi" w:hAnsiTheme="majorHAnsi"/>
          <w:sz w:val="20"/>
        </w:rPr>
      </w:pPr>
      <w:r>
        <w:rPr>
          <w:rFonts w:asciiTheme="majorHAnsi" w:hAnsiTheme="majorHAnsi"/>
          <w:sz w:val="20"/>
        </w:rPr>
        <w:t xml:space="preserve">Ottmann, J., Louie, D.L., </w:t>
      </w:r>
      <w:r w:rsidRPr="00B10DD4">
        <w:rPr>
          <w:rFonts w:asciiTheme="majorHAnsi" w:hAnsiTheme="majorHAnsi"/>
          <w:b/>
          <w:sz w:val="20"/>
        </w:rPr>
        <w:t>Poitras Pratt, Y</w:t>
      </w:r>
      <w:r>
        <w:rPr>
          <w:rFonts w:asciiTheme="majorHAnsi" w:hAnsiTheme="majorHAnsi"/>
          <w:sz w:val="20"/>
        </w:rPr>
        <w:t xml:space="preserve">., Daniels, L.D., Steeves, P.G. &amp; Fellner, K. (2015). </w:t>
      </w:r>
      <w:r w:rsidRPr="00CF01A4">
        <w:rPr>
          <w:rFonts w:asciiTheme="majorHAnsi" w:hAnsiTheme="majorHAnsi"/>
          <w:sz w:val="20"/>
        </w:rPr>
        <w:t>Kindling Conversations IV: Indigenizing the academy – insights and inquiries from t</w:t>
      </w:r>
      <w:r>
        <w:rPr>
          <w:rFonts w:asciiTheme="majorHAnsi" w:hAnsiTheme="majorHAnsi"/>
          <w:sz w:val="20"/>
        </w:rPr>
        <w:t>he Werklund School of Education</w:t>
      </w:r>
      <w:r w:rsidRPr="00CF01A4">
        <w:rPr>
          <w:rFonts w:asciiTheme="majorHAnsi" w:hAnsiTheme="majorHAnsi"/>
          <w:sz w:val="20"/>
        </w:rPr>
        <w:t xml:space="preserve"> panel presentation. Red Lodge, The Native Centre, University of Calgary.</w:t>
      </w:r>
    </w:p>
    <w:p w14:paraId="199EF47F" w14:textId="2EB59D0B" w:rsidR="00B37714" w:rsidRPr="00CF01A4" w:rsidRDefault="00B37714" w:rsidP="00070D81">
      <w:pPr>
        <w:spacing w:before="80" w:after="80"/>
        <w:ind w:left="567" w:hanging="567"/>
        <w:rPr>
          <w:rFonts w:asciiTheme="majorHAnsi" w:hAnsiTheme="majorHAnsi"/>
          <w:sz w:val="20"/>
        </w:rPr>
      </w:pPr>
      <w:r w:rsidRPr="00B10DD4">
        <w:rPr>
          <w:rFonts w:asciiTheme="majorHAnsi" w:hAnsiTheme="majorHAnsi"/>
          <w:sz w:val="20"/>
        </w:rPr>
        <w:t>Poitras Pratt, Y.,</w:t>
      </w:r>
      <w:r>
        <w:rPr>
          <w:rFonts w:asciiTheme="majorHAnsi" w:hAnsiTheme="majorHAnsi"/>
          <w:sz w:val="20"/>
        </w:rPr>
        <w:t xml:space="preserve"> Daniels, L.D. &amp; Fellner, K. (2014). </w:t>
      </w:r>
      <w:r w:rsidRPr="00CF01A4">
        <w:rPr>
          <w:rFonts w:asciiTheme="majorHAnsi" w:hAnsiTheme="majorHAnsi"/>
          <w:sz w:val="20"/>
        </w:rPr>
        <w:t>Kindling Conversations III: Weaving Indigenous perspectives into Education - Learning about M</w:t>
      </w:r>
      <w:r>
        <w:rPr>
          <w:rFonts w:asciiTheme="majorHAnsi" w:hAnsiTheme="majorHAnsi"/>
          <w:sz w:val="20"/>
        </w:rPr>
        <w:t>étis, media</w:t>
      </w:r>
      <w:r w:rsidR="00070D81">
        <w:rPr>
          <w:rFonts w:asciiTheme="majorHAnsi" w:hAnsiTheme="majorHAnsi"/>
          <w:sz w:val="20"/>
        </w:rPr>
        <w:t xml:space="preserve"> </w:t>
      </w:r>
      <w:r>
        <w:rPr>
          <w:rFonts w:asciiTheme="majorHAnsi" w:hAnsiTheme="majorHAnsi"/>
          <w:sz w:val="20"/>
        </w:rPr>
        <w:t>and ‘other’ matters, a</w:t>
      </w:r>
      <w:r w:rsidRPr="00CF01A4">
        <w:rPr>
          <w:rFonts w:asciiTheme="majorHAnsi" w:hAnsiTheme="majorHAnsi"/>
          <w:sz w:val="20"/>
        </w:rPr>
        <w:t xml:space="preserve"> panel presentation moderated by Dr. Verna St. Denis (University of Saskatchewan).</w:t>
      </w:r>
    </w:p>
    <w:p w14:paraId="64AB0382" w14:textId="3D7123D8" w:rsidR="00AF3F83" w:rsidRPr="00AF3F83" w:rsidRDefault="00AF3F83" w:rsidP="00AF3F83">
      <w:pPr>
        <w:spacing w:before="80" w:after="80"/>
        <w:ind w:left="567" w:hanging="567"/>
        <w:rPr>
          <w:rFonts w:asciiTheme="majorHAnsi" w:hAnsiTheme="majorHAnsi"/>
          <w:bCs/>
          <w:i/>
          <w:sz w:val="20"/>
        </w:rPr>
      </w:pPr>
      <w:r>
        <w:rPr>
          <w:rFonts w:asciiTheme="majorHAnsi" w:hAnsiTheme="majorHAnsi"/>
          <w:sz w:val="20"/>
        </w:rPr>
        <w:t xml:space="preserve">Poitras Pratt, Y. (2014). </w:t>
      </w:r>
      <w:r w:rsidRPr="00AF3F83">
        <w:rPr>
          <w:rFonts w:asciiTheme="majorHAnsi" w:hAnsiTheme="majorHAnsi"/>
          <w:bCs/>
          <w:sz w:val="20"/>
        </w:rPr>
        <w:t>Summit keynote speaker, “The Economy of Education” at Métis Nation of Alberta/Métis Nation of British Columbi</w:t>
      </w:r>
      <w:r>
        <w:rPr>
          <w:rFonts w:asciiTheme="majorHAnsi" w:hAnsiTheme="majorHAnsi"/>
          <w:bCs/>
          <w:sz w:val="20"/>
        </w:rPr>
        <w:t>a. Vancouver, BC.</w:t>
      </w:r>
    </w:p>
    <w:p w14:paraId="02165E6B" w14:textId="77777777" w:rsidR="00B37714" w:rsidRPr="00CF01A4" w:rsidRDefault="00B37714" w:rsidP="00B37714">
      <w:pPr>
        <w:spacing w:before="80" w:after="80"/>
        <w:ind w:left="567" w:hanging="567"/>
        <w:rPr>
          <w:rFonts w:asciiTheme="majorHAnsi" w:hAnsiTheme="majorHAnsi"/>
          <w:sz w:val="20"/>
        </w:rPr>
      </w:pPr>
      <w:r>
        <w:rPr>
          <w:rFonts w:asciiTheme="majorHAnsi" w:hAnsiTheme="majorHAnsi"/>
          <w:sz w:val="20"/>
        </w:rPr>
        <w:t xml:space="preserve">Poitras Pratt, Y. (2007). </w:t>
      </w:r>
      <w:r w:rsidRPr="00CF01A4">
        <w:rPr>
          <w:rFonts w:asciiTheme="majorHAnsi" w:hAnsiTheme="majorHAnsi"/>
          <w:sz w:val="20"/>
        </w:rPr>
        <w:t>Broadband in Alberta: Making Alberta SuperNet Wor</w:t>
      </w:r>
      <w:r>
        <w:rPr>
          <w:rFonts w:asciiTheme="majorHAnsi" w:hAnsiTheme="majorHAnsi"/>
          <w:sz w:val="20"/>
        </w:rPr>
        <w:t>k for your Aboriginal Community;</w:t>
      </w:r>
      <w:r w:rsidRPr="00CF01A4">
        <w:rPr>
          <w:rFonts w:asciiTheme="majorHAnsi" w:hAnsiTheme="majorHAnsi"/>
          <w:sz w:val="20"/>
        </w:rPr>
        <w:t xml:space="preserve"> </w:t>
      </w:r>
      <w:r>
        <w:rPr>
          <w:rFonts w:asciiTheme="majorHAnsi" w:hAnsiTheme="majorHAnsi"/>
          <w:sz w:val="20"/>
        </w:rPr>
        <w:t xml:space="preserve">information </w:t>
      </w:r>
      <w:r w:rsidRPr="00CF01A4">
        <w:rPr>
          <w:rFonts w:asciiTheme="majorHAnsi" w:hAnsiTheme="majorHAnsi"/>
          <w:sz w:val="20"/>
        </w:rPr>
        <w:t>workshop</w:t>
      </w:r>
      <w:r>
        <w:rPr>
          <w:rFonts w:asciiTheme="majorHAnsi" w:hAnsiTheme="majorHAnsi"/>
          <w:sz w:val="20"/>
        </w:rPr>
        <w:t>s</w:t>
      </w:r>
      <w:r w:rsidRPr="00CF01A4">
        <w:rPr>
          <w:rFonts w:asciiTheme="majorHAnsi" w:hAnsiTheme="majorHAnsi"/>
          <w:sz w:val="20"/>
        </w:rPr>
        <w:t xml:space="preserve"> </w:t>
      </w:r>
      <w:r>
        <w:rPr>
          <w:rFonts w:asciiTheme="majorHAnsi" w:hAnsiTheme="majorHAnsi"/>
          <w:sz w:val="20"/>
        </w:rPr>
        <w:t>with Aboriginal community members in</w:t>
      </w:r>
      <w:r w:rsidRPr="00CF01A4">
        <w:rPr>
          <w:rFonts w:asciiTheme="majorHAnsi" w:hAnsiTheme="majorHAnsi"/>
          <w:sz w:val="20"/>
        </w:rPr>
        <w:t xml:space="preserve"> Lethbridge, Fort Chipewyan and Fort McMurray, AB</w:t>
      </w:r>
      <w:r>
        <w:rPr>
          <w:rFonts w:asciiTheme="majorHAnsi" w:hAnsiTheme="majorHAnsi"/>
          <w:sz w:val="20"/>
        </w:rPr>
        <w:t xml:space="preserve"> (funded by Industry Canada)</w:t>
      </w:r>
      <w:r w:rsidRPr="00CF01A4">
        <w:rPr>
          <w:rFonts w:asciiTheme="majorHAnsi" w:hAnsiTheme="majorHAnsi"/>
          <w:sz w:val="20"/>
        </w:rPr>
        <w:t>.</w:t>
      </w:r>
    </w:p>
    <w:p w14:paraId="2F30DDC7" w14:textId="250FFA54" w:rsidR="00B37714" w:rsidRPr="00CF01A4" w:rsidRDefault="00B37714" w:rsidP="00B37714">
      <w:pPr>
        <w:spacing w:before="80" w:after="80"/>
        <w:ind w:left="567" w:hanging="567"/>
        <w:rPr>
          <w:rFonts w:asciiTheme="majorHAnsi" w:hAnsiTheme="majorHAnsi"/>
          <w:sz w:val="20"/>
        </w:rPr>
      </w:pPr>
      <w:r>
        <w:rPr>
          <w:rFonts w:asciiTheme="majorHAnsi" w:hAnsiTheme="majorHAnsi"/>
          <w:sz w:val="20"/>
        </w:rPr>
        <w:lastRenderedPageBreak/>
        <w:t xml:space="preserve">Poitras Pratt, Y. (2006). </w:t>
      </w:r>
      <w:r w:rsidRPr="00CF01A4">
        <w:rPr>
          <w:rFonts w:asciiTheme="majorHAnsi" w:hAnsiTheme="majorHAnsi"/>
          <w:sz w:val="20"/>
        </w:rPr>
        <w:t>Alberta SuperNet and Aboriginal Business</w:t>
      </w:r>
      <w:r w:rsidR="006531D3">
        <w:rPr>
          <w:rFonts w:asciiTheme="majorHAnsi" w:hAnsiTheme="majorHAnsi"/>
          <w:sz w:val="20"/>
        </w:rPr>
        <w:t>.</w:t>
      </w:r>
      <w:r w:rsidRPr="00CF01A4">
        <w:rPr>
          <w:rFonts w:asciiTheme="majorHAnsi" w:hAnsiTheme="majorHAnsi"/>
          <w:sz w:val="20"/>
        </w:rPr>
        <w:t xml:space="preserve"> </w:t>
      </w:r>
      <w:r w:rsidR="006531D3">
        <w:rPr>
          <w:rFonts w:asciiTheme="majorHAnsi" w:hAnsiTheme="majorHAnsi"/>
          <w:sz w:val="20"/>
        </w:rPr>
        <w:t>I</w:t>
      </w:r>
      <w:r w:rsidRPr="00CF01A4">
        <w:rPr>
          <w:rFonts w:asciiTheme="majorHAnsi" w:hAnsiTheme="majorHAnsi"/>
          <w:sz w:val="20"/>
        </w:rPr>
        <w:t xml:space="preserve">nvited speaker </w:t>
      </w:r>
      <w:r>
        <w:rPr>
          <w:rFonts w:asciiTheme="majorHAnsi" w:hAnsiTheme="majorHAnsi"/>
          <w:sz w:val="20"/>
        </w:rPr>
        <w:t>to</w:t>
      </w:r>
      <w:r w:rsidRPr="00CF01A4">
        <w:rPr>
          <w:rFonts w:asciiTheme="majorHAnsi" w:hAnsiTheme="majorHAnsi"/>
          <w:sz w:val="20"/>
        </w:rPr>
        <w:t xml:space="preserve"> the </w:t>
      </w:r>
      <w:r w:rsidRPr="00CF01A4">
        <w:rPr>
          <w:rFonts w:asciiTheme="majorHAnsi" w:hAnsiTheme="majorHAnsi"/>
          <w:i/>
          <w:sz w:val="20"/>
        </w:rPr>
        <w:t>The Fourth Annual It’s All About Opportunities: A Gathering of Aboriginal Entrepreneurs conference</w:t>
      </w:r>
      <w:r w:rsidRPr="00CF01A4">
        <w:rPr>
          <w:rFonts w:asciiTheme="majorHAnsi" w:hAnsiTheme="majorHAnsi"/>
          <w:sz w:val="20"/>
        </w:rPr>
        <w:t>, Edmonton, AB.</w:t>
      </w:r>
    </w:p>
    <w:p w14:paraId="00B8E9E6" w14:textId="77777777" w:rsidR="00B37714" w:rsidRPr="00CF01A4" w:rsidRDefault="00B37714" w:rsidP="00B37714">
      <w:pPr>
        <w:spacing w:before="80" w:after="80"/>
        <w:ind w:left="567" w:hanging="567"/>
        <w:rPr>
          <w:rFonts w:asciiTheme="majorHAnsi" w:hAnsiTheme="majorHAnsi"/>
          <w:sz w:val="20"/>
        </w:rPr>
      </w:pPr>
      <w:r>
        <w:rPr>
          <w:rFonts w:asciiTheme="majorHAnsi" w:hAnsiTheme="majorHAnsi"/>
          <w:sz w:val="20"/>
        </w:rPr>
        <w:t xml:space="preserve">Poitras Pratt, Y. (2006). </w:t>
      </w:r>
      <w:r w:rsidRPr="00CF01A4">
        <w:rPr>
          <w:rFonts w:asciiTheme="majorHAnsi" w:hAnsiTheme="majorHAnsi"/>
          <w:sz w:val="20"/>
        </w:rPr>
        <w:t xml:space="preserve">Invited expert </w:t>
      </w:r>
      <w:r w:rsidRPr="006531D3">
        <w:rPr>
          <w:rFonts w:asciiTheme="majorHAnsi" w:hAnsiTheme="majorHAnsi"/>
          <w:sz w:val="20"/>
        </w:rPr>
        <w:t xml:space="preserve">on </w:t>
      </w:r>
      <w:r w:rsidRPr="00AB02DB">
        <w:rPr>
          <w:rFonts w:asciiTheme="majorHAnsi" w:hAnsiTheme="majorHAnsi"/>
          <w:sz w:val="20"/>
        </w:rPr>
        <w:t>Aboriginal Think Tank Session for ICT Connectivity</w:t>
      </w:r>
      <w:r w:rsidRPr="006531D3">
        <w:rPr>
          <w:rFonts w:asciiTheme="majorHAnsi" w:hAnsiTheme="majorHAnsi"/>
          <w:sz w:val="20"/>
        </w:rPr>
        <w:t>,</w:t>
      </w:r>
      <w:r w:rsidRPr="00CF01A4">
        <w:rPr>
          <w:rFonts w:asciiTheme="majorHAnsi" w:hAnsiTheme="majorHAnsi"/>
          <w:sz w:val="20"/>
        </w:rPr>
        <w:t xml:space="preserve"> Network BC and First Nations Technology Council, Vancouver, BC.</w:t>
      </w:r>
    </w:p>
    <w:p w14:paraId="50F1D56D" w14:textId="77777777" w:rsidR="00B37714" w:rsidRPr="00CF01A4" w:rsidRDefault="00B37714" w:rsidP="00B37714">
      <w:pPr>
        <w:spacing w:before="80" w:after="80"/>
        <w:ind w:left="567" w:hanging="567"/>
        <w:rPr>
          <w:rFonts w:asciiTheme="majorHAnsi" w:hAnsiTheme="majorHAnsi"/>
          <w:sz w:val="20"/>
        </w:rPr>
      </w:pPr>
      <w:r>
        <w:rPr>
          <w:rFonts w:asciiTheme="majorHAnsi" w:hAnsiTheme="majorHAnsi"/>
          <w:sz w:val="20"/>
        </w:rPr>
        <w:t xml:space="preserve">Poitras Pratt, Y. (2005). </w:t>
      </w:r>
      <w:r w:rsidRPr="00CF01A4">
        <w:rPr>
          <w:rFonts w:asciiTheme="majorHAnsi" w:hAnsiTheme="majorHAnsi"/>
          <w:sz w:val="20"/>
        </w:rPr>
        <w:t xml:space="preserve">Participatory action </w:t>
      </w:r>
      <w:r>
        <w:rPr>
          <w:rFonts w:asciiTheme="majorHAnsi" w:hAnsiTheme="majorHAnsi"/>
          <w:sz w:val="20"/>
        </w:rPr>
        <w:t>research with Aboriginal groups</w:t>
      </w:r>
      <w:r w:rsidRPr="00CF01A4">
        <w:rPr>
          <w:rFonts w:asciiTheme="majorHAnsi" w:hAnsiTheme="majorHAnsi"/>
          <w:sz w:val="20"/>
        </w:rPr>
        <w:t xml:space="preserve"> </w:t>
      </w:r>
      <w:r>
        <w:rPr>
          <w:rFonts w:asciiTheme="majorHAnsi" w:hAnsiTheme="majorHAnsi"/>
          <w:sz w:val="20"/>
        </w:rPr>
        <w:t>invited</w:t>
      </w:r>
      <w:r w:rsidRPr="00CF01A4">
        <w:rPr>
          <w:rFonts w:asciiTheme="majorHAnsi" w:hAnsiTheme="majorHAnsi"/>
          <w:sz w:val="20"/>
        </w:rPr>
        <w:t xml:space="preserve"> </w:t>
      </w:r>
      <w:r>
        <w:rPr>
          <w:rFonts w:asciiTheme="majorHAnsi" w:hAnsiTheme="majorHAnsi"/>
          <w:sz w:val="20"/>
        </w:rPr>
        <w:t>speaker</w:t>
      </w:r>
      <w:r w:rsidRPr="00CF01A4">
        <w:rPr>
          <w:rFonts w:asciiTheme="majorHAnsi" w:hAnsiTheme="majorHAnsi"/>
          <w:sz w:val="20"/>
        </w:rPr>
        <w:t xml:space="preserve"> at </w:t>
      </w:r>
      <w:r w:rsidRPr="00AB02DB">
        <w:rPr>
          <w:rFonts w:asciiTheme="majorHAnsi" w:hAnsiTheme="majorHAnsi"/>
          <w:iCs/>
          <w:sz w:val="20"/>
        </w:rPr>
        <w:t>Third Annual Disability Conference Affirming Our Voice: Disability, Research &amp; Aboriginal Peoples</w:t>
      </w:r>
      <w:r w:rsidRPr="006531D3">
        <w:rPr>
          <w:rFonts w:asciiTheme="majorHAnsi" w:hAnsiTheme="majorHAnsi"/>
          <w:iCs/>
          <w:sz w:val="20"/>
        </w:rPr>
        <w:t xml:space="preserve">, </w:t>
      </w:r>
      <w:r w:rsidRPr="00CF01A4">
        <w:rPr>
          <w:rFonts w:asciiTheme="majorHAnsi" w:hAnsiTheme="majorHAnsi"/>
          <w:sz w:val="20"/>
        </w:rPr>
        <w:t>Calgary, AB.</w:t>
      </w:r>
    </w:p>
    <w:p w14:paraId="6B4099EF" w14:textId="77777777" w:rsidR="002C18E0" w:rsidRDefault="002C18E0" w:rsidP="00BC5875">
      <w:pPr>
        <w:rPr>
          <w:rFonts w:asciiTheme="majorHAnsi" w:hAnsiTheme="majorHAnsi"/>
          <w:b/>
          <w:bCs/>
          <w:sz w:val="20"/>
        </w:rPr>
      </w:pPr>
    </w:p>
    <w:p w14:paraId="5430E144" w14:textId="28E11A38" w:rsidR="00B37714" w:rsidRPr="00264DBB" w:rsidRDefault="00BC5875" w:rsidP="00B37714">
      <w:pPr>
        <w:rPr>
          <w:rFonts w:asciiTheme="majorHAnsi" w:hAnsiTheme="majorHAnsi"/>
          <w:b/>
          <w:bCs/>
          <w:sz w:val="20"/>
        </w:rPr>
      </w:pPr>
      <w:r>
        <w:rPr>
          <w:rFonts w:asciiTheme="majorHAnsi" w:hAnsiTheme="majorHAnsi"/>
          <w:b/>
          <w:bCs/>
          <w:sz w:val="20"/>
        </w:rPr>
        <w:t xml:space="preserve">MEDIA </w:t>
      </w:r>
      <w:r w:rsidR="00264DBB">
        <w:rPr>
          <w:rFonts w:asciiTheme="majorHAnsi" w:hAnsiTheme="majorHAnsi"/>
          <w:b/>
          <w:bCs/>
          <w:sz w:val="20"/>
        </w:rPr>
        <w:t xml:space="preserve">FEATURES </w:t>
      </w:r>
      <w:r w:rsidR="00CC6AE7">
        <w:rPr>
          <w:rFonts w:asciiTheme="majorHAnsi" w:hAnsiTheme="majorHAnsi"/>
          <w:b/>
          <w:bCs/>
          <w:sz w:val="20"/>
        </w:rPr>
        <w:t>/</w:t>
      </w:r>
      <w:r w:rsidR="00264DBB">
        <w:rPr>
          <w:rFonts w:asciiTheme="majorHAnsi" w:hAnsiTheme="majorHAnsi"/>
          <w:b/>
          <w:bCs/>
          <w:sz w:val="20"/>
        </w:rPr>
        <w:t xml:space="preserve"> </w:t>
      </w:r>
      <w:r>
        <w:rPr>
          <w:rFonts w:asciiTheme="majorHAnsi" w:hAnsiTheme="majorHAnsi"/>
          <w:b/>
          <w:bCs/>
          <w:sz w:val="20"/>
        </w:rPr>
        <w:t>INTERVIEWS</w:t>
      </w:r>
      <w:r w:rsidR="00CC6AE7">
        <w:rPr>
          <w:rFonts w:asciiTheme="majorHAnsi" w:hAnsiTheme="majorHAnsi"/>
          <w:b/>
          <w:bCs/>
          <w:sz w:val="20"/>
        </w:rPr>
        <w:t xml:space="preserve"> / BOOK PROMOTIONS</w:t>
      </w:r>
    </w:p>
    <w:p w14:paraId="62737C76" w14:textId="77777777" w:rsidR="00384560" w:rsidRDefault="00384560" w:rsidP="00822F7E">
      <w:pPr>
        <w:pStyle w:val="ListParagraph"/>
        <w:numPr>
          <w:ilvl w:val="0"/>
          <w:numId w:val="22"/>
        </w:numPr>
        <w:spacing w:before="80" w:after="80"/>
        <w:rPr>
          <w:rFonts w:asciiTheme="majorHAnsi" w:hAnsiTheme="majorHAnsi"/>
          <w:sz w:val="20"/>
        </w:rPr>
      </w:pPr>
      <w:r>
        <w:rPr>
          <w:rFonts w:asciiTheme="majorHAnsi" w:hAnsiTheme="majorHAnsi"/>
          <w:sz w:val="20"/>
        </w:rPr>
        <w:t>Truth and Reconciliation through Education book promotion events:</w:t>
      </w:r>
    </w:p>
    <w:p w14:paraId="1AB13C92" w14:textId="29E3BFEF" w:rsidR="00384560" w:rsidRDefault="00384560" w:rsidP="00384560">
      <w:pPr>
        <w:pStyle w:val="ListParagraph"/>
        <w:numPr>
          <w:ilvl w:val="1"/>
          <w:numId w:val="22"/>
        </w:numPr>
        <w:spacing w:before="80" w:after="80"/>
        <w:rPr>
          <w:rFonts w:asciiTheme="majorHAnsi" w:hAnsiTheme="majorHAnsi"/>
          <w:sz w:val="20"/>
        </w:rPr>
      </w:pPr>
      <w:r>
        <w:rPr>
          <w:rFonts w:asciiTheme="majorHAnsi" w:hAnsiTheme="majorHAnsi"/>
          <w:sz w:val="20"/>
        </w:rPr>
        <w:t>Shelf Life book launch (Nov. 2023</w:t>
      </w:r>
      <w:r w:rsidR="00FD7E46">
        <w:rPr>
          <w:rFonts w:asciiTheme="majorHAnsi" w:hAnsiTheme="majorHAnsi"/>
          <w:sz w:val="20"/>
        </w:rPr>
        <w:t xml:space="preserve"> and June 2024</w:t>
      </w:r>
      <w:r>
        <w:rPr>
          <w:rFonts w:asciiTheme="majorHAnsi" w:hAnsiTheme="majorHAnsi"/>
          <w:sz w:val="20"/>
        </w:rPr>
        <w:t>)</w:t>
      </w:r>
    </w:p>
    <w:p w14:paraId="3EE3EBA6" w14:textId="563174A2" w:rsidR="00384560" w:rsidRDefault="00384560" w:rsidP="00384560">
      <w:pPr>
        <w:pStyle w:val="ListParagraph"/>
        <w:numPr>
          <w:ilvl w:val="1"/>
          <w:numId w:val="22"/>
        </w:numPr>
        <w:spacing w:before="80" w:after="80"/>
        <w:rPr>
          <w:rFonts w:asciiTheme="majorHAnsi" w:hAnsiTheme="majorHAnsi"/>
          <w:sz w:val="20"/>
        </w:rPr>
      </w:pPr>
      <w:r>
        <w:rPr>
          <w:rFonts w:asciiTheme="majorHAnsi" w:hAnsiTheme="majorHAnsi"/>
          <w:sz w:val="20"/>
        </w:rPr>
        <w:t>Calgary Public Library, Central Memorial (Nov. 2023)</w:t>
      </w:r>
    </w:p>
    <w:p w14:paraId="672110F8" w14:textId="55EDB122" w:rsidR="00D03640" w:rsidRPr="00822F7E" w:rsidRDefault="00D03640" w:rsidP="00384560">
      <w:pPr>
        <w:pStyle w:val="ListParagraph"/>
        <w:numPr>
          <w:ilvl w:val="0"/>
          <w:numId w:val="22"/>
        </w:numPr>
        <w:spacing w:before="80" w:after="80"/>
        <w:rPr>
          <w:rFonts w:asciiTheme="majorHAnsi" w:hAnsiTheme="majorHAnsi"/>
          <w:sz w:val="20"/>
        </w:rPr>
      </w:pPr>
      <w:r>
        <w:rPr>
          <w:rFonts w:asciiTheme="majorHAnsi" w:hAnsiTheme="majorHAnsi"/>
          <w:sz w:val="20"/>
        </w:rPr>
        <w:t xml:space="preserve">“Kokum Calls You” </w:t>
      </w:r>
      <w:r w:rsidR="00822F7E">
        <w:rPr>
          <w:rFonts w:asciiTheme="majorHAnsi" w:hAnsiTheme="majorHAnsi"/>
          <w:sz w:val="20"/>
        </w:rPr>
        <w:t xml:space="preserve">on-campus awareness-raising initiative. </w:t>
      </w:r>
      <w:r w:rsidRPr="00822F7E">
        <w:rPr>
          <w:rFonts w:asciiTheme="majorHAnsi" w:hAnsiTheme="majorHAnsi"/>
          <w:sz w:val="20"/>
        </w:rPr>
        <w:t xml:space="preserve">(2024, July). </w:t>
      </w:r>
      <w:r w:rsidR="00C670B3" w:rsidRPr="00822F7E">
        <w:rPr>
          <w:rFonts w:asciiTheme="majorHAnsi" w:hAnsiTheme="majorHAnsi"/>
          <w:sz w:val="20"/>
        </w:rPr>
        <w:fldChar w:fldCharType="begin"/>
      </w:r>
      <w:r w:rsidR="00C670B3" w:rsidRPr="00822F7E">
        <w:rPr>
          <w:rFonts w:asciiTheme="majorHAnsi" w:hAnsiTheme="majorHAnsi"/>
          <w:sz w:val="20"/>
        </w:rPr>
        <w:instrText>HYPERLINK "https://www.ucalgary.ca/news/kokum-calls-you y8"</w:instrText>
      </w:r>
      <w:r w:rsidR="00C670B3" w:rsidRPr="00822F7E">
        <w:rPr>
          <w:rFonts w:asciiTheme="majorHAnsi" w:hAnsiTheme="majorHAnsi"/>
          <w:sz w:val="20"/>
        </w:rPr>
      </w:r>
      <w:r w:rsidR="00C670B3" w:rsidRPr="00822F7E">
        <w:rPr>
          <w:rFonts w:asciiTheme="majorHAnsi" w:hAnsiTheme="majorHAnsi"/>
          <w:sz w:val="20"/>
        </w:rPr>
        <w:fldChar w:fldCharType="separate"/>
      </w:r>
      <w:r w:rsidR="00C670B3" w:rsidRPr="00822F7E">
        <w:rPr>
          <w:rStyle w:val="Hyperlink"/>
          <w:rFonts w:asciiTheme="majorHAnsi" w:hAnsiTheme="majorHAnsi"/>
          <w:sz w:val="20"/>
        </w:rPr>
        <w:t>https://www.ucalgary.ca/news/kokum-calls-you y8</w:t>
      </w:r>
      <w:r w:rsidR="00C670B3" w:rsidRPr="00822F7E">
        <w:rPr>
          <w:rFonts w:asciiTheme="majorHAnsi" w:hAnsiTheme="majorHAnsi"/>
          <w:sz w:val="20"/>
        </w:rPr>
        <w:fldChar w:fldCharType="end"/>
      </w:r>
      <w:r w:rsidR="00C670B3" w:rsidRPr="00822F7E">
        <w:rPr>
          <w:rFonts w:asciiTheme="majorHAnsi" w:hAnsiTheme="majorHAnsi"/>
          <w:sz w:val="20"/>
        </w:rPr>
        <w:tab/>
      </w:r>
    </w:p>
    <w:p w14:paraId="6B6A16E2" w14:textId="6DD3884E" w:rsidR="002266D4" w:rsidRPr="002266D4" w:rsidRDefault="002266D4" w:rsidP="002266D4">
      <w:pPr>
        <w:pStyle w:val="ListParagraph"/>
        <w:numPr>
          <w:ilvl w:val="0"/>
          <w:numId w:val="22"/>
        </w:numPr>
        <w:spacing w:before="80" w:after="80"/>
        <w:rPr>
          <w:rFonts w:asciiTheme="majorHAnsi" w:hAnsiTheme="majorHAnsi"/>
          <w:sz w:val="20"/>
        </w:rPr>
      </w:pPr>
      <w:r>
        <w:rPr>
          <w:rFonts w:asciiTheme="majorHAnsi" w:hAnsiTheme="majorHAnsi"/>
          <w:sz w:val="20"/>
        </w:rPr>
        <w:t>Huysman, A. &amp; Poitras Pratt, Y. (2024, August). “</w:t>
      </w:r>
      <w:r w:rsidRPr="002266D4">
        <w:rPr>
          <w:rFonts w:asciiTheme="majorHAnsi" w:hAnsiTheme="majorHAnsi"/>
          <w:sz w:val="20"/>
        </w:rPr>
        <w:t>Werklund School alum honours forgotten histories of the Mountain Métis of Jasper</w:t>
      </w:r>
      <w:r>
        <w:rPr>
          <w:rFonts w:asciiTheme="majorHAnsi" w:hAnsiTheme="majorHAnsi"/>
          <w:sz w:val="20"/>
        </w:rPr>
        <w:t xml:space="preserve">” </w:t>
      </w:r>
      <w:r>
        <w:fldChar w:fldCharType="begin"/>
      </w:r>
      <w:r>
        <w:instrText>HYPERLINK "https://www.ucalgary.ca/news/werklund-school-alum-honours-forgotten-histories-mountain-metis-jasper?mkt_tok=MTYxLU9MTi05OTAAAAGVQuF3qTA-cojYGMAImtwXyZOMF64zLKZnQs13ohZDMupZUKcvo2-h1PIhzkQF2RSmMx_ehYehXeiqtizlksZi2ItsGZVQLS5-NJUEciyyDht0T4A"</w:instrText>
      </w:r>
      <w:r>
        <w:fldChar w:fldCharType="separate"/>
      </w:r>
      <w:r w:rsidRPr="00A76181">
        <w:rPr>
          <w:rStyle w:val="Hyperlink"/>
          <w:rFonts w:asciiTheme="majorHAnsi" w:hAnsiTheme="majorHAnsi"/>
          <w:sz w:val="20"/>
        </w:rPr>
        <w:t>https://www.ucalgary.ca/news/werklund-school-alum-honours-forgotten-histories-mountain-metis-jasper?mkt_tok=MTYxLU9MTi05OTAAAAGVQuF3qTA-cojYGMAImtwXyZOMF64zLKZnQs13ohZDMupZUKcvo2-h1PIhzkQF2RSmMx_ehYehXeiqtizlksZi2ItsGZVQLS5-NJUEciyyDht0T4A</w:t>
      </w:r>
      <w:r>
        <w:rPr>
          <w:rStyle w:val="Hyperlink"/>
          <w:rFonts w:asciiTheme="majorHAnsi" w:hAnsiTheme="majorHAnsi"/>
          <w:sz w:val="20"/>
        </w:rPr>
        <w:fldChar w:fldCharType="end"/>
      </w:r>
      <w:r>
        <w:rPr>
          <w:rFonts w:asciiTheme="majorHAnsi" w:hAnsiTheme="majorHAnsi"/>
          <w:sz w:val="20"/>
        </w:rPr>
        <w:t xml:space="preserve"> </w:t>
      </w:r>
    </w:p>
    <w:p w14:paraId="5CBA8EDC" w14:textId="75E1D625" w:rsidR="00070D81" w:rsidRDefault="00070D81" w:rsidP="001F455D">
      <w:pPr>
        <w:pStyle w:val="ListParagraph"/>
        <w:numPr>
          <w:ilvl w:val="0"/>
          <w:numId w:val="22"/>
        </w:numPr>
        <w:spacing w:before="80" w:after="80"/>
        <w:rPr>
          <w:rFonts w:asciiTheme="majorHAnsi" w:hAnsiTheme="majorHAnsi"/>
          <w:sz w:val="20"/>
        </w:rPr>
      </w:pPr>
      <w:r>
        <w:rPr>
          <w:rFonts w:asciiTheme="majorHAnsi" w:hAnsiTheme="majorHAnsi"/>
          <w:sz w:val="20"/>
        </w:rPr>
        <w:t>Poitras Pratt, Y. CTV and Edmonton Journal interview (March 19, 2024)</w:t>
      </w:r>
    </w:p>
    <w:p w14:paraId="72B680E4" w14:textId="0D2843B8" w:rsidR="001F455D" w:rsidRPr="001F455D" w:rsidRDefault="001F455D" w:rsidP="001F455D">
      <w:pPr>
        <w:pStyle w:val="ListParagraph"/>
        <w:numPr>
          <w:ilvl w:val="0"/>
          <w:numId w:val="22"/>
        </w:numPr>
        <w:spacing w:before="80" w:after="80"/>
        <w:rPr>
          <w:rFonts w:asciiTheme="majorHAnsi" w:hAnsiTheme="majorHAnsi"/>
          <w:sz w:val="20"/>
        </w:rPr>
      </w:pPr>
      <w:r>
        <w:rPr>
          <w:rFonts w:asciiTheme="majorHAnsi" w:hAnsiTheme="majorHAnsi"/>
          <w:sz w:val="20"/>
        </w:rPr>
        <w:t xml:space="preserve">Poitras Pratt, Y. &amp; Drefs, M. </w:t>
      </w:r>
      <w:r w:rsidRPr="001F455D">
        <w:rPr>
          <w:rFonts w:asciiTheme="majorHAnsi" w:hAnsiTheme="majorHAnsi"/>
          <w:sz w:val="20"/>
        </w:rPr>
        <w:t>McGill Summer Institute for School Psychology Podcast</w:t>
      </w:r>
      <w:r>
        <w:rPr>
          <w:rFonts w:asciiTheme="majorHAnsi" w:hAnsiTheme="majorHAnsi"/>
          <w:sz w:val="20"/>
        </w:rPr>
        <w:t xml:space="preserve"> (January 2024)</w:t>
      </w:r>
    </w:p>
    <w:p w14:paraId="04090458" w14:textId="4300046C" w:rsidR="00F51288" w:rsidRDefault="00F51288" w:rsidP="0047452E">
      <w:pPr>
        <w:pStyle w:val="ListParagraph"/>
        <w:numPr>
          <w:ilvl w:val="0"/>
          <w:numId w:val="22"/>
        </w:numPr>
        <w:spacing w:before="80" w:after="80"/>
        <w:rPr>
          <w:rFonts w:asciiTheme="majorHAnsi" w:hAnsiTheme="majorHAnsi"/>
          <w:sz w:val="20"/>
        </w:rPr>
      </w:pPr>
      <w:r>
        <w:rPr>
          <w:rFonts w:asciiTheme="majorHAnsi" w:hAnsiTheme="majorHAnsi"/>
          <w:sz w:val="20"/>
        </w:rPr>
        <w:t>“Indigenizing spaces: The actioning of reconciliation” – Werklund feature story (July 2023)</w:t>
      </w:r>
    </w:p>
    <w:p w14:paraId="6A78A628" w14:textId="128E592E" w:rsidR="0047452E" w:rsidRPr="0047452E" w:rsidRDefault="0047452E" w:rsidP="0047452E">
      <w:pPr>
        <w:pStyle w:val="ListParagraph"/>
        <w:numPr>
          <w:ilvl w:val="0"/>
          <w:numId w:val="22"/>
        </w:numPr>
        <w:spacing w:before="80" w:after="80"/>
        <w:rPr>
          <w:rFonts w:asciiTheme="majorHAnsi" w:hAnsiTheme="majorHAnsi"/>
          <w:sz w:val="20"/>
        </w:rPr>
      </w:pPr>
      <w:r>
        <w:rPr>
          <w:rFonts w:asciiTheme="majorHAnsi" w:hAnsiTheme="majorHAnsi"/>
          <w:sz w:val="20"/>
        </w:rPr>
        <w:t xml:space="preserve">Poitras Pratt, Y. &amp; Doyle, V. (2023, September 29). Teachers’ Fan Club - Podcast </w:t>
      </w:r>
      <w:r w:rsidRPr="0047452E">
        <w:rPr>
          <w:rFonts w:asciiTheme="majorHAnsi" w:hAnsiTheme="majorHAnsi"/>
          <w:sz w:val="20"/>
        </w:rPr>
        <w:t xml:space="preserve">22. </w:t>
      </w:r>
      <w:r>
        <w:rPr>
          <w:rFonts w:asciiTheme="majorHAnsi" w:hAnsiTheme="majorHAnsi"/>
          <w:sz w:val="20"/>
        </w:rPr>
        <w:t>Ripples of Reconciliation</w:t>
      </w:r>
      <w:r w:rsidRPr="0047452E">
        <w:rPr>
          <w:rFonts w:asciiTheme="majorHAnsi" w:hAnsiTheme="majorHAnsi"/>
          <w:sz w:val="20"/>
        </w:rPr>
        <w:t xml:space="preserve"> </w:t>
      </w:r>
      <w:r>
        <w:rPr>
          <w:rFonts w:asciiTheme="majorHAnsi" w:hAnsiTheme="majorHAnsi"/>
          <w:sz w:val="20"/>
        </w:rPr>
        <w:t>with</w:t>
      </w:r>
      <w:r w:rsidRPr="0047452E">
        <w:rPr>
          <w:rFonts w:asciiTheme="majorHAnsi" w:hAnsiTheme="majorHAnsi"/>
          <w:sz w:val="20"/>
        </w:rPr>
        <w:t xml:space="preserve"> </w:t>
      </w:r>
      <w:r>
        <w:rPr>
          <w:rFonts w:asciiTheme="majorHAnsi" w:hAnsiTheme="majorHAnsi"/>
          <w:sz w:val="20"/>
        </w:rPr>
        <w:t>Dr</w:t>
      </w:r>
      <w:r w:rsidRPr="0047452E">
        <w:rPr>
          <w:rFonts w:asciiTheme="majorHAnsi" w:hAnsiTheme="majorHAnsi"/>
          <w:sz w:val="20"/>
        </w:rPr>
        <w:t xml:space="preserve">. </w:t>
      </w:r>
      <w:r>
        <w:rPr>
          <w:rFonts w:asciiTheme="majorHAnsi" w:hAnsiTheme="majorHAnsi"/>
          <w:sz w:val="20"/>
        </w:rPr>
        <w:t>Yvonne</w:t>
      </w:r>
      <w:r w:rsidRPr="0047452E">
        <w:rPr>
          <w:rFonts w:asciiTheme="majorHAnsi" w:hAnsiTheme="majorHAnsi"/>
          <w:sz w:val="20"/>
        </w:rPr>
        <w:t xml:space="preserve"> </w:t>
      </w:r>
      <w:r>
        <w:rPr>
          <w:rFonts w:asciiTheme="majorHAnsi" w:hAnsiTheme="majorHAnsi"/>
          <w:sz w:val="20"/>
        </w:rPr>
        <w:t>Poitras</w:t>
      </w:r>
      <w:r w:rsidRPr="0047452E">
        <w:rPr>
          <w:rFonts w:asciiTheme="majorHAnsi" w:hAnsiTheme="majorHAnsi"/>
          <w:sz w:val="20"/>
        </w:rPr>
        <w:t xml:space="preserve"> </w:t>
      </w:r>
      <w:r>
        <w:rPr>
          <w:rFonts w:asciiTheme="majorHAnsi" w:hAnsiTheme="majorHAnsi"/>
          <w:sz w:val="20"/>
        </w:rPr>
        <w:t>Pratt</w:t>
      </w:r>
      <w:r w:rsidRPr="0047452E">
        <w:rPr>
          <w:rFonts w:asciiTheme="majorHAnsi" w:hAnsiTheme="majorHAnsi"/>
          <w:sz w:val="20"/>
        </w:rPr>
        <w:t xml:space="preserve"> &amp; </w:t>
      </w:r>
      <w:r>
        <w:rPr>
          <w:rFonts w:asciiTheme="majorHAnsi" w:hAnsiTheme="majorHAnsi"/>
          <w:sz w:val="20"/>
        </w:rPr>
        <w:t>Veronica</w:t>
      </w:r>
      <w:r w:rsidRPr="0047452E">
        <w:rPr>
          <w:rFonts w:asciiTheme="majorHAnsi" w:hAnsiTheme="majorHAnsi"/>
          <w:sz w:val="20"/>
        </w:rPr>
        <w:t xml:space="preserve"> </w:t>
      </w:r>
      <w:r>
        <w:rPr>
          <w:rFonts w:asciiTheme="majorHAnsi" w:hAnsiTheme="majorHAnsi"/>
          <w:sz w:val="20"/>
        </w:rPr>
        <w:t xml:space="preserve">Doyle. </w:t>
      </w:r>
      <w:r>
        <w:fldChar w:fldCharType="begin"/>
      </w:r>
      <w:r>
        <w:instrText>HYPERLINK "https://teacherfanclub.com/?p=84"</w:instrText>
      </w:r>
      <w:r>
        <w:fldChar w:fldCharType="separate"/>
      </w:r>
      <w:r w:rsidRPr="00CF2483">
        <w:rPr>
          <w:rStyle w:val="Hyperlink"/>
          <w:rFonts w:asciiTheme="majorHAnsi" w:hAnsiTheme="majorHAnsi"/>
          <w:sz w:val="20"/>
        </w:rPr>
        <w:t>https://teacherfanclub.com/?p=84</w:t>
      </w:r>
      <w:r>
        <w:rPr>
          <w:rStyle w:val="Hyperlink"/>
          <w:rFonts w:asciiTheme="majorHAnsi" w:hAnsiTheme="majorHAnsi"/>
          <w:sz w:val="20"/>
        </w:rPr>
        <w:fldChar w:fldCharType="end"/>
      </w:r>
      <w:r>
        <w:rPr>
          <w:rFonts w:asciiTheme="majorHAnsi" w:hAnsiTheme="majorHAnsi"/>
          <w:sz w:val="20"/>
        </w:rPr>
        <w:t xml:space="preserve"> </w:t>
      </w:r>
    </w:p>
    <w:p w14:paraId="723EBFE6" w14:textId="77777777" w:rsidR="00B37714" w:rsidRDefault="00B37714" w:rsidP="00AB02DB">
      <w:pPr>
        <w:pStyle w:val="ListParagraph"/>
        <w:numPr>
          <w:ilvl w:val="0"/>
          <w:numId w:val="22"/>
        </w:numPr>
        <w:spacing w:before="80" w:after="80"/>
        <w:rPr>
          <w:rFonts w:asciiTheme="majorHAnsi" w:hAnsiTheme="majorHAnsi"/>
          <w:sz w:val="20"/>
        </w:rPr>
      </w:pPr>
      <w:r>
        <w:rPr>
          <w:rFonts w:asciiTheme="majorHAnsi" w:hAnsiTheme="majorHAnsi"/>
          <w:sz w:val="20"/>
        </w:rPr>
        <w:t>Poitras Pratt, Y. (2022, April 2). Address on Alberta Education’s draft K-6 curriculum (read by Dr. Angela Grace on steps of Alberta Legislature Building).</w:t>
      </w:r>
    </w:p>
    <w:p w14:paraId="495D542C" w14:textId="4AEB0CF3" w:rsidR="00355F74" w:rsidRPr="00355F74" w:rsidRDefault="00355F74" w:rsidP="00355F74">
      <w:pPr>
        <w:pStyle w:val="ListParagraph"/>
        <w:numPr>
          <w:ilvl w:val="0"/>
          <w:numId w:val="22"/>
        </w:numPr>
        <w:spacing w:before="80" w:after="80"/>
        <w:rPr>
          <w:rFonts w:asciiTheme="majorHAnsi" w:hAnsiTheme="majorHAnsi"/>
          <w:b/>
          <w:bCs/>
          <w:sz w:val="20"/>
        </w:rPr>
      </w:pPr>
      <w:r w:rsidRPr="00355F74">
        <w:rPr>
          <w:rFonts w:asciiTheme="majorHAnsi" w:hAnsiTheme="majorHAnsi"/>
          <w:sz w:val="20"/>
        </w:rPr>
        <w:t>Here’s how to talk to kids about Orange Shirt Day, according to Indigenous educators</w:t>
      </w:r>
      <w:r w:rsidRPr="00355F74">
        <w:rPr>
          <w:rFonts w:asciiTheme="majorHAnsi" w:hAnsiTheme="majorHAnsi"/>
          <w:sz w:val="20"/>
        </w:rPr>
        <w:t xml:space="preserve"> b</w:t>
      </w:r>
      <w:r w:rsidRPr="00355F74">
        <w:rPr>
          <w:rFonts w:asciiTheme="majorHAnsi" w:hAnsiTheme="majorHAnsi"/>
          <w:sz w:val="20"/>
        </w:rPr>
        <w:t>y </w:t>
      </w:r>
      <w:r w:rsidRPr="00355F74">
        <w:rPr>
          <w:rFonts w:asciiTheme="majorHAnsi" w:hAnsiTheme="majorHAnsi"/>
          <w:sz w:val="20"/>
        </w:rPr>
        <w:fldChar w:fldCharType="begin"/>
      </w:r>
      <w:r w:rsidRPr="00355F74">
        <w:rPr>
          <w:rFonts w:asciiTheme="majorHAnsi" w:hAnsiTheme="majorHAnsi"/>
          <w:sz w:val="20"/>
        </w:rPr>
        <w:instrText>HYPERLINK "https://globalnews.ca/author/heidi-lee/" \o "Posts by Heidi Lee"</w:instrText>
      </w:r>
      <w:r w:rsidRPr="00355F74">
        <w:rPr>
          <w:rFonts w:asciiTheme="majorHAnsi" w:hAnsiTheme="majorHAnsi"/>
          <w:sz w:val="20"/>
        </w:rPr>
        <w:fldChar w:fldCharType="separate"/>
      </w:r>
      <w:r w:rsidRPr="00355F74">
        <w:rPr>
          <w:rStyle w:val="Hyperlink"/>
          <w:rFonts w:asciiTheme="majorHAnsi" w:hAnsiTheme="majorHAnsi"/>
          <w:sz w:val="20"/>
        </w:rPr>
        <w:t>Heidi Lee</w:t>
      </w:r>
      <w:r w:rsidRPr="00355F74">
        <w:rPr>
          <w:rFonts w:asciiTheme="majorHAnsi" w:hAnsiTheme="majorHAnsi"/>
          <w:sz w:val="20"/>
        </w:rPr>
        <w:fldChar w:fldCharType="end"/>
      </w:r>
      <w:r w:rsidRPr="00355F74">
        <w:rPr>
          <w:rFonts w:asciiTheme="majorHAnsi" w:hAnsiTheme="majorHAnsi"/>
          <w:sz w:val="20"/>
        </w:rPr>
        <w:t>  Global News</w:t>
      </w:r>
      <w:r w:rsidRPr="00355F74">
        <w:rPr>
          <w:rFonts w:asciiTheme="majorHAnsi" w:hAnsiTheme="majorHAnsi"/>
          <w:sz w:val="20"/>
        </w:rPr>
        <w:t xml:space="preserve"> (</w:t>
      </w:r>
      <w:r w:rsidRPr="00355F74">
        <w:rPr>
          <w:rFonts w:asciiTheme="majorHAnsi" w:hAnsiTheme="majorHAnsi"/>
          <w:sz w:val="20"/>
        </w:rPr>
        <w:t>Posted September 30, 2022</w:t>
      </w:r>
      <w:r>
        <w:rPr>
          <w:rFonts w:asciiTheme="majorHAnsi" w:hAnsiTheme="majorHAnsi"/>
          <w:sz w:val="20"/>
        </w:rPr>
        <w:t xml:space="preserve">: </w:t>
      </w:r>
      <w:r>
        <w:rPr>
          <w:rFonts w:asciiTheme="majorHAnsi" w:hAnsiTheme="majorHAnsi"/>
          <w:sz w:val="20"/>
        </w:rPr>
        <w:fldChar w:fldCharType="begin"/>
      </w:r>
      <w:r>
        <w:rPr>
          <w:rFonts w:asciiTheme="majorHAnsi" w:hAnsiTheme="majorHAnsi"/>
          <w:sz w:val="20"/>
        </w:rPr>
        <w:instrText>HYPERLINK "</w:instrText>
      </w:r>
      <w:r w:rsidRPr="00355F74">
        <w:rPr>
          <w:rFonts w:asciiTheme="majorHAnsi" w:hAnsiTheme="majorHAnsi"/>
          <w:sz w:val="20"/>
        </w:rPr>
        <w:instrText>https://globalnews.ca/news/9163892/orange-shirt-day-education/</w:instrText>
      </w:r>
      <w:r>
        <w:rPr>
          <w:rFonts w:asciiTheme="majorHAnsi" w:hAnsiTheme="majorHAnsi"/>
          <w:sz w:val="20"/>
        </w:rPr>
        <w:instrText>"</w:instrText>
      </w:r>
      <w:r>
        <w:rPr>
          <w:rFonts w:asciiTheme="majorHAnsi" w:hAnsiTheme="majorHAnsi"/>
          <w:sz w:val="20"/>
        </w:rPr>
        <w:fldChar w:fldCharType="separate"/>
      </w:r>
      <w:r w:rsidRPr="006E6118">
        <w:rPr>
          <w:rStyle w:val="Hyperlink"/>
          <w:rFonts w:asciiTheme="majorHAnsi" w:hAnsiTheme="majorHAnsi"/>
          <w:sz w:val="20"/>
        </w:rPr>
        <w:t>https://globalnews.ca/news/9163892/orange-shirt-day-education/</w:t>
      </w:r>
      <w:r>
        <w:rPr>
          <w:rFonts w:asciiTheme="majorHAnsi" w:hAnsiTheme="majorHAnsi"/>
          <w:sz w:val="20"/>
        </w:rPr>
        <w:fldChar w:fldCharType="end"/>
      </w:r>
      <w:r>
        <w:rPr>
          <w:rFonts w:asciiTheme="majorHAnsi" w:hAnsiTheme="majorHAnsi"/>
          <w:sz w:val="20"/>
        </w:rPr>
        <w:t xml:space="preserve"> </w:t>
      </w:r>
    </w:p>
    <w:p w14:paraId="6C54BE5B" w14:textId="0E861842" w:rsidR="00B37714" w:rsidRDefault="00B37714" w:rsidP="00AB02DB">
      <w:pPr>
        <w:pStyle w:val="ListParagraph"/>
        <w:numPr>
          <w:ilvl w:val="0"/>
          <w:numId w:val="22"/>
        </w:numPr>
        <w:spacing w:before="80" w:after="80"/>
        <w:rPr>
          <w:rFonts w:asciiTheme="majorHAnsi" w:hAnsiTheme="majorHAnsi"/>
          <w:sz w:val="20"/>
        </w:rPr>
      </w:pPr>
      <w:r>
        <w:rPr>
          <w:rFonts w:asciiTheme="majorHAnsi" w:hAnsiTheme="majorHAnsi"/>
          <w:sz w:val="20"/>
        </w:rPr>
        <w:t>Poitras Pratt, Y. (2022, January 9). Global News interview</w:t>
      </w:r>
      <w:r w:rsidR="00277129">
        <w:rPr>
          <w:rFonts w:asciiTheme="majorHAnsi" w:hAnsiTheme="majorHAnsi"/>
          <w:sz w:val="20"/>
        </w:rPr>
        <w:t xml:space="preserve"> on draft K-6 Alberta Education curriculum</w:t>
      </w:r>
      <w:r>
        <w:rPr>
          <w:rFonts w:asciiTheme="majorHAnsi" w:hAnsiTheme="majorHAnsi"/>
          <w:sz w:val="20"/>
        </w:rPr>
        <w:t>.</w:t>
      </w:r>
    </w:p>
    <w:p w14:paraId="0A17A72B" w14:textId="77777777" w:rsidR="00B37714" w:rsidRDefault="00B37714" w:rsidP="00AB02DB">
      <w:pPr>
        <w:pStyle w:val="ListParagraph"/>
        <w:numPr>
          <w:ilvl w:val="0"/>
          <w:numId w:val="22"/>
        </w:numPr>
        <w:spacing w:before="80" w:after="80"/>
        <w:rPr>
          <w:rFonts w:asciiTheme="majorHAnsi" w:hAnsiTheme="majorHAnsi"/>
          <w:sz w:val="20"/>
        </w:rPr>
      </w:pPr>
      <w:r>
        <w:rPr>
          <w:rFonts w:asciiTheme="majorHAnsi" w:hAnsiTheme="majorHAnsi"/>
          <w:sz w:val="20"/>
        </w:rPr>
        <w:t xml:space="preserve">Poitras Pratt, Y. (2021, September 30). </w:t>
      </w:r>
      <w:r w:rsidRPr="00AB02DB">
        <w:rPr>
          <w:rFonts w:asciiTheme="majorHAnsi" w:hAnsiTheme="majorHAnsi"/>
          <w:iCs/>
          <w:sz w:val="20"/>
        </w:rPr>
        <w:t>Teacher Fan Club: An interview with Yvonne Poitras Pratt</w:t>
      </w:r>
      <w:r>
        <w:rPr>
          <w:rFonts w:asciiTheme="majorHAnsi" w:hAnsiTheme="majorHAnsi"/>
          <w:i/>
          <w:sz w:val="20"/>
        </w:rPr>
        <w:t xml:space="preserve">. </w:t>
      </w:r>
      <w:r>
        <w:fldChar w:fldCharType="begin"/>
      </w:r>
      <w:r>
        <w:instrText>HYPERLINK "https://drive.google.com/file/d/1b10CenkKJjdSOJ9Q1TsluqYHKg66IU26/view"</w:instrText>
      </w:r>
      <w:r>
        <w:fldChar w:fldCharType="separate"/>
      </w:r>
      <w:r w:rsidRPr="0047452E">
        <w:rPr>
          <w:rStyle w:val="Hyperlink"/>
          <w:rFonts w:asciiTheme="majorHAnsi" w:hAnsiTheme="majorHAnsi"/>
          <w:sz w:val="20"/>
        </w:rPr>
        <w:t>https://drive.google.com/file/d/1b10CenkKJjdSOJ9Q1TsluqYHKg66IU26/view</w:t>
      </w:r>
      <w:r>
        <w:rPr>
          <w:rStyle w:val="Hyperlink"/>
          <w:rFonts w:asciiTheme="majorHAnsi" w:hAnsiTheme="majorHAnsi"/>
          <w:sz w:val="20"/>
        </w:rPr>
        <w:fldChar w:fldCharType="end"/>
      </w:r>
      <w:r>
        <w:rPr>
          <w:rFonts w:asciiTheme="majorHAnsi" w:hAnsiTheme="majorHAnsi"/>
          <w:i/>
          <w:sz w:val="20"/>
        </w:rPr>
        <w:t xml:space="preserve"> </w:t>
      </w:r>
    </w:p>
    <w:p w14:paraId="4874C4B5" w14:textId="77777777" w:rsidR="00B37714" w:rsidRDefault="00B37714" w:rsidP="00AB02DB">
      <w:pPr>
        <w:pStyle w:val="ListParagraph"/>
        <w:numPr>
          <w:ilvl w:val="0"/>
          <w:numId w:val="22"/>
        </w:numPr>
        <w:spacing w:before="80" w:after="80"/>
        <w:rPr>
          <w:rFonts w:asciiTheme="majorHAnsi" w:hAnsiTheme="majorHAnsi"/>
          <w:sz w:val="20"/>
        </w:rPr>
      </w:pPr>
      <w:r>
        <w:rPr>
          <w:rFonts w:asciiTheme="majorHAnsi" w:hAnsiTheme="majorHAnsi"/>
          <w:sz w:val="20"/>
        </w:rPr>
        <w:t>Poitras Pratt, Y. (2021, September 9). Address on Alberta Education’s draft K-6 curriculum (read by Dr. Angela Grace on steps of Alberta Legislature Building).</w:t>
      </w:r>
    </w:p>
    <w:p w14:paraId="42AB3469" w14:textId="77777777" w:rsidR="00B37714" w:rsidRDefault="00B37714" w:rsidP="00AB02DB">
      <w:pPr>
        <w:pStyle w:val="ListParagraph"/>
        <w:numPr>
          <w:ilvl w:val="0"/>
          <w:numId w:val="22"/>
        </w:numPr>
        <w:spacing w:before="80" w:after="80"/>
        <w:rPr>
          <w:rFonts w:asciiTheme="majorHAnsi" w:hAnsiTheme="majorHAnsi"/>
          <w:sz w:val="20"/>
        </w:rPr>
      </w:pPr>
      <w:r>
        <w:rPr>
          <w:rFonts w:asciiTheme="majorHAnsi" w:hAnsiTheme="majorHAnsi"/>
          <w:sz w:val="20"/>
        </w:rPr>
        <w:t xml:space="preserve">Poitras Pratt, Y. (2021, August 20). </w:t>
      </w:r>
      <w:r w:rsidRPr="00AB02DB">
        <w:rPr>
          <w:rFonts w:asciiTheme="majorHAnsi" w:hAnsiTheme="majorHAnsi"/>
          <w:iCs/>
          <w:sz w:val="20"/>
        </w:rPr>
        <w:t>Along the trail (Episode 3): Interview with Yvonne Poitras Pratt</w:t>
      </w:r>
      <w:r w:rsidRPr="003155A4">
        <w:rPr>
          <w:rFonts w:asciiTheme="majorHAnsi" w:hAnsiTheme="majorHAnsi"/>
          <w:iCs/>
          <w:sz w:val="20"/>
        </w:rPr>
        <w:t>.</w:t>
      </w:r>
      <w:r>
        <w:rPr>
          <w:rFonts w:asciiTheme="majorHAnsi" w:hAnsiTheme="majorHAnsi"/>
          <w:sz w:val="20"/>
        </w:rPr>
        <w:t xml:space="preserve"> </w:t>
      </w:r>
      <w:hyperlink r:id="rId23" w:history="1">
        <w:r w:rsidRPr="00BF0CD2">
          <w:rPr>
            <w:rStyle w:val="Hyperlink"/>
            <w:rFonts w:asciiTheme="majorHAnsi" w:hAnsiTheme="majorHAnsi"/>
            <w:sz w:val="20"/>
          </w:rPr>
          <w:t>https://soundcloud.com/user-35471926/along-the-trail-episode-3-yvonne-poitras-pratt</w:t>
        </w:r>
      </w:hyperlink>
      <w:r>
        <w:rPr>
          <w:rFonts w:asciiTheme="majorHAnsi" w:hAnsiTheme="majorHAnsi"/>
          <w:sz w:val="20"/>
        </w:rPr>
        <w:t xml:space="preserve"> </w:t>
      </w:r>
    </w:p>
    <w:p w14:paraId="004B520D" w14:textId="77777777" w:rsidR="00F51288" w:rsidRDefault="00F51288" w:rsidP="00152B9C">
      <w:pPr>
        <w:pStyle w:val="ListParagraph"/>
        <w:spacing w:before="80" w:after="80"/>
        <w:rPr>
          <w:rFonts w:asciiTheme="majorHAnsi" w:hAnsiTheme="majorHAnsi"/>
          <w:sz w:val="20"/>
        </w:rPr>
      </w:pPr>
    </w:p>
    <w:p w14:paraId="3D06861F" w14:textId="5D617ED3" w:rsidR="00B37714" w:rsidRPr="009B7B35" w:rsidRDefault="00B37714" w:rsidP="00AB02DB">
      <w:pPr>
        <w:pStyle w:val="ListParagraph"/>
        <w:numPr>
          <w:ilvl w:val="0"/>
          <w:numId w:val="22"/>
        </w:numPr>
        <w:spacing w:before="80" w:after="80"/>
        <w:rPr>
          <w:rFonts w:asciiTheme="majorHAnsi" w:hAnsiTheme="majorHAnsi"/>
          <w:sz w:val="20"/>
        </w:rPr>
      </w:pPr>
      <w:r>
        <w:rPr>
          <w:rFonts w:asciiTheme="majorHAnsi" w:hAnsiTheme="majorHAnsi"/>
          <w:sz w:val="20"/>
        </w:rPr>
        <w:t xml:space="preserve">Poitras Pratt, Y. (2021, April 16). </w:t>
      </w:r>
      <w:r>
        <w:fldChar w:fldCharType="begin"/>
      </w:r>
      <w:r>
        <w:instrText>HYPERLINK "https://www.youtube.com/channel/UC80hvWc5W9vLqWua8pN_cgg"</w:instrText>
      </w:r>
      <w:r>
        <w:fldChar w:fldCharType="separate"/>
      </w:r>
      <w:r w:rsidRPr="004960F3">
        <w:rPr>
          <w:rStyle w:val="Hyperlink"/>
          <w:rFonts w:asciiTheme="majorHAnsi" w:hAnsiTheme="majorHAnsi"/>
          <w:sz w:val="20"/>
        </w:rPr>
        <w:t>Real Talk Ryan Jespersen</w:t>
      </w:r>
      <w:r>
        <w:rPr>
          <w:rStyle w:val="Hyperlink"/>
          <w:rFonts w:asciiTheme="majorHAnsi" w:hAnsiTheme="majorHAnsi"/>
          <w:sz w:val="20"/>
        </w:rPr>
        <w:fldChar w:fldCharType="end"/>
      </w:r>
      <w:r>
        <w:rPr>
          <w:rFonts w:asciiTheme="majorHAnsi" w:hAnsiTheme="majorHAnsi"/>
          <w:sz w:val="20"/>
        </w:rPr>
        <w:t>. O</w:t>
      </w:r>
      <w:r w:rsidRPr="009B7B35">
        <w:rPr>
          <w:rFonts w:asciiTheme="majorHAnsi" w:hAnsiTheme="majorHAnsi"/>
          <w:sz w:val="20"/>
        </w:rPr>
        <w:t xml:space="preserve">nline panel interview </w:t>
      </w:r>
      <w:r>
        <w:rPr>
          <w:rFonts w:asciiTheme="majorHAnsi" w:hAnsiTheme="majorHAnsi"/>
          <w:sz w:val="20"/>
        </w:rPr>
        <w:t>talking about</w:t>
      </w:r>
      <w:r w:rsidRPr="009B7B35">
        <w:rPr>
          <w:rFonts w:asciiTheme="majorHAnsi" w:hAnsiTheme="majorHAnsi"/>
          <w:sz w:val="20"/>
        </w:rPr>
        <w:t xml:space="preserve"> Alberta Education draft K-6 curriculum.</w:t>
      </w:r>
    </w:p>
    <w:p w14:paraId="3E543545" w14:textId="77777777" w:rsidR="00B37714" w:rsidRDefault="00B37714" w:rsidP="00AB02DB">
      <w:pPr>
        <w:pStyle w:val="ListParagraph"/>
        <w:numPr>
          <w:ilvl w:val="0"/>
          <w:numId w:val="22"/>
        </w:numPr>
        <w:spacing w:before="80" w:after="80"/>
        <w:rPr>
          <w:rFonts w:asciiTheme="majorHAnsi" w:hAnsiTheme="majorHAnsi"/>
          <w:bCs/>
          <w:sz w:val="20"/>
        </w:rPr>
      </w:pPr>
      <w:r>
        <w:rPr>
          <w:rFonts w:asciiTheme="majorHAnsi" w:hAnsiTheme="majorHAnsi"/>
          <w:bCs/>
          <w:sz w:val="20"/>
        </w:rPr>
        <w:t xml:space="preserve">Poitras Pratt, Y. (2021, April 14). Global TV interview. </w:t>
      </w:r>
    </w:p>
    <w:p w14:paraId="3F8C6205" w14:textId="77777777" w:rsidR="00B37714" w:rsidRPr="00480304" w:rsidRDefault="00B37714" w:rsidP="00AB02DB">
      <w:pPr>
        <w:pStyle w:val="ListParagraph"/>
        <w:numPr>
          <w:ilvl w:val="0"/>
          <w:numId w:val="22"/>
        </w:numPr>
        <w:spacing w:before="80" w:after="80"/>
        <w:rPr>
          <w:rFonts w:asciiTheme="majorHAnsi" w:hAnsiTheme="majorHAnsi"/>
          <w:bCs/>
          <w:sz w:val="20"/>
        </w:rPr>
      </w:pPr>
      <w:r>
        <w:rPr>
          <w:rFonts w:asciiTheme="majorHAnsi" w:hAnsiTheme="majorHAnsi"/>
          <w:bCs/>
          <w:sz w:val="20"/>
        </w:rPr>
        <w:t xml:space="preserve">Poitras Pratt, Y. (2021, April 12). </w:t>
      </w:r>
      <w:r w:rsidRPr="00480304">
        <w:rPr>
          <w:rFonts w:asciiTheme="majorHAnsi" w:hAnsiTheme="majorHAnsi"/>
          <w:bCs/>
          <w:sz w:val="20"/>
        </w:rPr>
        <w:t>Alberta's draft curriculum gets a failing grade on Métis perspectives</w:t>
      </w:r>
      <w:r>
        <w:rPr>
          <w:rFonts w:asciiTheme="majorHAnsi" w:hAnsiTheme="majorHAnsi"/>
          <w:bCs/>
          <w:sz w:val="20"/>
        </w:rPr>
        <w:t>.</w:t>
      </w:r>
      <w:r w:rsidRPr="00480304">
        <w:rPr>
          <w:rFonts w:asciiTheme="majorHAnsi" w:hAnsiTheme="majorHAnsi"/>
          <w:bCs/>
          <w:sz w:val="20"/>
        </w:rPr>
        <w:t xml:space="preserve"> CBC News</w:t>
      </w:r>
      <w:r>
        <w:rPr>
          <w:rFonts w:asciiTheme="majorHAnsi" w:hAnsiTheme="majorHAnsi"/>
          <w:bCs/>
          <w:sz w:val="20"/>
        </w:rPr>
        <w:t xml:space="preserve"> - </w:t>
      </w:r>
      <w:r w:rsidRPr="00480304">
        <w:rPr>
          <w:rFonts w:asciiTheme="majorHAnsi" w:hAnsiTheme="majorHAnsi"/>
          <w:bCs/>
          <w:sz w:val="20"/>
        </w:rPr>
        <w:t xml:space="preserve">Edmonton AM with Mark Connolly, Tara McCarthy. </w:t>
      </w:r>
      <w:hyperlink r:id="rId24" w:tgtFrame="_blank" w:history="1">
        <w:r w:rsidRPr="00480304">
          <w:rPr>
            <w:rStyle w:val="Hyperlink"/>
            <w:rFonts w:asciiTheme="majorHAnsi" w:hAnsiTheme="majorHAnsi"/>
            <w:bCs/>
            <w:sz w:val="20"/>
          </w:rPr>
          <w:t>ow.ly/Z3tf50EmHv7</w:t>
        </w:r>
      </w:hyperlink>
    </w:p>
    <w:p w14:paraId="07993E60" w14:textId="211EBC62" w:rsidR="00B37714" w:rsidRPr="00837660" w:rsidRDefault="00B37714" w:rsidP="00AB02DB">
      <w:pPr>
        <w:pStyle w:val="ListParagraph"/>
        <w:numPr>
          <w:ilvl w:val="0"/>
          <w:numId w:val="22"/>
        </w:numPr>
        <w:spacing w:before="80" w:after="80"/>
        <w:rPr>
          <w:rFonts w:asciiTheme="majorHAnsi" w:hAnsiTheme="majorHAnsi"/>
          <w:bCs/>
          <w:sz w:val="20"/>
        </w:rPr>
      </w:pPr>
      <w:r>
        <w:rPr>
          <w:rFonts w:asciiTheme="majorHAnsi" w:hAnsiTheme="majorHAnsi"/>
          <w:bCs/>
          <w:sz w:val="20"/>
        </w:rPr>
        <w:t xml:space="preserve">Poitras Pratt, Y. (2021, March 31). </w:t>
      </w:r>
      <w:r w:rsidRPr="00837660">
        <w:rPr>
          <w:rFonts w:asciiTheme="majorHAnsi" w:hAnsiTheme="majorHAnsi"/>
          <w:bCs/>
          <w:sz w:val="20"/>
        </w:rPr>
        <w:t>Alberta curriculum under fire for 'whitewashing' Canada's history</w:t>
      </w:r>
      <w:r>
        <w:rPr>
          <w:rFonts w:asciiTheme="majorHAnsi" w:hAnsiTheme="majorHAnsi"/>
          <w:bCs/>
          <w:sz w:val="20"/>
        </w:rPr>
        <w:t xml:space="preserve">. Canadian Press and City News. </w:t>
      </w:r>
      <w:hyperlink r:id="rId25" w:history="1">
        <w:r w:rsidRPr="00A620CF">
          <w:rPr>
            <w:rStyle w:val="Hyperlink"/>
            <w:rFonts w:asciiTheme="majorHAnsi" w:hAnsiTheme="majorHAnsi"/>
            <w:bCs/>
            <w:sz w:val="20"/>
          </w:rPr>
          <w:t>https://edmonton.citynews.ca/2021/03/31/alberta-curriculum-under-fire-for-whitewashing-canadas-history/</w:t>
        </w:r>
      </w:hyperlink>
      <w:r>
        <w:rPr>
          <w:rFonts w:asciiTheme="majorHAnsi" w:hAnsiTheme="majorHAnsi"/>
          <w:bCs/>
          <w:sz w:val="20"/>
        </w:rPr>
        <w:t xml:space="preserve"> </w:t>
      </w:r>
    </w:p>
    <w:p w14:paraId="1CFA9336" w14:textId="7FDDE7AB" w:rsidR="00B37714" w:rsidRDefault="00B37714" w:rsidP="00AB02DB">
      <w:pPr>
        <w:pStyle w:val="ListParagraph"/>
        <w:numPr>
          <w:ilvl w:val="0"/>
          <w:numId w:val="22"/>
        </w:numPr>
        <w:spacing w:before="80" w:after="80"/>
        <w:rPr>
          <w:rFonts w:asciiTheme="majorHAnsi" w:hAnsiTheme="majorHAnsi"/>
          <w:sz w:val="20"/>
        </w:rPr>
      </w:pPr>
      <w:r>
        <w:rPr>
          <w:rFonts w:asciiTheme="majorHAnsi" w:hAnsiTheme="majorHAnsi"/>
          <w:sz w:val="20"/>
        </w:rPr>
        <w:t>Poitras Pratt, Y., Hart, M., &amp; Education Students Association (2021, March 30). Award winning film invites conversation, demands response to systemic racism. A feature film panelist session for NFB film “Nīpawistamãsowin: We Will Stand Up” – virtual public attendance welcomes 200+ attendees.</w:t>
      </w:r>
    </w:p>
    <w:p w14:paraId="53EE4A25" w14:textId="77777777" w:rsidR="00B37714" w:rsidRPr="004D4475" w:rsidRDefault="00B37714" w:rsidP="00AB02DB">
      <w:pPr>
        <w:pStyle w:val="ListParagraph"/>
        <w:numPr>
          <w:ilvl w:val="0"/>
          <w:numId w:val="22"/>
        </w:numPr>
        <w:spacing w:before="80" w:after="80"/>
        <w:rPr>
          <w:rFonts w:asciiTheme="majorHAnsi" w:hAnsiTheme="majorHAnsi"/>
          <w:sz w:val="20"/>
        </w:rPr>
      </w:pPr>
      <w:r>
        <w:rPr>
          <w:rFonts w:asciiTheme="majorHAnsi" w:hAnsiTheme="majorHAnsi"/>
          <w:sz w:val="20"/>
        </w:rPr>
        <w:t xml:space="preserve">Poitras Pratt, Y. (2021, February 12). </w:t>
      </w:r>
      <w:r>
        <w:rPr>
          <w:rFonts w:asciiTheme="majorHAnsi" w:hAnsiTheme="majorHAnsi"/>
          <w:bCs/>
          <w:sz w:val="20"/>
        </w:rPr>
        <w:t>Growth through Focus. Office of Advancement/Community Engagement, University of Calgary.</w:t>
      </w:r>
    </w:p>
    <w:p w14:paraId="779F4AE0" w14:textId="77777777" w:rsidR="00B37714" w:rsidRPr="004D4475" w:rsidRDefault="00B37714" w:rsidP="00AB02DB">
      <w:pPr>
        <w:pStyle w:val="ListParagraph"/>
        <w:numPr>
          <w:ilvl w:val="0"/>
          <w:numId w:val="22"/>
        </w:numPr>
        <w:spacing w:before="80" w:after="80"/>
        <w:rPr>
          <w:rFonts w:asciiTheme="majorHAnsi" w:hAnsiTheme="majorHAnsi"/>
          <w:sz w:val="20"/>
        </w:rPr>
      </w:pPr>
      <w:r>
        <w:rPr>
          <w:rFonts w:asciiTheme="majorHAnsi" w:hAnsiTheme="majorHAnsi"/>
          <w:sz w:val="20"/>
        </w:rPr>
        <w:t xml:space="preserve">Poitras Pratt, Y. (2021, February 9). </w:t>
      </w:r>
      <w:r w:rsidRPr="004D4475">
        <w:rPr>
          <w:rFonts w:asciiTheme="majorHAnsi" w:hAnsiTheme="majorHAnsi"/>
          <w:bCs/>
          <w:sz w:val="20"/>
        </w:rPr>
        <w:t>Achēv Video Interview with Suzanne Clavelle</w:t>
      </w:r>
      <w:r>
        <w:rPr>
          <w:rFonts w:asciiTheme="majorHAnsi" w:hAnsiTheme="majorHAnsi"/>
          <w:bCs/>
          <w:sz w:val="20"/>
        </w:rPr>
        <w:t xml:space="preserve"> on Métis people and identity.</w:t>
      </w:r>
    </w:p>
    <w:p w14:paraId="3508609F" w14:textId="77777777" w:rsidR="00B37714" w:rsidRDefault="00B37714" w:rsidP="00AB02DB">
      <w:pPr>
        <w:pStyle w:val="ListParagraph"/>
        <w:numPr>
          <w:ilvl w:val="0"/>
          <w:numId w:val="22"/>
        </w:numPr>
        <w:spacing w:before="80" w:after="80"/>
        <w:rPr>
          <w:rFonts w:asciiTheme="majorHAnsi" w:hAnsiTheme="majorHAnsi"/>
          <w:sz w:val="20"/>
        </w:rPr>
      </w:pPr>
      <w:r>
        <w:rPr>
          <w:rFonts w:asciiTheme="majorHAnsi" w:hAnsiTheme="majorHAnsi"/>
          <w:sz w:val="20"/>
        </w:rPr>
        <w:lastRenderedPageBreak/>
        <w:t xml:space="preserve">Poitras Pratt, Y. (2020, September 30). </w:t>
      </w:r>
      <w:r w:rsidRPr="00AB02DB">
        <w:rPr>
          <w:rFonts w:asciiTheme="majorHAnsi" w:hAnsiTheme="majorHAnsi"/>
          <w:iCs/>
          <w:sz w:val="20"/>
        </w:rPr>
        <w:t>We can answer that</w:t>
      </w:r>
      <w:r w:rsidRPr="008E04CA">
        <w:rPr>
          <w:rFonts w:asciiTheme="majorHAnsi" w:hAnsiTheme="majorHAnsi"/>
          <w:iCs/>
          <w:sz w:val="20"/>
        </w:rPr>
        <w:t>.</w:t>
      </w:r>
      <w:r>
        <w:rPr>
          <w:rFonts w:asciiTheme="majorHAnsi" w:hAnsiTheme="majorHAnsi"/>
          <w:sz w:val="20"/>
        </w:rPr>
        <w:t xml:space="preserve"> U of C interview on the significance of Orange Shirt Day: </w:t>
      </w:r>
      <w:r>
        <w:fldChar w:fldCharType="begin"/>
      </w:r>
      <w:r>
        <w:instrText>HYPERLINK "https://live-ucalgary.ucalgary.ca/podcasts/we-can-answer/episode-3-orange-shirt-day"</w:instrText>
      </w:r>
      <w:r>
        <w:fldChar w:fldCharType="separate"/>
      </w:r>
      <w:r w:rsidRPr="00A620CF">
        <w:rPr>
          <w:rStyle w:val="Hyperlink"/>
          <w:rFonts w:asciiTheme="majorHAnsi" w:hAnsiTheme="majorHAnsi"/>
          <w:sz w:val="20"/>
        </w:rPr>
        <w:t>https://live-ucalgary.ucalgary.ca/podcasts/we-can-answer/episode-3-orange-shirt-day</w:t>
      </w:r>
      <w:r>
        <w:rPr>
          <w:rStyle w:val="Hyperlink"/>
          <w:rFonts w:asciiTheme="majorHAnsi" w:hAnsiTheme="majorHAnsi"/>
          <w:sz w:val="20"/>
        </w:rPr>
        <w:fldChar w:fldCharType="end"/>
      </w:r>
      <w:r>
        <w:rPr>
          <w:rFonts w:asciiTheme="majorHAnsi" w:hAnsiTheme="majorHAnsi"/>
          <w:sz w:val="20"/>
        </w:rPr>
        <w:t xml:space="preserve"> </w:t>
      </w:r>
    </w:p>
    <w:p w14:paraId="1D6F874F" w14:textId="77777777" w:rsidR="00B37714" w:rsidRPr="008D10D1" w:rsidRDefault="00B37714" w:rsidP="00AB02DB">
      <w:pPr>
        <w:pStyle w:val="ListParagraph"/>
        <w:numPr>
          <w:ilvl w:val="0"/>
          <w:numId w:val="22"/>
        </w:numPr>
        <w:spacing w:before="80" w:after="80"/>
        <w:rPr>
          <w:rFonts w:asciiTheme="majorHAnsi" w:hAnsiTheme="majorHAnsi"/>
          <w:sz w:val="20"/>
        </w:rPr>
      </w:pPr>
      <w:r>
        <w:rPr>
          <w:rFonts w:asciiTheme="majorHAnsi" w:hAnsiTheme="majorHAnsi"/>
          <w:sz w:val="20"/>
        </w:rPr>
        <w:t>Poitras Pratt, Y. (2020, October). 660 AM Radio interview on the importance of Indigenous education in K-12 classrooms</w:t>
      </w:r>
      <w:r w:rsidRPr="008D10D1">
        <w:rPr>
          <w:rFonts w:asciiTheme="majorHAnsi" w:hAnsiTheme="majorHAnsi"/>
          <w:sz w:val="20"/>
        </w:rPr>
        <w:t xml:space="preserve">. </w:t>
      </w:r>
    </w:p>
    <w:p w14:paraId="5AA6A97B" w14:textId="453F458E" w:rsidR="00B37714" w:rsidRDefault="00B37714" w:rsidP="00AB02DB">
      <w:pPr>
        <w:pStyle w:val="ListParagraph"/>
        <w:numPr>
          <w:ilvl w:val="0"/>
          <w:numId w:val="22"/>
        </w:numPr>
        <w:spacing w:before="80" w:after="80"/>
        <w:rPr>
          <w:rFonts w:asciiTheme="majorHAnsi" w:hAnsiTheme="majorHAnsi"/>
          <w:sz w:val="20"/>
        </w:rPr>
      </w:pPr>
      <w:r>
        <w:rPr>
          <w:rFonts w:asciiTheme="majorHAnsi" w:hAnsiTheme="majorHAnsi"/>
          <w:sz w:val="20"/>
        </w:rPr>
        <w:t>Poitras Pratt, Y. (2020, June). CBC Radio interview on Bannock &amp; more.</w:t>
      </w:r>
    </w:p>
    <w:p w14:paraId="68DEFE93" w14:textId="6DA42FC3" w:rsidR="00B37714" w:rsidRPr="0090033C" w:rsidRDefault="00B37714" w:rsidP="00AB02DB">
      <w:pPr>
        <w:pStyle w:val="ListParagraph"/>
        <w:numPr>
          <w:ilvl w:val="0"/>
          <w:numId w:val="22"/>
        </w:numPr>
        <w:spacing w:before="80" w:after="80"/>
        <w:rPr>
          <w:rFonts w:asciiTheme="majorHAnsi" w:hAnsiTheme="majorHAnsi"/>
          <w:bCs/>
          <w:sz w:val="20"/>
        </w:rPr>
      </w:pPr>
      <w:r>
        <w:rPr>
          <w:rFonts w:asciiTheme="majorHAnsi" w:hAnsiTheme="majorHAnsi"/>
          <w:bCs/>
          <w:sz w:val="20"/>
        </w:rPr>
        <w:t xml:space="preserve">(2018, November 29). </w:t>
      </w:r>
      <w:r w:rsidRPr="0090033C">
        <w:rPr>
          <w:rFonts w:asciiTheme="majorHAnsi" w:hAnsiTheme="majorHAnsi"/>
          <w:bCs/>
          <w:sz w:val="20"/>
        </w:rPr>
        <w:t>Indigenous scholars and leaders talk inclusion, empowerment and respect on the long path ahead</w:t>
      </w:r>
      <w:r w:rsidR="006B480F">
        <w:rPr>
          <w:rFonts w:asciiTheme="majorHAnsi" w:hAnsiTheme="majorHAnsi"/>
          <w:bCs/>
          <w:sz w:val="20"/>
        </w:rPr>
        <w:t xml:space="preserve">. UCalgary News. </w:t>
      </w:r>
      <w:r w:rsidR="006B480F">
        <w:fldChar w:fldCharType="begin"/>
      </w:r>
      <w:r w:rsidR="006B480F">
        <w:instrText>HYPERLINK "https://ucalgary.ca/news/indigenous-scholars-and-leaders-talk-inclusion-empowerment-and-respect-long-path-ahead"</w:instrText>
      </w:r>
      <w:r w:rsidR="006B480F">
        <w:fldChar w:fldCharType="separate"/>
      </w:r>
      <w:r w:rsidR="006B480F" w:rsidRPr="00880B30">
        <w:rPr>
          <w:rStyle w:val="Hyperlink"/>
          <w:rFonts w:asciiTheme="majorHAnsi" w:hAnsiTheme="majorHAnsi"/>
          <w:bCs/>
          <w:sz w:val="20"/>
        </w:rPr>
        <w:t>https://ucalgary.ca/news/indigenous-scholars-and-leaders-talk-inclusion-empowerment-and-respect-long-path-ahead</w:t>
      </w:r>
      <w:r w:rsidR="006B480F">
        <w:rPr>
          <w:rStyle w:val="Hyperlink"/>
          <w:rFonts w:asciiTheme="majorHAnsi" w:hAnsiTheme="majorHAnsi"/>
          <w:bCs/>
          <w:sz w:val="20"/>
        </w:rPr>
        <w:fldChar w:fldCharType="end"/>
      </w:r>
      <w:r w:rsidR="006B480F">
        <w:rPr>
          <w:rFonts w:asciiTheme="majorHAnsi" w:hAnsiTheme="majorHAnsi"/>
          <w:bCs/>
          <w:sz w:val="20"/>
        </w:rPr>
        <w:t xml:space="preserve"> </w:t>
      </w:r>
    </w:p>
    <w:p w14:paraId="4DD9346E" w14:textId="77777777" w:rsidR="00B37714" w:rsidRPr="0056157A" w:rsidRDefault="00B37714" w:rsidP="00AB02DB">
      <w:pPr>
        <w:pStyle w:val="ListParagraph"/>
        <w:numPr>
          <w:ilvl w:val="0"/>
          <w:numId w:val="22"/>
        </w:numPr>
        <w:spacing w:before="80" w:after="80"/>
        <w:rPr>
          <w:rFonts w:asciiTheme="majorHAnsi" w:hAnsiTheme="majorHAnsi"/>
          <w:sz w:val="20"/>
        </w:rPr>
      </w:pPr>
      <w:r w:rsidRPr="0056157A">
        <w:rPr>
          <w:rFonts w:asciiTheme="majorHAnsi" w:hAnsiTheme="majorHAnsi"/>
          <w:sz w:val="20"/>
        </w:rPr>
        <w:t>Poitras Pratt, Y. &amp; Danyluk, P. (2018, October 12). Digital Storytelling Workshop showcasing “Call to Action” graduate student service-learning projects in collaboration with the Digital Storytelling Center, Calgary, AB.</w:t>
      </w:r>
    </w:p>
    <w:p w14:paraId="20BD3070" w14:textId="275C33ED" w:rsidR="00B37714" w:rsidRPr="00380B5C" w:rsidRDefault="005F7011" w:rsidP="00B37714">
      <w:pPr>
        <w:pStyle w:val="ListParagraph"/>
        <w:numPr>
          <w:ilvl w:val="0"/>
          <w:numId w:val="22"/>
        </w:numPr>
        <w:spacing w:before="80" w:after="80"/>
        <w:ind w:left="714" w:hanging="357"/>
        <w:rPr>
          <w:rFonts w:asciiTheme="majorHAnsi" w:hAnsiTheme="majorHAnsi"/>
          <w:sz w:val="20"/>
        </w:rPr>
      </w:pPr>
      <w:r>
        <w:rPr>
          <w:rFonts w:asciiTheme="majorHAnsi" w:hAnsiTheme="majorHAnsi"/>
          <w:sz w:val="20"/>
        </w:rPr>
        <w:t xml:space="preserve">Poitras Pratt, Y. (2017, November). </w:t>
      </w:r>
      <w:r w:rsidR="00B37714">
        <w:rPr>
          <w:rFonts w:asciiTheme="majorHAnsi" w:hAnsiTheme="majorHAnsi"/>
          <w:sz w:val="20"/>
        </w:rPr>
        <w:t>Explore UCalgary interview</w:t>
      </w:r>
      <w:r>
        <w:rPr>
          <w:rFonts w:asciiTheme="majorHAnsi" w:hAnsiTheme="majorHAnsi"/>
          <w:sz w:val="20"/>
        </w:rPr>
        <w:t>.</w:t>
      </w:r>
      <w:r w:rsidR="00B37714">
        <w:rPr>
          <w:rFonts w:asciiTheme="majorHAnsi" w:hAnsiTheme="majorHAnsi"/>
          <w:sz w:val="20"/>
        </w:rPr>
        <w:t xml:space="preserve"> Fluid classrooms: The importance of flexible learning spaces. </w:t>
      </w:r>
      <w:r w:rsidR="00B37714">
        <w:fldChar w:fldCharType="begin"/>
      </w:r>
      <w:r w:rsidR="00B37714">
        <w:instrText>HYPERLINK "https://explore.ucalgary.ca/fluid-classrooms-importance-flexible-learning-spaces"</w:instrText>
      </w:r>
      <w:r w:rsidR="00B37714">
        <w:fldChar w:fldCharType="separate"/>
      </w:r>
      <w:r w:rsidR="00B37714" w:rsidRPr="00030B0A">
        <w:rPr>
          <w:rStyle w:val="Hyperlink"/>
          <w:rFonts w:asciiTheme="majorHAnsi" w:hAnsiTheme="majorHAnsi"/>
          <w:sz w:val="20"/>
        </w:rPr>
        <w:t>https://explore.ucalgary.ca/fluid-classrooms-importance-flexible-learning-spaces</w:t>
      </w:r>
      <w:r w:rsidR="00B37714">
        <w:rPr>
          <w:rStyle w:val="Hyperlink"/>
          <w:rFonts w:asciiTheme="majorHAnsi" w:hAnsiTheme="majorHAnsi"/>
          <w:sz w:val="20"/>
        </w:rPr>
        <w:fldChar w:fldCharType="end"/>
      </w:r>
    </w:p>
    <w:p w14:paraId="14F7EF50" w14:textId="1740CEB0" w:rsidR="00B37714" w:rsidRPr="00B54994" w:rsidRDefault="005F7011" w:rsidP="00264DBB">
      <w:pPr>
        <w:pStyle w:val="ListParagraph"/>
        <w:numPr>
          <w:ilvl w:val="0"/>
          <w:numId w:val="22"/>
        </w:numPr>
        <w:spacing w:before="80" w:after="80"/>
        <w:contextualSpacing w:val="0"/>
        <w:rPr>
          <w:rFonts w:asciiTheme="majorHAnsi" w:hAnsiTheme="majorHAnsi"/>
          <w:sz w:val="20"/>
        </w:rPr>
      </w:pPr>
      <w:r>
        <w:rPr>
          <w:rFonts w:asciiTheme="majorHAnsi" w:hAnsiTheme="majorHAnsi"/>
          <w:sz w:val="20"/>
        </w:rPr>
        <w:t xml:space="preserve">Poitras Pratt, Y. (2017, May). </w:t>
      </w:r>
      <w:r w:rsidR="00B37714">
        <w:rPr>
          <w:rFonts w:asciiTheme="majorHAnsi" w:hAnsiTheme="majorHAnsi"/>
          <w:sz w:val="20"/>
        </w:rPr>
        <w:t xml:space="preserve">Werklund School of Education Research interview/blog Digital storytelling in Métis communities: a feature story with Yvonne Poitras Pratt, </w:t>
      </w:r>
      <w:r w:rsidR="00B37714">
        <w:fldChar w:fldCharType="begin"/>
      </w:r>
      <w:r w:rsidR="00B37714">
        <w:instrText>HYPERLINK "http://werklundresearch.ucalgaryblogs.ca/digital-storytelling-in-metis-communities/"</w:instrText>
      </w:r>
      <w:r w:rsidR="00B37714">
        <w:fldChar w:fldCharType="separate"/>
      </w:r>
      <w:r w:rsidR="00B37714" w:rsidRPr="0032501D">
        <w:rPr>
          <w:rStyle w:val="Hyperlink"/>
          <w:rFonts w:asciiTheme="majorHAnsi" w:hAnsiTheme="majorHAnsi"/>
          <w:sz w:val="20"/>
        </w:rPr>
        <w:t>http://werklundresearch.ucalgaryblogs.ca/digital-storytelling-in-metis-communities/</w:t>
      </w:r>
      <w:r w:rsidR="00B37714">
        <w:rPr>
          <w:rStyle w:val="Hyperlink"/>
          <w:rFonts w:asciiTheme="majorHAnsi" w:hAnsiTheme="majorHAnsi"/>
          <w:sz w:val="20"/>
        </w:rPr>
        <w:fldChar w:fldCharType="end"/>
      </w:r>
      <w:r w:rsidR="00B37714">
        <w:rPr>
          <w:rFonts w:asciiTheme="majorHAnsi" w:hAnsiTheme="majorHAnsi"/>
          <w:sz w:val="20"/>
        </w:rPr>
        <w:t xml:space="preserve"> </w:t>
      </w:r>
    </w:p>
    <w:p w14:paraId="06A49380" w14:textId="35F1C787" w:rsidR="00B37714" w:rsidRDefault="005F7011" w:rsidP="00B37714">
      <w:pPr>
        <w:pStyle w:val="ListParagraph"/>
        <w:numPr>
          <w:ilvl w:val="0"/>
          <w:numId w:val="22"/>
        </w:numPr>
        <w:spacing w:before="80" w:after="80"/>
        <w:contextualSpacing w:val="0"/>
        <w:rPr>
          <w:rFonts w:asciiTheme="majorHAnsi" w:hAnsiTheme="majorHAnsi"/>
          <w:sz w:val="20"/>
        </w:rPr>
      </w:pPr>
      <w:r>
        <w:rPr>
          <w:rFonts w:asciiTheme="majorHAnsi" w:hAnsiTheme="majorHAnsi"/>
          <w:sz w:val="20"/>
        </w:rPr>
        <w:t xml:space="preserve">Poitras Pratt, Y. </w:t>
      </w:r>
      <w:r w:rsidR="00B37714">
        <w:fldChar w:fldCharType="begin"/>
      </w:r>
      <w:r w:rsidR="00B37714">
        <w:instrText>HYPERLINK "https://calgary.citynews.ca/2016/12/03/university-event-aims-increase-knowledge-indigenous-cultures/"</w:instrText>
      </w:r>
      <w:r w:rsidR="00B37714">
        <w:fldChar w:fldCharType="separate"/>
      </w:r>
      <w:r w:rsidR="00B37714" w:rsidRPr="009626D2">
        <w:rPr>
          <w:rStyle w:val="Hyperlink"/>
          <w:rFonts w:asciiTheme="majorHAnsi" w:hAnsiTheme="majorHAnsi"/>
          <w:sz w:val="20"/>
        </w:rPr>
        <w:t>https://calgary.citynews.ca/2016/12/03/university-event-aims-increase-knowledge-indigenous-cultures/</w:t>
      </w:r>
      <w:r w:rsidR="00B37714">
        <w:rPr>
          <w:rStyle w:val="Hyperlink"/>
          <w:rFonts w:asciiTheme="majorHAnsi" w:hAnsiTheme="majorHAnsi"/>
          <w:sz w:val="20"/>
        </w:rPr>
        <w:fldChar w:fldCharType="end"/>
      </w:r>
    </w:p>
    <w:p w14:paraId="72BB5B41" w14:textId="190C87FB" w:rsidR="00B37714" w:rsidRPr="00B54994" w:rsidRDefault="005F7011" w:rsidP="00B37714">
      <w:pPr>
        <w:pStyle w:val="ListParagraph"/>
        <w:numPr>
          <w:ilvl w:val="0"/>
          <w:numId w:val="22"/>
        </w:numPr>
        <w:spacing w:before="80" w:after="80"/>
        <w:contextualSpacing w:val="0"/>
        <w:rPr>
          <w:rFonts w:asciiTheme="majorHAnsi" w:hAnsiTheme="majorHAnsi"/>
          <w:sz w:val="20"/>
        </w:rPr>
      </w:pPr>
      <w:r>
        <w:rPr>
          <w:rFonts w:asciiTheme="majorHAnsi" w:hAnsiTheme="majorHAnsi"/>
          <w:sz w:val="20"/>
        </w:rPr>
        <w:t xml:space="preserve">Poitras Pratt, Y. </w:t>
      </w:r>
      <w:r w:rsidRPr="00E07D40">
        <w:rPr>
          <w:rFonts w:asciiTheme="majorHAnsi" w:hAnsiTheme="majorHAnsi"/>
          <w:sz w:val="20"/>
        </w:rPr>
        <w:t xml:space="preserve">(2016, December). </w:t>
      </w:r>
      <w:r w:rsidR="00B37714" w:rsidRPr="00E07D40">
        <w:rPr>
          <w:rFonts w:asciiTheme="majorHAnsi" w:hAnsiTheme="majorHAnsi"/>
          <w:sz w:val="20"/>
        </w:rPr>
        <w:t>660 News Radio interview</w:t>
      </w:r>
      <w:r>
        <w:rPr>
          <w:rFonts w:asciiTheme="majorHAnsi" w:hAnsiTheme="majorHAnsi"/>
          <w:sz w:val="20"/>
        </w:rPr>
        <w:t>.</w:t>
      </w:r>
      <w:r w:rsidR="00B37714" w:rsidRPr="00E07D40">
        <w:rPr>
          <w:rFonts w:asciiTheme="majorHAnsi" w:hAnsiTheme="majorHAnsi"/>
          <w:sz w:val="20"/>
        </w:rPr>
        <w:t xml:space="preserve"> </w:t>
      </w:r>
      <w:r w:rsidR="00B37714">
        <w:rPr>
          <w:rFonts w:asciiTheme="majorHAnsi" w:hAnsiTheme="majorHAnsi"/>
          <w:sz w:val="20"/>
        </w:rPr>
        <w:t>Eyes Open, Eyes High event</w:t>
      </w:r>
      <w:r>
        <w:rPr>
          <w:rFonts w:asciiTheme="majorHAnsi" w:hAnsiTheme="majorHAnsi"/>
          <w:sz w:val="20"/>
        </w:rPr>
        <w:t xml:space="preserve">. </w:t>
      </w:r>
      <w:r w:rsidR="00B37714">
        <w:fldChar w:fldCharType="begin"/>
      </w:r>
      <w:r w:rsidR="00B37714">
        <w:instrText>HYPERLINK "http://www.660news.com/2016/12/03/university-event-aims-increase-knowledge-indigenous-cultures/"</w:instrText>
      </w:r>
      <w:r w:rsidR="00B37714">
        <w:fldChar w:fldCharType="separate"/>
      </w:r>
      <w:r w:rsidR="00B37714" w:rsidRPr="0032501D">
        <w:rPr>
          <w:rStyle w:val="Hyperlink"/>
          <w:rFonts w:asciiTheme="majorHAnsi" w:hAnsiTheme="majorHAnsi"/>
          <w:sz w:val="20"/>
        </w:rPr>
        <w:t>http://www.660news.com/2016/12/03/university-event-aims-increase-knowledge-indigenous-cultures/</w:t>
      </w:r>
      <w:r w:rsidR="00B37714">
        <w:rPr>
          <w:rStyle w:val="Hyperlink"/>
          <w:rFonts w:asciiTheme="majorHAnsi" w:hAnsiTheme="majorHAnsi"/>
          <w:sz w:val="20"/>
        </w:rPr>
        <w:fldChar w:fldCharType="end"/>
      </w:r>
      <w:r w:rsidR="00B37714">
        <w:rPr>
          <w:rFonts w:asciiTheme="majorHAnsi" w:hAnsiTheme="majorHAnsi"/>
          <w:sz w:val="20"/>
        </w:rPr>
        <w:t xml:space="preserve"> </w:t>
      </w:r>
    </w:p>
    <w:p w14:paraId="18A8D0F0" w14:textId="000D41A9" w:rsidR="00B37714" w:rsidRDefault="005F7011" w:rsidP="00B37714">
      <w:pPr>
        <w:pStyle w:val="ListParagraph"/>
        <w:numPr>
          <w:ilvl w:val="0"/>
          <w:numId w:val="22"/>
        </w:numPr>
        <w:spacing w:before="80" w:after="80"/>
        <w:ind w:left="714" w:hanging="357"/>
        <w:contextualSpacing w:val="0"/>
        <w:rPr>
          <w:rFonts w:asciiTheme="majorHAnsi" w:hAnsiTheme="majorHAnsi"/>
          <w:sz w:val="20"/>
        </w:rPr>
      </w:pPr>
      <w:r>
        <w:rPr>
          <w:rFonts w:asciiTheme="majorHAnsi" w:hAnsiTheme="majorHAnsi"/>
          <w:sz w:val="20"/>
        </w:rPr>
        <w:t xml:space="preserve">Poitras Pratt, Y. </w:t>
      </w:r>
      <w:r w:rsidRPr="00E07D40">
        <w:rPr>
          <w:rFonts w:asciiTheme="majorHAnsi" w:hAnsiTheme="majorHAnsi"/>
          <w:sz w:val="20"/>
        </w:rPr>
        <w:t xml:space="preserve">(2016, </w:t>
      </w:r>
      <w:r>
        <w:rPr>
          <w:rFonts w:asciiTheme="majorHAnsi" w:hAnsiTheme="majorHAnsi"/>
          <w:sz w:val="20"/>
        </w:rPr>
        <w:t>February</w:t>
      </w:r>
      <w:r w:rsidRPr="00E07D40">
        <w:rPr>
          <w:rFonts w:asciiTheme="majorHAnsi" w:hAnsiTheme="majorHAnsi"/>
          <w:sz w:val="20"/>
        </w:rPr>
        <w:t xml:space="preserve">). </w:t>
      </w:r>
      <w:r w:rsidR="00B37714" w:rsidRPr="00E07D40">
        <w:rPr>
          <w:rFonts w:asciiTheme="majorHAnsi" w:hAnsiTheme="majorHAnsi"/>
          <w:sz w:val="20"/>
        </w:rPr>
        <w:t>660 News Radio interview</w:t>
      </w:r>
      <w:r>
        <w:rPr>
          <w:rFonts w:asciiTheme="majorHAnsi" w:hAnsiTheme="majorHAnsi"/>
          <w:sz w:val="20"/>
        </w:rPr>
        <w:t>.</w:t>
      </w:r>
      <w:r w:rsidR="00B37714" w:rsidRPr="00E07D40">
        <w:rPr>
          <w:rFonts w:asciiTheme="majorHAnsi" w:hAnsiTheme="majorHAnsi"/>
          <w:sz w:val="20"/>
        </w:rPr>
        <w:t xml:space="preserve"> </w:t>
      </w:r>
      <w:r w:rsidR="00B37714">
        <w:rPr>
          <w:rFonts w:asciiTheme="majorHAnsi" w:hAnsiTheme="majorHAnsi"/>
          <w:sz w:val="20"/>
        </w:rPr>
        <w:t>Indigenous education: A call to action program</w:t>
      </w:r>
      <w:r>
        <w:rPr>
          <w:rFonts w:asciiTheme="majorHAnsi" w:hAnsiTheme="majorHAnsi"/>
          <w:sz w:val="20"/>
        </w:rPr>
        <w:t>.</w:t>
      </w:r>
      <w:r w:rsidR="00B37714" w:rsidRPr="00E07D40">
        <w:rPr>
          <w:rFonts w:asciiTheme="majorHAnsi" w:hAnsiTheme="majorHAnsi"/>
          <w:sz w:val="20"/>
        </w:rPr>
        <w:t xml:space="preserve"> </w:t>
      </w:r>
      <w:hyperlink r:id="rId26" w:history="1">
        <w:r w:rsidR="00B37714" w:rsidRPr="0032501D">
          <w:rPr>
            <w:rStyle w:val="Hyperlink"/>
            <w:rFonts w:asciiTheme="majorHAnsi" w:hAnsiTheme="majorHAnsi"/>
            <w:sz w:val="20"/>
          </w:rPr>
          <w:t>http://www.660news.com/2016/02/20/u-of-c-introduces-new-program-to-address-need-for-indigenous-dialogue/</w:t>
        </w:r>
      </w:hyperlink>
    </w:p>
    <w:p w14:paraId="1F6458A3" w14:textId="6D6A4927" w:rsidR="00B37714" w:rsidRDefault="005F7011" w:rsidP="00B37714">
      <w:pPr>
        <w:pStyle w:val="ListParagraph"/>
        <w:numPr>
          <w:ilvl w:val="0"/>
          <w:numId w:val="22"/>
        </w:numPr>
        <w:spacing w:before="80" w:after="80"/>
        <w:ind w:left="714" w:hanging="357"/>
        <w:contextualSpacing w:val="0"/>
        <w:rPr>
          <w:rFonts w:asciiTheme="majorHAnsi" w:hAnsiTheme="majorHAnsi"/>
          <w:sz w:val="20"/>
        </w:rPr>
      </w:pPr>
      <w:r>
        <w:rPr>
          <w:rFonts w:asciiTheme="majorHAnsi" w:hAnsiTheme="majorHAnsi"/>
          <w:sz w:val="20"/>
        </w:rPr>
        <w:t xml:space="preserve">Poitras Pratt, Y. (2016, December). </w:t>
      </w:r>
      <w:r w:rsidR="00B37714">
        <w:rPr>
          <w:rFonts w:asciiTheme="majorHAnsi" w:hAnsiTheme="majorHAnsi"/>
          <w:sz w:val="20"/>
        </w:rPr>
        <w:t xml:space="preserve">Media room: News &amp; Events, Werklund School of Education Reconciliation through the </w:t>
      </w:r>
      <w:r>
        <w:rPr>
          <w:rFonts w:asciiTheme="majorHAnsi" w:hAnsiTheme="majorHAnsi"/>
          <w:sz w:val="20"/>
        </w:rPr>
        <w:t>A</w:t>
      </w:r>
      <w:r w:rsidR="00B37714">
        <w:rPr>
          <w:rFonts w:asciiTheme="majorHAnsi" w:hAnsiTheme="majorHAnsi"/>
          <w:sz w:val="20"/>
        </w:rPr>
        <w:t xml:space="preserve">rts. </w:t>
      </w:r>
      <w:r w:rsidR="00B37714">
        <w:fldChar w:fldCharType="begin"/>
      </w:r>
      <w:r w:rsidR="00B37714">
        <w:instrText>HYPERLINK "http://werklund.ucalgary.ca/media-room/news-events/indigenous-education/reconciliation-through-arts"</w:instrText>
      </w:r>
      <w:r w:rsidR="00B37714">
        <w:fldChar w:fldCharType="separate"/>
      </w:r>
      <w:r w:rsidR="00B37714" w:rsidRPr="0032501D">
        <w:rPr>
          <w:rStyle w:val="Hyperlink"/>
          <w:rFonts w:asciiTheme="majorHAnsi" w:hAnsiTheme="majorHAnsi"/>
          <w:sz w:val="20"/>
        </w:rPr>
        <w:t>http://werklund.ucalgary.ca/media-room/news-events/indigenous-education/reconciliation-through-arts</w:t>
      </w:r>
      <w:r w:rsidR="00B37714">
        <w:rPr>
          <w:rStyle w:val="Hyperlink"/>
          <w:rFonts w:asciiTheme="majorHAnsi" w:hAnsiTheme="majorHAnsi"/>
          <w:sz w:val="20"/>
        </w:rPr>
        <w:fldChar w:fldCharType="end"/>
      </w:r>
      <w:r w:rsidR="00B37714">
        <w:rPr>
          <w:rFonts w:asciiTheme="majorHAnsi" w:hAnsiTheme="majorHAnsi"/>
          <w:sz w:val="20"/>
        </w:rPr>
        <w:t xml:space="preserve"> </w:t>
      </w:r>
    </w:p>
    <w:p w14:paraId="67A929B2" w14:textId="21853DC5" w:rsidR="00B37714" w:rsidRDefault="005F7011" w:rsidP="00B37714">
      <w:pPr>
        <w:pStyle w:val="ListParagraph"/>
        <w:numPr>
          <w:ilvl w:val="0"/>
          <w:numId w:val="22"/>
        </w:numPr>
        <w:spacing w:before="80" w:after="80"/>
        <w:ind w:left="714" w:hanging="357"/>
        <w:contextualSpacing w:val="0"/>
        <w:rPr>
          <w:rFonts w:asciiTheme="majorHAnsi" w:hAnsiTheme="majorHAnsi"/>
          <w:sz w:val="20"/>
        </w:rPr>
      </w:pPr>
      <w:r>
        <w:rPr>
          <w:rFonts w:asciiTheme="majorHAnsi" w:hAnsiTheme="majorHAnsi"/>
          <w:sz w:val="20"/>
        </w:rPr>
        <w:t xml:space="preserve">Poitras Pratt, Y. (2016, November). </w:t>
      </w:r>
      <w:r w:rsidR="00B37714">
        <w:rPr>
          <w:rFonts w:asciiTheme="majorHAnsi" w:hAnsiTheme="majorHAnsi"/>
          <w:sz w:val="20"/>
        </w:rPr>
        <w:t>The Gauntlet</w:t>
      </w:r>
      <w:r>
        <w:rPr>
          <w:rFonts w:asciiTheme="majorHAnsi" w:hAnsiTheme="majorHAnsi"/>
          <w:sz w:val="20"/>
        </w:rPr>
        <w:t>.</w:t>
      </w:r>
      <w:r w:rsidR="00B37714">
        <w:rPr>
          <w:rFonts w:asciiTheme="majorHAnsi" w:hAnsiTheme="majorHAnsi"/>
          <w:sz w:val="20"/>
        </w:rPr>
        <w:t xml:space="preserve"> Education faculty to host event focused on reconciliation (Education Students’ Association with Yvonne Poitras Pratt). </w:t>
      </w:r>
      <w:r w:rsidR="00B37714">
        <w:fldChar w:fldCharType="begin"/>
      </w:r>
      <w:r w:rsidR="00B37714">
        <w:instrText>HYPERLINK "http://www.thegauntlet.ca/education-faculty-to-host-event-focused-on-reconciliation/"</w:instrText>
      </w:r>
      <w:r w:rsidR="00B37714">
        <w:fldChar w:fldCharType="separate"/>
      </w:r>
      <w:r w:rsidR="00B37714" w:rsidRPr="0032501D">
        <w:rPr>
          <w:rStyle w:val="Hyperlink"/>
          <w:rFonts w:asciiTheme="majorHAnsi" w:hAnsiTheme="majorHAnsi"/>
          <w:sz w:val="20"/>
        </w:rPr>
        <w:t>http://www.thegauntlet.ca/education-faculty-to-host-event-focused-on-reconciliation/</w:t>
      </w:r>
      <w:r w:rsidR="00B37714">
        <w:rPr>
          <w:rStyle w:val="Hyperlink"/>
          <w:rFonts w:asciiTheme="majorHAnsi" w:hAnsiTheme="majorHAnsi"/>
          <w:sz w:val="20"/>
        </w:rPr>
        <w:fldChar w:fldCharType="end"/>
      </w:r>
      <w:r w:rsidR="00B37714">
        <w:rPr>
          <w:rFonts w:asciiTheme="majorHAnsi" w:hAnsiTheme="majorHAnsi"/>
          <w:sz w:val="20"/>
        </w:rPr>
        <w:t xml:space="preserve"> </w:t>
      </w:r>
    </w:p>
    <w:p w14:paraId="5FB1929D" w14:textId="0F9F85DC" w:rsidR="00B37714" w:rsidRDefault="005F7011" w:rsidP="00B37714">
      <w:pPr>
        <w:pStyle w:val="ListParagraph"/>
        <w:numPr>
          <w:ilvl w:val="0"/>
          <w:numId w:val="22"/>
        </w:numPr>
        <w:spacing w:before="80" w:after="80"/>
        <w:ind w:left="714" w:hanging="357"/>
        <w:contextualSpacing w:val="0"/>
        <w:rPr>
          <w:rFonts w:asciiTheme="majorHAnsi" w:hAnsiTheme="majorHAnsi"/>
          <w:sz w:val="20"/>
        </w:rPr>
      </w:pPr>
      <w:r>
        <w:rPr>
          <w:rFonts w:asciiTheme="majorHAnsi" w:hAnsiTheme="majorHAnsi"/>
          <w:sz w:val="20"/>
        </w:rPr>
        <w:t xml:space="preserve">Poitras Pratt, Y. (2016, October). </w:t>
      </w:r>
      <w:r w:rsidR="00B37714">
        <w:rPr>
          <w:rFonts w:asciiTheme="majorHAnsi" w:hAnsiTheme="majorHAnsi"/>
          <w:sz w:val="20"/>
        </w:rPr>
        <w:t>Metro News interview</w:t>
      </w:r>
      <w:r>
        <w:rPr>
          <w:rFonts w:asciiTheme="majorHAnsi" w:hAnsiTheme="majorHAnsi"/>
          <w:sz w:val="20"/>
        </w:rPr>
        <w:t>.</w:t>
      </w:r>
      <w:r w:rsidR="00B37714">
        <w:rPr>
          <w:rFonts w:asciiTheme="majorHAnsi" w:hAnsiTheme="majorHAnsi"/>
          <w:sz w:val="20"/>
        </w:rPr>
        <w:t xml:space="preserve"> Calgary Sisters in Spirit Vigil honours missing and murdered Indigenous women. </w:t>
      </w:r>
      <w:r w:rsidR="00B37714">
        <w:fldChar w:fldCharType="begin"/>
      </w:r>
      <w:r w:rsidR="00B37714">
        <w:instrText>HYPERLINK "http://www.metronews.ca/news/calgary/2016/10/04/-calgary-sisters-in-spirit-vigil-honours-mmiw.html"</w:instrText>
      </w:r>
      <w:r w:rsidR="00B37714">
        <w:fldChar w:fldCharType="separate"/>
      </w:r>
      <w:r w:rsidR="00B37714" w:rsidRPr="0032501D">
        <w:rPr>
          <w:rStyle w:val="Hyperlink"/>
          <w:rFonts w:asciiTheme="majorHAnsi" w:hAnsiTheme="majorHAnsi"/>
          <w:sz w:val="20"/>
        </w:rPr>
        <w:t>http://www.metronews.ca/news/calgary/2016/10/04/-calgary-sisters-in-spirit-vigil-honours-mmiw.html</w:t>
      </w:r>
      <w:r w:rsidR="00B37714">
        <w:rPr>
          <w:rStyle w:val="Hyperlink"/>
          <w:rFonts w:asciiTheme="majorHAnsi" w:hAnsiTheme="majorHAnsi"/>
          <w:sz w:val="20"/>
        </w:rPr>
        <w:fldChar w:fldCharType="end"/>
      </w:r>
      <w:r w:rsidR="00B37714">
        <w:rPr>
          <w:rFonts w:asciiTheme="majorHAnsi" w:hAnsiTheme="majorHAnsi"/>
          <w:sz w:val="20"/>
        </w:rPr>
        <w:t xml:space="preserve"> </w:t>
      </w:r>
    </w:p>
    <w:p w14:paraId="4560B030" w14:textId="77777777" w:rsidR="002C18E0" w:rsidRDefault="002C18E0" w:rsidP="00BC5875">
      <w:pPr>
        <w:rPr>
          <w:rFonts w:asciiTheme="majorHAnsi" w:hAnsiTheme="majorHAnsi"/>
          <w:b/>
          <w:bCs/>
          <w:sz w:val="20"/>
        </w:rPr>
      </w:pPr>
    </w:p>
    <w:p w14:paraId="4CE76843" w14:textId="108E2DFD" w:rsidR="00BC5875" w:rsidRDefault="00264DBB" w:rsidP="00BC5875">
      <w:pPr>
        <w:rPr>
          <w:rFonts w:asciiTheme="majorHAnsi" w:hAnsiTheme="majorHAnsi"/>
          <w:b/>
          <w:bCs/>
          <w:sz w:val="20"/>
        </w:rPr>
      </w:pPr>
      <w:r>
        <w:rPr>
          <w:rFonts w:asciiTheme="majorHAnsi" w:hAnsiTheme="majorHAnsi"/>
          <w:b/>
          <w:bCs/>
          <w:sz w:val="20"/>
        </w:rPr>
        <w:t xml:space="preserve">CREATION OF </w:t>
      </w:r>
      <w:r w:rsidR="0081179D">
        <w:rPr>
          <w:rFonts w:asciiTheme="majorHAnsi" w:hAnsiTheme="majorHAnsi"/>
          <w:b/>
          <w:bCs/>
          <w:sz w:val="20"/>
        </w:rPr>
        <w:t xml:space="preserve">ORIGINAL </w:t>
      </w:r>
      <w:r w:rsidR="00BC5875">
        <w:rPr>
          <w:rFonts w:asciiTheme="majorHAnsi" w:hAnsiTheme="majorHAnsi"/>
          <w:b/>
          <w:bCs/>
          <w:sz w:val="20"/>
        </w:rPr>
        <w:t>DIGITAL RESOURCE</w:t>
      </w:r>
      <w:r>
        <w:rPr>
          <w:rFonts w:asciiTheme="majorHAnsi" w:hAnsiTheme="majorHAnsi"/>
          <w:b/>
          <w:bCs/>
          <w:sz w:val="20"/>
        </w:rPr>
        <w:t>S</w:t>
      </w:r>
    </w:p>
    <w:p w14:paraId="591C109E" w14:textId="769484F1" w:rsidR="00F51288" w:rsidRDefault="00F51288" w:rsidP="00AB02DB">
      <w:pPr>
        <w:pStyle w:val="ListParagraph"/>
        <w:numPr>
          <w:ilvl w:val="0"/>
          <w:numId w:val="23"/>
        </w:numPr>
        <w:spacing w:before="80" w:after="80"/>
        <w:contextualSpacing w:val="0"/>
        <w:rPr>
          <w:rFonts w:asciiTheme="majorHAnsi" w:hAnsiTheme="majorHAnsi" w:cstheme="majorHAnsi"/>
          <w:sz w:val="20"/>
        </w:rPr>
      </w:pPr>
      <w:r>
        <w:rPr>
          <w:rFonts w:asciiTheme="majorHAnsi" w:hAnsiTheme="majorHAnsi" w:cstheme="majorHAnsi"/>
          <w:sz w:val="20"/>
        </w:rPr>
        <w:t xml:space="preserve">Kookum Calls You UCalgary Campus Awareness Raising Project (July 2024): </w:t>
      </w:r>
      <w:r>
        <w:fldChar w:fldCharType="begin"/>
      </w:r>
      <w:r>
        <w:instrText>HYPERLINK "https://sway.cloud.microsoft/VcKEiMD1upMY4Rgu" \t "_blank"</w:instrText>
      </w:r>
      <w:r>
        <w:fldChar w:fldCharType="separate"/>
      </w:r>
      <w:r w:rsidRPr="00F51288">
        <w:rPr>
          <w:rStyle w:val="Hyperlink"/>
          <w:rFonts w:asciiTheme="majorHAnsi" w:hAnsiTheme="majorHAnsi" w:cstheme="majorHAnsi"/>
          <w:sz w:val="20"/>
        </w:rPr>
        <w:t>https://sway.cloud.microsoft/VcKEiMD1upMY4Rgu</w:t>
      </w:r>
      <w:r>
        <w:rPr>
          <w:rStyle w:val="Hyperlink"/>
          <w:rFonts w:asciiTheme="majorHAnsi" w:hAnsiTheme="majorHAnsi" w:cstheme="majorHAnsi"/>
          <w:sz w:val="20"/>
        </w:rPr>
        <w:fldChar w:fldCharType="end"/>
      </w:r>
    </w:p>
    <w:p w14:paraId="2D2D666D" w14:textId="130244F4" w:rsidR="00F51288" w:rsidRDefault="00F51288" w:rsidP="00AB02DB">
      <w:pPr>
        <w:pStyle w:val="ListParagraph"/>
        <w:numPr>
          <w:ilvl w:val="0"/>
          <w:numId w:val="23"/>
        </w:numPr>
        <w:spacing w:before="80" w:after="80"/>
        <w:contextualSpacing w:val="0"/>
        <w:rPr>
          <w:rFonts w:asciiTheme="majorHAnsi" w:hAnsiTheme="majorHAnsi" w:cstheme="majorHAnsi"/>
          <w:sz w:val="20"/>
        </w:rPr>
      </w:pPr>
      <w:r>
        <w:rPr>
          <w:rFonts w:asciiTheme="majorHAnsi" w:hAnsiTheme="majorHAnsi" w:cstheme="majorHAnsi"/>
          <w:sz w:val="20"/>
        </w:rPr>
        <w:t xml:space="preserve">What does Reconciliation Mean to Me? UCalgary Video Project (April 2021): </w:t>
      </w:r>
      <w:r>
        <w:fldChar w:fldCharType="begin"/>
      </w:r>
      <w:r>
        <w:instrText>HYPERLINK "https://www.ucalgary.ca/indigenous/learning/reconciliation-video-project"</w:instrText>
      </w:r>
      <w:r>
        <w:fldChar w:fldCharType="separate"/>
      </w:r>
      <w:r w:rsidRPr="00CA424A">
        <w:rPr>
          <w:rStyle w:val="Hyperlink"/>
          <w:rFonts w:asciiTheme="majorHAnsi" w:hAnsiTheme="majorHAnsi" w:cstheme="majorHAnsi"/>
          <w:sz w:val="20"/>
        </w:rPr>
        <w:t>https://www.ucalgary.ca/indigenous/learning/reconciliation-video-project</w:t>
      </w:r>
      <w:r>
        <w:rPr>
          <w:rStyle w:val="Hyperlink"/>
          <w:rFonts w:asciiTheme="majorHAnsi" w:hAnsiTheme="majorHAnsi" w:cstheme="majorHAnsi"/>
          <w:sz w:val="20"/>
        </w:rPr>
        <w:fldChar w:fldCharType="end"/>
      </w:r>
      <w:r>
        <w:rPr>
          <w:rFonts w:asciiTheme="majorHAnsi" w:hAnsiTheme="majorHAnsi" w:cstheme="majorHAnsi"/>
          <w:sz w:val="20"/>
        </w:rPr>
        <w:t xml:space="preserve"> </w:t>
      </w:r>
    </w:p>
    <w:p w14:paraId="4946B78C" w14:textId="1D4CFA5C" w:rsidR="0081179D" w:rsidRPr="00AB02DB" w:rsidRDefault="0081179D" w:rsidP="00AB02DB">
      <w:pPr>
        <w:pStyle w:val="ListParagraph"/>
        <w:numPr>
          <w:ilvl w:val="0"/>
          <w:numId w:val="23"/>
        </w:numPr>
        <w:spacing w:before="80" w:after="80"/>
        <w:contextualSpacing w:val="0"/>
        <w:rPr>
          <w:rFonts w:asciiTheme="majorHAnsi" w:hAnsiTheme="majorHAnsi" w:cstheme="majorHAnsi"/>
          <w:sz w:val="20"/>
        </w:rPr>
      </w:pPr>
      <w:r w:rsidRPr="00AB02DB">
        <w:rPr>
          <w:rFonts w:asciiTheme="majorHAnsi" w:hAnsiTheme="majorHAnsi" w:cstheme="majorHAnsi"/>
          <w:sz w:val="20"/>
        </w:rPr>
        <w:t xml:space="preserve">Métis Memories of Residential School Survivors (2021): </w:t>
      </w:r>
      <w:r>
        <w:fldChar w:fldCharType="begin"/>
      </w:r>
      <w:r>
        <w:instrText>HYPERLINK "https://www.muralmosaic.com/metis-memories/"</w:instrText>
      </w:r>
      <w:r>
        <w:fldChar w:fldCharType="separate"/>
      </w:r>
      <w:r w:rsidRPr="00AB02DB">
        <w:rPr>
          <w:rStyle w:val="Hyperlink"/>
          <w:rFonts w:asciiTheme="majorHAnsi" w:hAnsiTheme="majorHAnsi" w:cstheme="majorHAnsi"/>
          <w:sz w:val="20"/>
        </w:rPr>
        <w:t>https://www.muralmosaic.com/metis-memories/</w:t>
      </w:r>
      <w:r>
        <w:rPr>
          <w:rStyle w:val="Hyperlink"/>
          <w:rFonts w:asciiTheme="majorHAnsi" w:hAnsiTheme="majorHAnsi" w:cstheme="majorHAnsi"/>
          <w:sz w:val="20"/>
        </w:rPr>
        <w:fldChar w:fldCharType="end"/>
      </w:r>
      <w:r w:rsidRPr="00AB02DB">
        <w:rPr>
          <w:rFonts w:asciiTheme="majorHAnsi" w:hAnsiTheme="majorHAnsi" w:cstheme="majorHAnsi"/>
          <w:sz w:val="20"/>
        </w:rPr>
        <w:t xml:space="preserve"> </w:t>
      </w:r>
    </w:p>
    <w:p w14:paraId="67D7BA39" w14:textId="7059C5D0" w:rsidR="0081179D" w:rsidRPr="00AB02DB" w:rsidRDefault="0081179D" w:rsidP="00AB02DB">
      <w:pPr>
        <w:pStyle w:val="ListParagraph"/>
        <w:numPr>
          <w:ilvl w:val="0"/>
          <w:numId w:val="23"/>
        </w:numPr>
        <w:spacing w:before="80" w:after="80"/>
        <w:contextualSpacing w:val="0"/>
        <w:rPr>
          <w:rFonts w:asciiTheme="majorHAnsi" w:hAnsiTheme="majorHAnsi" w:cstheme="majorHAnsi"/>
          <w:sz w:val="20"/>
        </w:rPr>
      </w:pPr>
      <w:r w:rsidRPr="00AB02DB">
        <w:rPr>
          <w:rFonts w:asciiTheme="majorHAnsi" w:hAnsiTheme="majorHAnsi" w:cstheme="majorHAnsi"/>
          <w:sz w:val="20"/>
        </w:rPr>
        <w:t xml:space="preserve">Métis Voices (2020), digital stories and community-led teaching resources:  </w:t>
      </w:r>
      <w:r>
        <w:fldChar w:fldCharType="begin"/>
      </w:r>
      <w:r>
        <w:instrText>HYPERLINK "http://www.metisvoices.ca"</w:instrText>
      </w:r>
      <w:r>
        <w:fldChar w:fldCharType="separate"/>
      </w:r>
      <w:r w:rsidRPr="00AB02DB">
        <w:rPr>
          <w:rStyle w:val="Hyperlink"/>
          <w:rFonts w:asciiTheme="majorHAnsi" w:hAnsiTheme="majorHAnsi" w:cstheme="majorHAnsi"/>
          <w:sz w:val="20"/>
        </w:rPr>
        <w:t>www.metisvoices.ca</w:t>
      </w:r>
      <w:r>
        <w:rPr>
          <w:rStyle w:val="Hyperlink"/>
          <w:rFonts w:asciiTheme="majorHAnsi" w:hAnsiTheme="majorHAnsi" w:cstheme="majorHAnsi"/>
          <w:sz w:val="20"/>
        </w:rPr>
        <w:fldChar w:fldCharType="end"/>
      </w:r>
    </w:p>
    <w:p w14:paraId="38FC462F" w14:textId="78778CF8" w:rsidR="0081179D" w:rsidRPr="00AB02DB" w:rsidRDefault="0081179D" w:rsidP="00AB02DB">
      <w:pPr>
        <w:pStyle w:val="ListParagraph"/>
        <w:numPr>
          <w:ilvl w:val="0"/>
          <w:numId w:val="23"/>
        </w:numPr>
        <w:spacing w:before="80" w:after="80"/>
        <w:contextualSpacing w:val="0"/>
        <w:rPr>
          <w:rFonts w:asciiTheme="majorHAnsi" w:hAnsiTheme="majorHAnsi" w:cstheme="majorHAnsi"/>
          <w:sz w:val="20"/>
        </w:rPr>
      </w:pPr>
      <w:r w:rsidRPr="00AB02DB">
        <w:rPr>
          <w:rFonts w:asciiTheme="majorHAnsi" w:hAnsiTheme="majorHAnsi" w:cstheme="majorHAnsi"/>
          <w:sz w:val="20"/>
        </w:rPr>
        <w:t xml:space="preserve">Creating Connections between Indigenous and non-Indigenous peoples (2019): </w:t>
      </w:r>
      <w:r>
        <w:fldChar w:fldCharType="begin"/>
      </w:r>
      <w:r>
        <w:instrText>HYPERLINK "https://www.teachingscholarconnections.com/"</w:instrText>
      </w:r>
      <w:r>
        <w:fldChar w:fldCharType="separate"/>
      </w:r>
      <w:r w:rsidRPr="00AB02DB">
        <w:rPr>
          <w:rStyle w:val="Hyperlink"/>
          <w:rFonts w:asciiTheme="majorHAnsi" w:hAnsiTheme="majorHAnsi" w:cstheme="majorHAnsi"/>
          <w:sz w:val="20"/>
        </w:rPr>
        <w:t>https://www.teachingscholarconnections.com/</w:t>
      </w:r>
      <w:r>
        <w:rPr>
          <w:rStyle w:val="Hyperlink"/>
          <w:rFonts w:asciiTheme="majorHAnsi" w:hAnsiTheme="majorHAnsi" w:cstheme="majorHAnsi"/>
          <w:sz w:val="20"/>
        </w:rPr>
        <w:fldChar w:fldCharType="end"/>
      </w:r>
      <w:r w:rsidRPr="00AB02DB">
        <w:rPr>
          <w:rFonts w:asciiTheme="majorHAnsi" w:hAnsiTheme="majorHAnsi" w:cstheme="majorHAnsi"/>
          <w:sz w:val="20"/>
        </w:rPr>
        <w:t xml:space="preserve"> </w:t>
      </w:r>
    </w:p>
    <w:p w14:paraId="56B133B5" w14:textId="77777777" w:rsidR="0081179D" w:rsidRPr="003209C9" w:rsidRDefault="0081179D" w:rsidP="00AB02DB">
      <w:pPr>
        <w:pStyle w:val="ListParagraph"/>
        <w:numPr>
          <w:ilvl w:val="0"/>
          <w:numId w:val="23"/>
        </w:numPr>
        <w:spacing w:before="80" w:after="80"/>
        <w:contextualSpacing w:val="0"/>
        <w:rPr>
          <w:rFonts w:asciiTheme="majorHAnsi" w:hAnsiTheme="majorHAnsi" w:cstheme="majorHAnsi"/>
          <w:sz w:val="20"/>
        </w:rPr>
      </w:pPr>
      <w:r w:rsidRPr="00AB02DB">
        <w:rPr>
          <w:rFonts w:asciiTheme="majorHAnsi" w:hAnsiTheme="majorHAnsi" w:cstheme="majorHAnsi"/>
          <w:sz w:val="20"/>
        </w:rPr>
        <w:t xml:space="preserve">Indigenous education: A call to action program trailer </w:t>
      </w:r>
      <w:r w:rsidRPr="003209C9">
        <w:rPr>
          <w:rFonts w:asciiTheme="majorHAnsi" w:hAnsiTheme="majorHAnsi" w:cstheme="majorHAnsi"/>
          <w:sz w:val="20"/>
        </w:rPr>
        <w:t xml:space="preserve">(2017): </w:t>
      </w:r>
      <w:r>
        <w:fldChar w:fldCharType="begin"/>
      </w:r>
      <w:r>
        <w:instrText>HYPERLINK "https://vimeo.com/217073871/84d8599fd7"</w:instrText>
      </w:r>
      <w:r>
        <w:fldChar w:fldCharType="separate"/>
      </w:r>
      <w:r w:rsidRPr="003209C9">
        <w:rPr>
          <w:rStyle w:val="Hyperlink"/>
          <w:rFonts w:asciiTheme="majorHAnsi" w:hAnsiTheme="majorHAnsi" w:cstheme="majorHAnsi"/>
          <w:sz w:val="20"/>
        </w:rPr>
        <w:t>https://vimeo.com/217073871/84d8599fd7</w:t>
      </w:r>
      <w:r>
        <w:rPr>
          <w:rStyle w:val="Hyperlink"/>
          <w:rFonts w:asciiTheme="majorHAnsi" w:hAnsiTheme="majorHAnsi" w:cstheme="majorHAnsi"/>
          <w:sz w:val="20"/>
        </w:rPr>
        <w:fldChar w:fldCharType="end"/>
      </w:r>
      <w:r w:rsidRPr="003209C9">
        <w:rPr>
          <w:rFonts w:asciiTheme="majorHAnsi" w:hAnsiTheme="majorHAnsi" w:cstheme="majorHAnsi"/>
          <w:sz w:val="20"/>
        </w:rPr>
        <w:t xml:space="preserve"> </w:t>
      </w:r>
    </w:p>
    <w:p w14:paraId="67198456" w14:textId="77777777" w:rsidR="0081179D" w:rsidRPr="003209C9" w:rsidRDefault="0081179D" w:rsidP="00AB02DB">
      <w:pPr>
        <w:pStyle w:val="ListParagraph"/>
        <w:numPr>
          <w:ilvl w:val="0"/>
          <w:numId w:val="23"/>
        </w:numPr>
        <w:spacing w:before="80" w:after="80"/>
        <w:contextualSpacing w:val="0"/>
        <w:rPr>
          <w:rFonts w:asciiTheme="majorHAnsi" w:hAnsiTheme="majorHAnsi" w:cstheme="majorHAnsi"/>
          <w:sz w:val="20"/>
        </w:rPr>
      </w:pPr>
      <w:r w:rsidRPr="00AB02DB">
        <w:rPr>
          <w:rFonts w:asciiTheme="majorHAnsi" w:hAnsiTheme="majorHAnsi" w:cstheme="majorHAnsi"/>
          <w:sz w:val="20"/>
        </w:rPr>
        <w:t>Raising awareness – Future teachers reflect on Indigenous perspectives (2016)</w:t>
      </w:r>
      <w:r w:rsidRPr="003209C9">
        <w:rPr>
          <w:rFonts w:asciiTheme="majorHAnsi" w:hAnsiTheme="majorHAnsi" w:cstheme="majorHAnsi"/>
          <w:sz w:val="20"/>
        </w:rPr>
        <w:t xml:space="preserve">: </w:t>
      </w:r>
      <w:r>
        <w:fldChar w:fldCharType="begin"/>
      </w:r>
      <w:r>
        <w:instrText>HYPERLINK "https://youtu.be/bxqhdYhp21Y"</w:instrText>
      </w:r>
      <w:r>
        <w:fldChar w:fldCharType="separate"/>
      </w:r>
      <w:r w:rsidRPr="003209C9">
        <w:rPr>
          <w:rStyle w:val="Hyperlink"/>
          <w:rFonts w:asciiTheme="majorHAnsi" w:hAnsiTheme="majorHAnsi" w:cstheme="majorHAnsi"/>
          <w:sz w:val="20"/>
        </w:rPr>
        <w:t>https://youtu.be/bxqhdYhp21Y</w:t>
      </w:r>
      <w:r>
        <w:rPr>
          <w:rStyle w:val="Hyperlink"/>
          <w:rFonts w:asciiTheme="majorHAnsi" w:hAnsiTheme="majorHAnsi" w:cstheme="majorHAnsi"/>
          <w:sz w:val="20"/>
        </w:rPr>
        <w:fldChar w:fldCharType="end"/>
      </w:r>
      <w:r w:rsidRPr="003209C9">
        <w:rPr>
          <w:rFonts w:asciiTheme="majorHAnsi" w:hAnsiTheme="majorHAnsi" w:cstheme="majorHAnsi"/>
          <w:sz w:val="20"/>
        </w:rPr>
        <w:t xml:space="preserve"> </w:t>
      </w:r>
    </w:p>
    <w:p w14:paraId="0D91DC61" w14:textId="0A095E40" w:rsidR="009877AA" w:rsidRPr="00AB02DB" w:rsidRDefault="0081179D" w:rsidP="00AB02DB">
      <w:pPr>
        <w:pStyle w:val="ListParagraph"/>
        <w:numPr>
          <w:ilvl w:val="0"/>
          <w:numId w:val="23"/>
        </w:numPr>
        <w:spacing w:before="80" w:after="80"/>
        <w:contextualSpacing w:val="0"/>
        <w:rPr>
          <w:rFonts w:asciiTheme="majorHAnsi" w:hAnsiTheme="majorHAnsi" w:cstheme="majorHAnsi"/>
          <w:sz w:val="20"/>
        </w:rPr>
      </w:pPr>
      <w:r w:rsidRPr="00AB02DB">
        <w:rPr>
          <w:rFonts w:asciiTheme="majorHAnsi" w:hAnsiTheme="majorHAnsi" w:cstheme="majorHAnsi"/>
          <w:sz w:val="20"/>
        </w:rPr>
        <w:t xml:space="preserve">First Nations, Métis and Inuit Critical Service-learning </w:t>
      </w:r>
      <w:r w:rsidR="003209C9">
        <w:rPr>
          <w:rFonts w:asciiTheme="majorHAnsi" w:hAnsiTheme="majorHAnsi" w:cstheme="majorHAnsi"/>
          <w:sz w:val="20"/>
        </w:rPr>
        <w:t>P</w:t>
      </w:r>
      <w:r w:rsidRPr="00AB02DB">
        <w:rPr>
          <w:rFonts w:asciiTheme="majorHAnsi" w:hAnsiTheme="majorHAnsi" w:cstheme="majorHAnsi"/>
          <w:sz w:val="20"/>
        </w:rPr>
        <w:t xml:space="preserve">rogram with Werklund </w:t>
      </w:r>
      <w:r w:rsidR="003209C9">
        <w:rPr>
          <w:rFonts w:asciiTheme="majorHAnsi" w:hAnsiTheme="majorHAnsi" w:cstheme="majorHAnsi"/>
          <w:sz w:val="20"/>
        </w:rPr>
        <w:t>S</w:t>
      </w:r>
      <w:r w:rsidRPr="00AB02DB">
        <w:rPr>
          <w:rFonts w:asciiTheme="majorHAnsi" w:hAnsiTheme="majorHAnsi" w:cstheme="majorHAnsi"/>
          <w:sz w:val="20"/>
        </w:rPr>
        <w:t>tudents (2015)</w:t>
      </w:r>
      <w:r w:rsidRPr="003209C9">
        <w:rPr>
          <w:rFonts w:asciiTheme="majorHAnsi" w:hAnsiTheme="majorHAnsi" w:cstheme="majorHAnsi"/>
          <w:sz w:val="20"/>
        </w:rPr>
        <w:t xml:space="preserve">: </w:t>
      </w:r>
      <w:r>
        <w:fldChar w:fldCharType="begin"/>
      </w:r>
      <w:r>
        <w:instrText>HYPERLINK "https://vimeo.com/164892849"</w:instrText>
      </w:r>
      <w:r>
        <w:fldChar w:fldCharType="separate"/>
      </w:r>
      <w:r w:rsidRPr="003209C9">
        <w:rPr>
          <w:rStyle w:val="Hyperlink"/>
          <w:rFonts w:asciiTheme="majorHAnsi" w:hAnsiTheme="majorHAnsi" w:cstheme="majorHAnsi"/>
          <w:sz w:val="20"/>
        </w:rPr>
        <w:t>https://vimeo.com/164892849</w:t>
      </w:r>
      <w:r>
        <w:rPr>
          <w:rStyle w:val="Hyperlink"/>
          <w:rFonts w:asciiTheme="majorHAnsi" w:hAnsiTheme="majorHAnsi" w:cstheme="majorHAnsi"/>
          <w:sz w:val="20"/>
        </w:rPr>
        <w:fldChar w:fldCharType="end"/>
      </w:r>
      <w:r w:rsidRPr="003209C9">
        <w:rPr>
          <w:rFonts w:asciiTheme="majorHAnsi" w:hAnsiTheme="majorHAnsi" w:cstheme="majorHAnsi"/>
          <w:sz w:val="20"/>
        </w:rPr>
        <w:t xml:space="preserve"> (Password: May1)</w:t>
      </w:r>
    </w:p>
    <w:p w14:paraId="083D86AF" w14:textId="77777777" w:rsidR="00A65283" w:rsidRPr="00E742DB" w:rsidRDefault="00A65283" w:rsidP="00AB02DB">
      <w:pPr>
        <w:pStyle w:val="Heading1"/>
        <w:spacing w:before="240"/>
        <w:rPr>
          <w:rFonts w:asciiTheme="majorHAnsi" w:hAnsiTheme="majorHAnsi"/>
          <w:sz w:val="20"/>
        </w:rPr>
      </w:pPr>
      <w:r w:rsidRPr="00E742DB">
        <w:rPr>
          <w:rFonts w:asciiTheme="majorHAnsi" w:hAnsiTheme="majorHAnsi"/>
          <w:sz w:val="20"/>
        </w:rPr>
        <w:lastRenderedPageBreak/>
        <w:t xml:space="preserve">EXTERNAL REVIEWS AND ASSESSMENTS </w:t>
      </w:r>
    </w:p>
    <w:tbl>
      <w:tblPr>
        <w:tblW w:w="0" w:type="auto"/>
        <w:tblLook w:val="04A0" w:firstRow="1" w:lastRow="0" w:firstColumn="1" w:lastColumn="0" w:noHBand="0" w:noVBand="1"/>
      </w:tblPr>
      <w:tblGrid>
        <w:gridCol w:w="9404"/>
      </w:tblGrid>
      <w:tr w:rsidR="00A65283" w:rsidRPr="003E1803" w14:paraId="3BA85BE3" w14:textId="77777777" w:rsidTr="005212D0">
        <w:tc>
          <w:tcPr>
            <w:tcW w:w="9404" w:type="dxa"/>
            <w:shd w:val="clear" w:color="auto" w:fill="auto"/>
          </w:tcPr>
          <w:p w14:paraId="70EED489" w14:textId="76AA1147" w:rsidR="004C31E8" w:rsidRDefault="004C31E8" w:rsidP="00781F07">
            <w:pPr>
              <w:numPr>
                <w:ilvl w:val="0"/>
                <w:numId w:val="23"/>
              </w:numPr>
              <w:spacing w:beforeLines="20" w:before="48" w:afterLines="20" w:after="48"/>
              <w:rPr>
                <w:rFonts w:asciiTheme="majorHAnsi" w:hAnsiTheme="majorHAnsi"/>
                <w:sz w:val="20"/>
              </w:rPr>
            </w:pPr>
            <w:r>
              <w:rPr>
                <w:rFonts w:asciiTheme="majorHAnsi" w:hAnsiTheme="majorHAnsi"/>
                <w:sz w:val="20"/>
              </w:rPr>
              <w:t>Adjudication of UCalgary Transdisciplinary Initiating and Connector Grants (2023 – present)</w:t>
            </w:r>
          </w:p>
          <w:p w14:paraId="31D232F5" w14:textId="593C1497" w:rsidR="00781F07" w:rsidRDefault="00781F07" w:rsidP="00781F07">
            <w:pPr>
              <w:numPr>
                <w:ilvl w:val="0"/>
                <w:numId w:val="23"/>
              </w:numPr>
              <w:spacing w:beforeLines="20" w:before="48" w:afterLines="20" w:after="48"/>
              <w:rPr>
                <w:rFonts w:asciiTheme="majorHAnsi" w:hAnsiTheme="majorHAnsi"/>
                <w:sz w:val="20"/>
              </w:rPr>
            </w:pPr>
            <w:r>
              <w:rPr>
                <w:rFonts w:asciiTheme="majorHAnsi" w:hAnsiTheme="majorHAnsi"/>
                <w:sz w:val="20"/>
              </w:rPr>
              <w:t>Peer reviewer of tenure and promotion dossier for Associate Professor ranking:</w:t>
            </w:r>
          </w:p>
          <w:p w14:paraId="7597A001" w14:textId="77777777" w:rsidR="005806A3" w:rsidRDefault="005806A3" w:rsidP="00781F07">
            <w:pPr>
              <w:numPr>
                <w:ilvl w:val="1"/>
                <w:numId w:val="23"/>
              </w:numPr>
              <w:spacing w:beforeLines="20" w:before="48" w:afterLines="20" w:after="48"/>
              <w:rPr>
                <w:rFonts w:asciiTheme="majorHAnsi" w:hAnsiTheme="majorHAnsi"/>
                <w:sz w:val="20"/>
              </w:rPr>
            </w:pPr>
            <w:r>
              <w:rPr>
                <w:rFonts w:asciiTheme="majorHAnsi" w:hAnsiTheme="majorHAnsi"/>
                <w:sz w:val="20"/>
              </w:rPr>
              <w:t>Simon Fraser University, Indigenous Studies Department (2024)</w:t>
            </w:r>
          </w:p>
          <w:p w14:paraId="67F9B5F8" w14:textId="544BA8CD" w:rsidR="00781F07" w:rsidRDefault="00781F07" w:rsidP="00781F07">
            <w:pPr>
              <w:numPr>
                <w:ilvl w:val="1"/>
                <w:numId w:val="23"/>
              </w:numPr>
              <w:spacing w:beforeLines="20" w:before="48" w:afterLines="20" w:after="48"/>
              <w:rPr>
                <w:rFonts w:asciiTheme="majorHAnsi" w:hAnsiTheme="majorHAnsi"/>
                <w:sz w:val="20"/>
              </w:rPr>
            </w:pPr>
            <w:r>
              <w:rPr>
                <w:rFonts w:asciiTheme="majorHAnsi" w:hAnsiTheme="majorHAnsi"/>
                <w:sz w:val="20"/>
              </w:rPr>
              <w:t>University of Toronto, Ontario Institute for Studies in Education (2024)</w:t>
            </w:r>
          </w:p>
          <w:p w14:paraId="1212AE20" w14:textId="071DBA62" w:rsidR="00A252F2" w:rsidRPr="00A252F2" w:rsidRDefault="00A252F2" w:rsidP="00EF5716">
            <w:pPr>
              <w:pStyle w:val="ListParagraph"/>
              <w:numPr>
                <w:ilvl w:val="0"/>
                <w:numId w:val="23"/>
              </w:numPr>
              <w:spacing w:before="80" w:after="80"/>
              <w:contextualSpacing w:val="0"/>
              <w:rPr>
                <w:rFonts w:asciiTheme="majorHAnsi" w:hAnsiTheme="majorHAnsi"/>
                <w:sz w:val="20"/>
              </w:rPr>
            </w:pPr>
            <w:r w:rsidRPr="00A252F2">
              <w:rPr>
                <w:rFonts w:asciiTheme="majorHAnsi" w:hAnsiTheme="majorHAnsi" w:cstheme="majorHAnsi"/>
                <w:sz w:val="20"/>
              </w:rPr>
              <w:t xml:space="preserve">Mawachihiotaak Abstract Review </w:t>
            </w:r>
            <w:r>
              <w:rPr>
                <w:rFonts w:asciiTheme="majorHAnsi" w:hAnsiTheme="majorHAnsi" w:cstheme="majorHAnsi"/>
                <w:sz w:val="20"/>
              </w:rPr>
              <w:t>Working Committee (2024)</w:t>
            </w:r>
          </w:p>
          <w:p w14:paraId="2CEA3894" w14:textId="01CF8AF6" w:rsidR="001755C1" w:rsidRPr="001755C1" w:rsidRDefault="001755C1" w:rsidP="00EF5716">
            <w:pPr>
              <w:pStyle w:val="ListParagraph"/>
              <w:numPr>
                <w:ilvl w:val="0"/>
                <w:numId w:val="23"/>
              </w:numPr>
              <w:spacing w:before="80" w:after="80"/>
              <w:contextualSpacing w:val="0"/>
              <w:rPr>
                <w:rFonts w:asciiTheme="majorHAnsi" w:hAnsiTheme="majorHAnsi"/>
                <w:sz w:val="20"/>
              </w:rPr>
            </w:pPr>
            <w:r>
              <w:rPr>
                <w:rFonts w:asciiTheme="majorHAnsi" w:hAnsiTheme="majorHAnsi" w:cstheme="majorHAnsi"/>
                <w:sz w:val="20"/>
              </w:rPr>
              <w:t>E</w:t>
            </w:r>
            <w:r w:rsidRPr="001755C1">
              <w:rPr>
                <w:rFonts w:asciiTheme="majorHAnsi" w:hAnsiTheme="majorHAnsi" w:cstheme="majorHAnsi"/>
                <w:sz w:val="20"/>
              </w:rPr>
              <w:t>xternal reviewer for the Bachelor of Arts in Professional Communication (BAPC) program at Royal Roads University</w:t>
            </w:r>
            <w:r>
              <w:rPr>
                <w:rFonts w:asciiTheme="majorHAnsi" w:hAnsiTheme="majorHAnsi" w:cstheme="majorHAnsi"/>
                <w:sz w:val="20"/>
              </w:rPr>
              <w:t xml:space="preserve"> (2024)</w:t>
            </w:r>
          </w:p>
          <w:p w14:paraId="4D3F4D4E" w14:textId="3B8D0AF5" w:rsidR="00EF5716" w:rsidRPr="0039528B" w:rsidRDefault="00EF5716" w:rsidP="00EF5716">
            <w:pPr>
              <w:pStyle w:val="ListParagraph"/>
              <w:numPr>
                <w:ilvl w:val="0"/>
                <w:numId w:val="23"/>
              </w:numPr>
              <w:spacing w:before="80" w:after="80"/>
              <w:contextualSpacing w:val="0"/>
              <w:rPr>
                <w:rFonts w:asciiTheme="majorHAnsi" w:hAnsiTheme="majorHAnsi"/>
                <w:sz w:val="20"/>
              </w:rPr>
            </w:pPr>
            <w:r>
              <w:rPr>
                <w:rFonts w:asciiTheme="majorHAnsi" w:hAnsiTheme="majorHAnsi" w:cstheme="majorHAnsi"/>
                <w:sz w:val="20"/>
              </w:rPr>
              <w:t>Reviewer of book prospectus for Canadian Scholars / Women’s Press on Métis topic (2024)</w:t>
            </w:r>
          </w:p>
          <w:p w14:paraId="17C5479F" w14:textId="057F92ED" w:rsidR="00EF5716" w:rsidRPr="00EF5716" w:rsidRDefault="00EF5716" w:rsidP="00A139F0">
            <w:pPr>
              <w:numPr>
                <w:ilvl w:val="0"/>
                <w:numId w:val="23"/>
              </w:numPr>
              <w:spacing w:beforeLines="20" w:before="48" w:afterLines="20" w:after="48"/>
              <w:rPr>
                <w:rFonts w:asciiTheme="majorHAnsi" w:hAnsiTheme="majorHAnsi"/>
                <w:sz w:val="20"/>
              </w:rPr>
            </w:pPr>
            <w:r>
              <w:rPr>
                <w:rFonts w:asciiTheme="majorHAnsi" w:hAnsiTheme="majorHAnsi"/>
                <w:sz w:val="20"/>
              </w:rPr>
              <w:t xml:space="preserve">Peer review of conference abstracts for </w:t>
            </w:r>
            <w:r>
              <w:rPr>
                <w:rFonts w:asciiTheme="majorHAnsi" w:hAnsiTheme="majorHAnsi"/>
                <w:i/>
                <w:iCs/>
                <w:sz w:val="20"/>
              </w:rPr>
              <w:t xml:space="preserve">Mawachihiotaak </w:t>
            </w:r>
            <w:r>
              <w:rPr>
                <w:rFonts w:asciiTheme="majorHAnsi" w:hAnsiTheme="majorHAnsi"/>
                <w:sz w:val="20"/>
              </w:rPr>
              <w:t>Metis Gathering, Winnipeg, MB (2024)</w:t>
            </w:r>
          </w:p>
          <w:p w14:paraId="3386212D" w14:textId="7DBAEFB1" w:rsidR="00781F07" w:rsidRPr="008022E6" w:rsidRDefault="00781F07" w:rsidP="00781F07">
            <w:pPr>
              <w:pStyle w:val="ListParagraph"/>
              <w:numPr>
                <w:ilvl w:val="0"/>
                <w:numId w:val="23"/>
              </w:numPr>
              <w:spacing w:before="80" w:after="80"/>
              <w:contextualSpacing w:val="0"/>
              <w:rPr>
                <w:rFonts w:asciiTheme="majorHAnsi" w:hAnsiTheme="majorHAnsi"/>
                <w:sz w:val="20"/>
              </w:rPr>
            </w:pPr>
            <w:r>
              <w:rPr>
                <w:rFonts w:asciiTheme="majorHAnsi" w:hAnsiTheme="majorHAnsi" w:cstheme="majorHAnsi"/>
                <w:sz w:val="20"/>
              </w:rPr>
              <w:t xml:space="preserve">Peer review of TATE-D-23-01291R2 for </w:t>
            </w:r>
            <w:r>
              <w:rPr>
                <w:rFonts w:asciiTheme="majorHAnsi" w:hAnsiTheme="majorHAnsi" w:cstheme="majorHAnsi"/>
                <w:i/>
                <w:iCs/>
                <w:sz w:val="20"/>
              </w:rPr>
              <w:t xml:space="preserve">Teaching and Teacher Education </w:t>
            </w:r>
            <w:r>
              <w:rPr>
                <w:rFonts w:asciiTheme="majorHAnsi" w:hAnsiTheme="majorHAnsi" w:cstheme="majorHAnsi"/>
                <w:sz w:val="20"/>
              </w:rPr>
              <w:t>(2024ten)</w:t>
            </w:r>
          </w:p>
          <w:p w14:paraId="09AF66B8" w14:textId="1998D8E3" w:rsidR="00256834" w:rsidRDefault="00256834" w:rsidP="00A139F0">
            <w:pPr>
              <w:numPr>
                <w:ilvl w:val="0"/>
                <w:numId w:val="23"/>
              </w:numPr>
              <w:spacing w:beforeLines="20" w:before="48" w:afterLines="20" w:after="48"/>
              <w:rPr>
                <w:rFonts w:asciiTheme="majorHAnsi" w:hAnsiTheme="majorHAnsi"/>
                <w:sz w:val="20"/>
              </w:rPr>
            </w:pPr>
            <w:r>
              <w:rPr>
                <w:rFonts w:asciiTheme="majorHAnsi" w:hAnsiTheme="majorHAnsi"/>
                <w:sz w:val="20"/>
              </w:rPr>
              <w:t xml:space="preserve">Peer review of 97629 for </w:t>
            </w:r>
            <w:r>
              <w:rPr>
                <w:rFonts w:asciiTheme="majorHAnsi" w:hAnsiTheme="majorHAnsi"/>
                <w:i/>
                <w:iCs/>
                <w:sz w:val="20"/>
              </w:rPr>
              <w:t>Canadian Association for Teacher Education</w:t>
            </w:r>
          </w:p>
          <w:p w14:paraId="41B41C9C" w14:textId="5CA6E516" w:rsidR="00A139F0" w:rsidRDefault="00A139F0" w:rsidP="00A139F0">
            <w:pPr>
              <w:numPr>
                <w:ilvl w:val="0"/>
                <w:numId w:val="23"/>
              </w:numPr>
              <w:spacing w:beforeLines="20" w:before="48" w:afterLines="20" w:after="48"/>
              <w:rPr>
                <w:rFonts w:asciiTheme="majorHAnsi" w:hAnsiTheme="majorHAnsi"/>
                <w:sz w:val="20"/>
              </w:rPr>
            </w:pPr>
            <w:r>
              <w:rPr>
                <w:rFonts w:asciiTheme="majorHAnsi" w:hAnsiTheme="majorHAnsi"/>
                <w:sz w:val="20"/>
              </w:rPr>
              <w:t xml:space="preserve">Peer review of Maori business case for </w:t>
            </w:r>
            <w:r>
              <w:rPr>
                <w:rFonts w:asciiTheme="majorHAnsi" w:hAnsiTheme="majorHAnsi"/>
                <w:i/>
                <w:iCs/>
                <w:sz w:val="20"/>
              </w:rPr>
              <w:t xml:space="preserve">Decolonizing Management and Organization Studies </w:t>
            </w:r>
            <w:r>
              <w:rPr>
                <w:rFonts w:asciiTheme="majorHAnsi" w:hAnsiTheme="majorHAnsi"/>
                <w:sz w:val="20"/>
              </w:rPr>
              <w:t>(2023)</w:t>
            </w:r>
          </w:p>
          <w:p w14:paraId="6C9D0BAF" w14:textId="49C0F537" w:rsidR="008022E6" w:rsidRDefault="008022E6" w:rsidP="008022E6">
            <w:pPr>
              <w:numPr>
                <w:ilvl w:val="0"/>
                <w:numId w:val="23"/>
              </w:numPr>
              <w:spacing w:beforeLines="20" w:before="48" w:afterLines="20" w:after="48"/>
              <w:rPr>
                <w:rFonts w:asciiTheme="majorHAnsi" w:hAnsiTheme="majorHAnsi"/>
                <w:sz w:val="20"/>
              </w:rPr>
            </w:pPr>
            <w:r>
              <w:rPr>
                <w:rFonts w:asciiTheme="majorHAnsi" w:hAnsiTheme="majorHAnsi"/>
                <w:sz w:val="20"/>
              </w:rPr>
              <w:t xml:space="preserve">Peer review of MS 3157 for </w:t>
            </w:r>
            <w:r w:rsidRPr="003A4FFC">
              <w:rPr>
                <w:rFonts w:asciiTheme="majorHAnsi" w:hAnsiTheme="majorHAnsi"/>
                <w:i/>
                <w:iCs/>
                <w:sz w:val="20"/>
              </w:rPr>
              <w:t xml:space="preserve">Journal of </w:t>
            </w:r>
            <w:r>
              <w:rPr>
                <w:rFonts w:asciiTheme="majorHAnsi" w:hAnsiTheme="majorHAnsi"/>
                <w:i/>
                <w:iCs/>
                <w:sz w:val="20"/>
              </w:rPr>
              <w:t xml:space="preserve">University Teaching &amp; Learning Practice </w:t>
            </w:r>
            <w:r>
              <w:rPr>
                <w:rFonts w:asciiTheme="majorHAnsi" w:hAnsiTheme="majorHAnsi"/>
                <w:sz w:val="20"/>
              </w:rPr>
              <w:t>(2023)</w:t>
            </w:r>
          </w:p>
          <w:p w14:paraId="1941D9BD" w14:textId="7ABCCABC" w:rsidR="008022E6" w:rsidRDefault="008022E6" w:rsidP="008022E6">
            <w:pPr>
              <w:numPr>
                <w:ilvl w:val="0"/>
                <w:numId w:val="23"/>
              </w:numPr>
              <w:spacing w:beforeLines="20" w:before="48" w:afterLines="20" w:after="48"/>
              <w:rPr>
                <w:rFonts w:asciiTheme="majorHAnsi" w:hAnsiTheme="majorHAnsi"/>
                <w:sz w:val="20"/>
              </w:rPr>
            </w:pPr>
            <w:r>
              <w:rPr>
                <w:rFonts w:asciiTheme="majorHAnsi" w:hAnsiTheme="majorHAnsi"/>
                <w:sz w:val="20"/>
              </w:rPr>
              <w:t xml:space="preserve">Peer review of CEJI-2023-0015 for </w:t>
            </w:r>
            <w:r>
              <w:rPr>
                <w:rFonts w:asciiTheme="majorHAnsi" w:hAnsiTheme="majorHAnsi"/>
                <w:i/>
                <w:iCs/>
                <w:sz w:val="20"/>
              </w:rPr>
              <w:t xml:space="preserve">Intercultural Education </w:t>
            </w:r>
            <w:r>
              <w:rPr>
                <w:rFonts w:asciiTheme="majorHAnsi" w:hAnsiTheme="majorHAnsi"/>
                <w:sz w:val="20"/>
              </w:rPr>
              <w:t>(2023)</w:t>
            </w:r>
          </w:p>
          <w:p w14:paraId="723B3C2C" w14:textId="6759B7F0" w:rsidR="00A139F0" w:rsidRDefault="00A139F0" w:rsidP="00A139F0">
            <w:pPr>
              <w:numPr>
                <w:ilvl w:val="0"/>
                <w:numId w:val="23"/>
              </w:numPr>
              <w:spacing w:beforeLines="20" w:before="48" w:afterLines="20" w:after="48"/>
              <w:rPr>
                <w:rFonts w:asciiTheme="majorHAnsi" w:hAnsiTheme="majorHAnsi"/>
                <w:sz w:val="20"/>
              </w:rPr>
            </w:pPr>
            <w:r>
              <w:rPr>
                <w:rFonts w:asciiTheme="majorHAnsi" w:hAnsiTheme="majorHAnsi"/>
                <w:sz w:val="20"/>
              </w:rPr>
              <w:t>Peer review</w:t>
            </w:r>
            <w:r w:rsidR="0094016E">
              <w:rPr>
                <w:rFonts w:asciiTheme="majorHAnsi" w:hAnsiTheme="majorHAnsi"/>
                <w:sz w:val="20"/>
              </w:rPr>
              <w:t xml:space="preserve"> of 198870</w:t>
            </w:r>
            <w:r>
              <w:rPr>
                <w:rFonts w:asciiTheme="majorHAnsi" w:hAnsiTheme="majorHAnsi"/>
                <w:sz w:val="20"/>
              </w:rPr>
              <w:t xml:space="preserve"> for </w:t>
            </w:r>
            <w:r>
              <w:rPr>
                <w:rFonts w:asciiTheme="majorHAnsi" w:hAnsiTheme="majorHAnsi"/>
                <w:i/>
                <w:iCs/>
                <w:sz w:val="20"/>
              </w:rPr>
              <w:t xml:space="preserve">Canadian Journal of Native Education </w:t>
            </w:r>
            <w:r>
              <w:rPr>
                <w:rFonts w:asciiTheme="majorHAnsi" w:hAnsiTheme="majorHAnsi"/>
                <w:sz w:val="20"/>
              </w:rPr>
              <w:t>(2023)</w:t>
            </w:r>
          </w:p>
          <w:p w14:paraId="5C8D901A" w14:textId="0BB2C4EF" w:rsidR="008022E6" w:rsidRPr="008022E6" w:rsidRDefault="008022E6" w:rsidP="008022E6">
            <w:pPr>
              <w:pStyle w:val="ListParagraph"/>
              <w:numPr>
                <w:ilvl w:val="0"/>
                <w:numId w:val="23"/>
              </w:numPr>
              <w:spacing w:before="80" w:after="80"/>
              <w:contextualSpacing w:val="0"/>
              <w:rPr>
                <w:rFonts w:asciiTheme="majorHAnsi" w:hAnsiTheme="majorHAnsi"/>
                <w:sz w:val="20"/>
              </w:rPr>
            </w:pPr>
            <w:r>
              <w:rPr>
                <w:rFonts w:asciiTheme="majorHAnsi" w:hAnsiTheme="majorHAnsi" w:cstheme="majorHAnsi"/>
                <w:sz w:val="20"/>
              </w:rPr>
              <w:t xml:space="preserve">Peer reviewer for </w:t>
            </w:r>
            <w:r>
              <w:rPr>
                <w:rFonts w:asciiTheme="majorHAnsi" w:hAnsiTheme="majorHAnsi" w:cstheme="majorHAnsi"/>
                <w:i/>
                <w:iCs/>
                <w:sz w:val="20"/>
              </w:rPr>
              <w:t xml:space="preserve">The Routledge International Handbook of Postmodern Therapies </w:t>
            </w:r>
            <w:r>
              <w:rPr>
                <w:rFonts w:asciiTheme="majorHAnsi" w:hAnsiTheme="majorHAnsi" w:cstheme="majorHAnsi"/>
                <w:sz w:val="20"/>
              </w:rPr>
              <w:t>(2023)</w:t>
            </w:r>
          </w:p>
          <w:p w14:paraId="5A72FC7A" w14:textId="6EE1048F" w:rsidR="003F2E43" w:rsidRPr="003F2E43" w:rsidRDefault="003F2E43" w:rsidP="003F2E43">
            <w:pPr>
              <w:pStyle w:val="ListParagraph"/>
              <w:numPr>
                <w:ilvl w:val="0"/>
                <w:numId w:val="23"/>
              </w:numPr>
              <w:spacing w:before="80" w:after="80"/>
              <w:contextualSpacing w:val="0"/>
              <w:rPr>
                <w:rFonts w:asciiTheme="majorHAnsi" w:hAnsiTheme="majorHAnsi"/>
                <w:sz w:val="20"/>
              </w:rPr>
            </w:pPr>
            <w:r>
              <w:rPr>
                <w:rFonts w:asciiTheme="majorHAnsi" w:hAnsiTheme="majorHAnsi" w:cstheme="majorHAnsi"/>
                <w:sz w:val="20"/>
              </w:rPr>
              <w:t xml:space="preserve">Book endorsement for </w:t>
            </w:r>
            <w:r>
              <w:rPr>
                <w:rFonts w:asciiTheme="majorHAnsi" w:hAnsiTheme="majorHAnsi" w:cstheme="majorHAnsi"/>
                <w:i/>
                <w:iCs/>
                <w:sz w:val="20"/>
              </w:rPr>
              <w:t xml:space="preserve">Weaving Hope through Our Education System </w:t>
            </w:r>
            <w:r>
              <w:rPr>
                <w:rFonts w:asciiTheme="majorHAnsi" w:hAnsiTheme="majorHAnsi" w:cstheme="majorHAnsi"/>
                <w:sz w:val="20"/>
              </w:rPr>
              <w:t>(2023); request by Derrique DeGagne.</w:t>
            </w:r>
          </w:p>
          <w:p w14:paraId="0A096DDF" w14:textId="7F9035F5" w:rsidR="008022E6" w:rsidRPr="003F2E43" w:rsidRDefault="008022E6" w:rsidP="003F2E43">
            <w:pPr>
              <w:pStyle w:val="ListParagraph"/>
              <w:numPr>
                <w:ilvl w:val="0"/>
                <w:numId w:val="23"/>
              </w:numPr>
              <w:spacing w:before="80" w:after="80"/>
              <w:contextualSpacing w:val="0"/>
              <w:rPr>
                <w:rFonts w:asciiTheme="majorHAnsi" w:hAnsiTheme="majorHAnsi"/>
                <w:sz w:val="20"/>
              </w:rPr>
            </w:pPr>
            <w:r w:rsidRPr="003F2E43">
              <w:rPr>
                <w:rFonts w:asciiTheme="majorHAnsi" w:hAnsiTheme="majorHAnsi" w:cstheme="majorHAnsi"/>
                <w:sz w:val="20"/>
              </w:rPr>
              <w:t xml:space="preserve">Peer review of TATE-D-23-01291 for </w:t>
            </w:r>
            <w:r w:rsidRPr="003F2E43">
              <w:rPr>
                <w:rFonts w:asciiTheme="majorHAnsi" w:hAnsiTheme="majorHAnsi" w:cstheme="majorHAnsi"/>
                <w:i/>
                <w:iCs/>
                <w:sz w:val="20"/>
              </w:rPr>
              <w:t xml:space="preserve">Teaching and Teacher Education </w:t>
            </w:r>
            <w:r w:rsidRPr="003F2E43">
              <w:rPr>
                <w:rFonts w:asciiTheme="majorHAnsi" w:hAnsiTheme="majorHAnsi" w:cstheme="majorHAnsi"/>
                <w:sz w:val="20"/>
              </w:rPr>
              <w:t>(2023)</w:t>
            </w:r>
          </w:p>
          <w:p w14:paraId="0CFE31C4" w14:textId="77777777" w:rsidR="008022E6" w:rsidRPr="008022E6" w:rsidRDefault="008022E6" w:rsidP="008022E6">
            <w:pPr>
              <w:pStyle w:val="ListParagraph"/>
              <w:numPr>
                <w:ilvl w:val="0"/>
                <w:numId w:val="23"/>
              </w:numPr>
              <w:spacing w:before="80" w:after="80"/>
              <w:contextualSpacing w:val="0"/>
              <w:rPr>
                <w:rFonts w:asciiTheme="majorHAnsi" w:hAnsiTheme="majorHAnsi"/>
                <w:sz w:val="20"/>
              </w:rPr>
            </w:pPr>
            <w:r>
              <w:rPr>
                <w:rFonts w:asciiTheme="majorHAnsi" w:hAnsiTheme="majorHAnsi" w:cstheme="majorHAnsi"/>
                <w:sz w:val="20"/>
              </w:rPr>
              <w:t xml:space="preserve">Peer review of CI-111-09-22.R1 for </w:t>
            </w:r>
            <w:r>
              <w:rPr>
                <w:rFonts w:asciiTheme="majorHAnsi" w:hAnsiTheme="majorHAnsi" w:cstheme="majorHAnsi"/>
                <w:i/>
                <w:iCs/>
                <w:sz w:val="20"/>
              </w:rPr>
              <w:t xml:space="preserve">Curriculum Inquiry </w:t>
            </w:r>
            <w:r>
              <w:rPr>
                <w:rFonts w:asciiTheme="majorHAnsi" w:hAnsiTheme="majorHAnsi" w:cstheme="majorHAnsi"/>
                <w:sz w:val="20"/>
              </w:rPr>
              <w:t>(2023)</w:t>
            </w:r>
          </w:p>
          <w:p w14:paraId="0AA1A5B4" w14:textId="212E80A6" w:rsidR="0039528B" w:rsidRPr="0039528B" w:rsidRDefault="0039528B" w:rsidP="008022E6">
            <w:pPr>
              <w:pStyle w:val="ListParagraph"/>
              <w:numPr>
                <w:ilvl w:val="0"/>
                <w:numId w:val="23"/>
              </w:numPr>
              <w:spacing w:before="80" w:after="80"/>
              <w:contextualSpacing w:val="0"/>
              <w:rPr>
                <w:rFonts w:asciiTheme="majorHAnsi" w:hAnsiTheme="majorHAnsi"/>
                <w:sz w:val="20"/>
              </w:rPr>
            </w:pPr>
            <w:r>
              <w:rPr>
                <w:rFonts w:asciiTheme="majorHAnsi" w:hAnsiTheme="majorHAnsi" w:cstheme="majorHAnsi"/>
                <w:sz w:val="20"/>
              </w:rPr>
              <w:t>Reviewer of book prospectus for Canadian Scholars Press</w:t>
            </w:r>
            <w:r w:rsidR="008022E6">
              <w:rPr>
                <w:rFonts w:asciiTheme="majorHAnsi" w:hAnsiTheme="majorHAnsi" w:cstheme="majorHAnsi"/>
                <w:sz w:val="20"/>
              </w:rPr>
              <w:t xml:space="preserve"> on decolonizing</w:t>
            </w:r>
            <w:r>
              <w:rPr>
                <w:rFonts w:asciiTheme="majorHAnsi" w:hAnsiTheme="majorHAnsi" w:cstheme="majorHAnsi"/>
                <w:sz w:val="20"/>
              </w:rPr>
              <w:t xml:space="preserve"> (2023)</w:t>
            </w:r>
          </w:p>
          <w:p w14:paraId="73686222" w14:textId="58485A59" w:rsidR="008230FD" w:rsidRPr="003E1803" w:rsidRDefault="008230FD" w:rsidP="008022E6">
            <w:pPr>
              <w:pStyle w:val="ListParagraph"/>
              <w:numPr>
                <w:ilvl w:val="0"/>
                <w:numId w:val="23"/>
              </w:numPr>
              <w:spacing w:before="80" w:after="80"/>
              <w:contextualSpacing w:val="0"/>
              <w:rPr>
                <w:rFonts w:asciiTheme="majorHAnsi" w:hAnsiTheme="majorHAnsi"/>
                <w:sz w:val="20"/>
              </w:rPr>
            </w:pPr>
            <w:r w:rsidRPr="006B480F">
              <w:rPr>
                <w:rFonts w:asciiTheme="majorHAnsi" w:hAnsiTheme="majorHAnsi" w:cstheme="majorHAnsi"/>
                <w:sz w:val="20"/>
              </w:rPr>
              <w:t>External</w:t>
            </w:r>
            <w:r w:rsidRPr="003E1803">
              <w:rPr>
                <w:rFonts w:asciiTheme="majorHAnsi" w:hAnsiTheme="majorHAnsi"/>
                <w:sz w:val="20"/>
              </w:rPr>
              <w:t xml:space="preserve"> assessor on SSHRC file</w:t>
            </w:r>
            <w:r w:rsidR="008022E6">
              <w:rPr>
                <w:rFonts w:asciiTheme="majorHAnsi" w:hAnsiTheme="majorHAnsi"/>
                <w:sz w:val="20"/>
              </w:rPr>
              <w:t>s</w:t>
            </w:r>
            <w:r w:rsidR="009A11F6">
              <w:rPr>
                <w:rFonts w:asciiTheme="majorHAnsi" w:hAnsiTheme="majorHAnsi"/>
                <w:sz w:val="20"/>
              </w:rPr>
              <w:t>:</w:t>
            </w:r>
            <w:r w:rsidRPr="003E1803">
              <w:rPr>
                <w:rFonts w:asciiTheme="majorHAnsi" w:hAnsiTheme="majorHAnsi"/>
                <w:sz w:val="20"/>
              </w:rPr>
              <w:t xml:space="preserve"> </w:t>
            </w:r>
            <w:r w:rsidR="008022E6">
              <w:rPr>
                <w:rFonts w:asciiTheme="majorHAnsi" w:hAnsiTheme="majorHAnsi"/>
                <w:sz w:val="20"/>
              </w:rPr>
              <w:t xml:space="preserve">CRC-2022—00342 (2023); </w:t>
            </w:r>
            <w:r>
              <w:rPr>
                <w:rFonts w:asciiTheme="majorHAnsi" w:hAnsiTheme="majorHAnsi"/>
                <w:sz w:val="20"/>
              </w:rPr>
              <w:t xml:space="preserve">435-2023-1048 </w:t>
            </w:r>
            <w:r w:rsidRPr="003E1803">
              <w:rPr>
                <w:rFonts w:asciiTheme="majorHAnsi" w:hAnsiTheme="majorHAnsi"/>
                <w:sz w:val="20"/>
              </w:rPr>
              <w:t>(20</w:t>
            </w:r>
            <w:r>
              <w:rPr>
                <w:rFonts w:asciiTheme="majorHAnsi" w:hAnsiTheme="majorHAnsi"/>
                <w:sz w:val="20"/>
              </w:rPr>
              <w:t>23</w:t>
            </w:r>
            <w:r w:rsidRPr="003E1803">
              <w:rPr>
                <w:rFonts w:asciiTheme="majorHAnsi" w:hAnsiTheme="majorHAnsi"/>
                <w:sz w:val="20"/>
              </w:rPr>
              <w:t>)</w:t>
            </w:r>
            <w:r w:rsidR="009A11F6">
              <w:rPr>
                <w:rFonts w:asciiTheme="majorHAnsi" w:hAnsiTheme="majorHAnsi"/>
                <w:sz w:val="20"/>
              </w:rPr>
              <w:t>; Insight Grant (2022</w:t>
            </w:r>
            <w:r w:rsidR="00A139F0">
              <w:rPr>
                <w:rFonts w:asciiTheme="majorHAnsi" w:hAnsiTheme="majorHAnsi"/>
                <w:sz w:val="20"/>
              </w:rPr>
              <w:t>, 2021</w:t>
            </w:r>
            <w:r w:rsidR="009A11F6">
              <w:rPr>
                <w:rFonts w:asciiTheme="majorHAnsi" w:hAnsiTheme="majorHAnsi"/>
                <w:sz w:val="20"/>
              </w:rPr>
              <w:t>)</w:t>
            </w:r>
          </w:p>
          <w:p w14:paraId="1286B9F1" w14:textId="6B5FE3E9" w:rsidR="008230FD" w:rsidRPr="003E1803" w:rsidRDefault="008230FD" w:rsidP="008022E6">
            <w:pPr>
              <w:numPr>
                <w:ilvl w:val="0"/>
                <w:numId w:val="23"/>
              </w:numPr>
              <w:spacing w:beforeLines="20" w:before="48" w:afterLines="20" w:after="48"/>
              <w:rPr>
                <w:rFonts w:asciiTheme="majorHAnsi" w:hAnsiTheme="majorHAnsi"/>
                <w:sz w:val="20"/>
              </w:rPr>
            </w:pPr>
            <w:r w:rsidRPr="003E1803">
              <w:rPr>
                <w:rFonts w:asciiTheme="majorHAnsi" w:hAnsiTheme="majorHAnsi"/>
                <w:sz w:val="20"/>
              </w:rPr>
              <w:t xml:space="preserve">Peer reviewer for </w:t>
            </w:r>
            <w:r w:rsidRPr="003E1803">
              <w:rPr>
                <w:rFonts w:asciiTheme="majorHAnsi" w:hAnsiTheme="majorHAnsi"/>
                <w:i/>
                <w:sz w:val="20"/>
              </w:rPr>
              <w:t>Canadian Society for the Study of Education</w:t>
            </w:r>
            <w:r w:rsidRPr="003E1803">
              <w:rPr>
                <w:rFonts w:asciiTheme="majorHAnsi" w:hAnsiTheme="majorHAnsi"/>
                <w:sz w:val="20"/>
              </w:rPr>
              <w:t xml:space="preserve"> (20</w:t>
            </w:r>
            <w:r>
              <w:rPr>
                <w:rFonts w:asciiTheme="majorHAnsi" w:hAnsiTheme="majorHAnsi"/>
                <w:sz w:val="20"/>
              </w:rPr>
              <w:t>22, 2023</w:t>
            </w:r>
            <w:r w:rsidRPr="003E1803">
              <w:rPr>
                <w:rFonts w:asciiTheme="majorHAnsi" w:hAnsiTheme="majorHAnsi"/>
                <w:sz w:val="20"/>
              </w:rPr>
              <w:t>)</w:t>
            </w:r>
          </w:p>
          <w:p w14:paraId="6A922C06" w14:textId="3EFF7842" w:rsidR="00A139F0" w:rsidRPr="008022E6" w:rsidRDefault="00A139F0" w:rsidP="00A139F0">
            <w:pPr>
              <w:pStyle w:val="ListParagraph"/>
              <w:numPr>
                <w:ilvl w:val="0"/>
                <w:numId w:val="23"/>
              </w:numPr>
              <w:spacing w:before="80" w:after="80"/>
              <w:contextualSpacing w:val="0"/>
              <w:rPr>
                <w:rFonts w:asciiTheme="majorHAnsi" w:hAnsiTheme="majorHAnsi"/>
                <w:sz w:val="20"/>
              </w:rPr>
            </w:pPr>
            <w:r>
              <w:rPr>
                <w:rFonts w:asciiTheme="majorHAnsi" w:hAnsiTheme="majorHAnsi" w:cstheme="majorHAnsi"/>
                <w:sz w:val="20"/>
              </w:rPr>
              <w:t xml:space="preserve">Peer review of MS 1557 for </w:t>
            </w:r>
            <w:r>
              <w:rPr>
                <w:rFonts w:asciiTheme="majorHAnsi" w:hAnsiTheme="majorHAnsi" w:cstheme="majorHAnsi"/>
                <w:i/>
                <w:iCs/>
                <w:sz w:val="20"/>
              </w:rPr>
              <w:t xml:space="preserve">Journal of Community Engagement and Scholarship </w:t>
            </w:r>
            <w:r>
              <w:rPr>
                <w:rFonts w:asciiTheme="majorHAnsi" w:hAnsiTheme="majorHAnsi" w:cstheme="majorHAnsi"/>
                <w:sz w:val="20"/>
              </w:rPr>
              <w:t>(2022)</w:t>
            </w:r>
          </w:p>
          <w:p w14:paraId="78DC89E9" w14:textId="726106D8" w:rsidR="0032029C" w:rsidRPr="008022E6" w:rsidRDefault="0032029C" w:rsidP="0032029C">
            <w:pPr>
              <w:pStyle w:val="ListParagraph"/>
              <w:numPr>
                <w:ilvl w:val="0"/>
                <w:numId w:val="23"/>
              </w:numPr>
              <w:spacing w:before="80" w:after="80"/>
              <w:contextualSpacing w:val="0"/>
              <w:rPr>
                <w:rFonts w:asciiTheme="majorHAnsi" w:hAnsiTheme="majorHAnsi"/>
                <w:sz w:val="20"/>
              </w:rPr>
            </w:pPr>
            <w:r>
              <w:rPr>
                <w:rFonts w:asciiTheme="majorHAnsi" w:hAnsiTheme="majorHAnsi" w:cstheme="majorHAnsi"/>
                <w:sz w:val="20"/>
              </w:rPr>
              <w:t xml:space="preserve">Peer review of EP-22-202 for </w:t>
            </w:r>
            <w:r w:rsidRPr="00A139F0">
              <w:rPr>
                <w:rFonts w:asciiTheme="majorHAnsi" w:hAnsiTheme="majorHAnsi" w:cstheme="majorHAnsi"/>
                <w:i/>
                <w:iCs/>
                <w:sz w:val="20"/>
              </w:rPr>
              <w:t>Educational Policy</w:t>
            </w:r>
            <w:r>
              <w:rPr>
                <w:rFonts w:asciiTheme="majorHAnsi" w:hAnsiTheme="majorHAnsi" w:cstheme="majorHAnsi"/>
                <w:i/>
                <w:iCs/>
                <w:sz w:val="20"/>
              </w:rPr>
              <w:t xml:space="preserve"> </w:t>
            </w:r>
            <w:r>
              <w:rPr>
                <w:rFonts w:asciiTheme="majorHAnsi" w:hAnsiTheme="majorHAnsi" w:cstheme="majorHAnsi"/>
                <w:sz w:val="20"/>
              </w:rPr>
              <w:t>(2022)</w:t>
            </w:r>
          </w:p>
          <w:p w14:paraId="428D4005" w14:textId="00C6F3A0" w:rsidR="00D93015" w:rsidRDefault="00D93015" w:rsidP="008022E6">
            <w:pPr>
              <w:numPr>
                <w:ilvl w:val="0"/>
                <w:numId w:val="23"/>
              </w:numPr>
              <w:spacing w:beforeLines="20" w:before="48" w:afterLines="20" w:after="48"/>
              <w:rPr>
                <w:rFonts w:asciiTheme="majorHAnsi" w:hAnsiTheme="majorHAnsi"/>
                <w:sz w:val="20"/>
              </w:rPr>
            </w:pPr>
            <w:r>
              <w:rPr>
                <w:rFonts w:asciiTheme="majorHAnsi" w:hAnsiTheme="majorHAnsi"/>
                <w:sz w:val="20"/>
              </w:rPr>
              <w:t xml:space="preserve">Peer review of MS </w:t>
            </w:r>
            <w:r w:rsidR="0032029C">
              <w:rPr>
                <w:rFonts w:asciiTheme="majorHAnsi" w:hAnsiTheme="majorHAnsi"/>
                <w:sz w:val="20"/>
              </w:rPr>
              <w:t xml:space="preserve">AJER </w:t>
            </w:r>
            <w:r>
              <w:rPr>
                <w:rFonts w:asciiTheme="majorHAnsi" w:hAnsiTheme="majorHAnsi"/>
                <w:sz w:val="20"/>
              </w:rPr>
              <w:t xml:space="preserve">74886 for </w:t>
            </w:r>
            <w:r>
              <w:rPr>
                <w:rFonts w:asciiTheme="majorHAnsi" w:hAnsiTheme="majorHAnsi"/>
                <w:i/>
                <w:iCs/>
                <w:sz w:val="20"/>
              </w:rPr>
              <w:t xml:space="preserve">Alberta Journal of Educational Research </w:t>
            </w:r>
            <w:r w:rsidR="008022E6">
              <w:rPr>
                <w:rFonts w:asciiTheme="majorHAnsi" w:hAnsiTheme="majorHAnsi"/>
                <w:sz w:val="20"/>
              </w:rPr>
              <w:t>(2022)</w:t>
            </w:r>
          </w:p>
          <w:p w14:paraId="04C2AA8C" w14:textId="0C9EC8E2" w:rsidR="00667717" w:rsidRDefault="00667717" w:rsidP="008022E6">
            <w:pPr>
              <w:numPr>
                <w:ilvl w:val="0"/>
                <w:numId w:val="23"/>
              </w:numPr>
              <w:spacing w:beforeLines="20" w:before="48" w:afterLines="20" w:after="48"/>
              <w:rPr>
                <w:rFonts w:asciiTheme="majorHAnsi" w:hAnsiTheme="majorHAnsi"/>
                <w:sz w:val="20"/>
              </w:rPr>
            </w:pPr>
            <w:r>
              <w:rPr>
                <w:rFonts w:asciiTheme="majorHAnsi" w:hAnsiTheme="majorHAnsi"/>
                <w:sz w:val="20"/>
              </w:rPr>
              <w:t xml:space="preserve">Peer reviewer of tenure and promotion </w:t>
            </w:r>
            <w:r w:rsidR="008110E4">
              <w:rPr>
                <w:rFonts w:asciiTheme="majorHAnsi" w:hAnsiTheme="majorHAnsi"/>
                <w:sz w:val="20"/>
              </w:rPr>
              <w:t>dossiers</w:t>
            </w:r>
            <w:r>
              <w:rPr>
                <w:rFonts w:asciiTheme="majorHAnsi" w:hAnsiTheme="majorHAnsi"/>
                <w:sz w:val="20"/>
              </w:rPr>
              <w:t xml:space="preserve"> </w:t>
            </w:r>
            <w:r w:rsidR="00A63FC2">
              <w:rPr>
                <w:rFonts w:asciiTheme="majorHAnsi" w:hAnsiTheme="majorHAnsi"/>
                <w:sz w:val="20"/>
              </w:rPr>
              <w:t>for</w:t>
            </w:r>
            <w:r w:rsidR="008110E4">
              <w:rPr>
                <w:rFonts w:asciiTheme="majorHAnsi" w:hAnsiTheme="majorHAnsi"/>
                <w:sz w:val="20"/>
              </w:rPr>
              <w:t xml:space="preserve"> Associate Professor ranking</w:t>
            </w:r>
            <w:r>
              <w:rPr>
                <w:rFonts w:asciiTheme="majorHAnsi" w:hAnsiTheme="majorHAnsi"/>
                <w:sz w:val="20"/>
              </w:rPr>
              <w:t>:</w:t>
            </w:r>
          </w:p>
          <w:p w14:paraId="5137BAD5" w14:textId="2CBFF8AE" w:rsidR="00667717" w:rsidRDefault="00667717" w:rsidP="008022E6">
            <w:pPr>
              <w:numPr>
                <w:ilvl w:val="1"/>
                <w:numId w:val="23"/>
              </w:numPr>
              <w:spacing w:beforeLines="20" w:before="48" w:afterLines="20" w:after="48"/>
              <w:rPr>
                <w:rFonts w:asciiTheme="majorHAnsi" w:hAnsiTheme="majorHAnsi"/>
                <w:sz w:val="20"/>
              </w:rPr>
            </w:pPr>
            <w:r>
              <w:rPr>
                <w:rFonts w:asciiTheme="majorHAnsi" w:hAnsiTheme="majorHAnsi"/>
                <w:sz w:val="20"/>
              </w:rPr>
              <w:t>University of Alberta</w:t>
            </w:r>
            <w:r w:rsidR="00DB7D0E">
              <w:rPr>
                <w:rFonts w:asciiTheme="majorHAnsi" w:hAnsiTheme="majorHAnsi"/>
                <w:sz w:val="20"/>
              </w:rPr>
              <w:t>, Faculty of Education</w:t>
            </w:r>
            <w:r>
              <w:rPr>
                <w:rFonts w:asciiTheme="majorHAnsi" w:hAnsiTheme="majorHAnsi"/>
                <w:sz w:val="20"/>
              </w:rPr>
              <w:t xml:space="preserve"> (2</w:t>
            </w:r>
            <w:r w:rsidR="00DB7D0E">
              <w:rPr>
                <w:rFonts w:asciiTheme="majorHAnsi" w:hAnsiTheme="majorHAnsi"/>
                <w:sz w:val="20"/>
              </w:rPr>
              <w:t xml:space="preserve"> </w:t>
            </w:r>
            <w:r w:rsidR="00072443">
              <w:rPr>
                <w:rFonts w:asciiTheme="majorHAnsi" w:hAnsiTheme="majorHAnsi"/>
                <w:sz w:val="20"/>
              </w:rPr>
              <w:t>portfolios</w:t>
            </w:r>
            <w:r>
              <w:rPr>
                <w:rFonts w:asciiTheme="majorHAnsi" w:hAnsiTheme="majorHAnsi"/>
                <w:sz w:val="20"/>
              </w:rPr>
              <w:t xml:space="preserve">) </w:t>
            </w:r>
            <w:r w:rsidR="00072443">
              <w:rPr>
                <w:rFonts w:asciiTheme="majorHAnsi" w:hAnsiTheme="majorHAnsi"/>
                <w:sz w:val="20"/>
              </w:rPr>
              <w:t>(</w:t>
            </w:r>
            <w:r w:rsidR="008022E6">
              <w:rPr>
                <w:rFonts w:asciiTheme="majorHAnsi" w:hAnsiTheme="majorHAnsi"/>
                <w:sz w:val="20"/>
              </w:rPr>
              <w:t xml:space="preserve">2023, </w:t>
            </w:r>
            <w:r>
              <w:rPr>
                <w:rFonts w:asciiTheme="majorHAnsi" w:hAnsiTheme="majorHAnsi"/>
                <w:sz w:val="20"/>
              </w:rPr>
              <w:t>2021</w:t>
            </w:r>
            <w:r w:rsidR="00072443">
              <w:rPr>
                <w:rFonts w:asciiTheme="majorHAnsi" w:hAnsiTheme="majorHAnsi"/>
                <w:sz w:val="20"/>
              </w:rPr>
              <w:t>)</w:t>
            </w:r>
          </w:p>
          <w:p w14:paraId="5AC0BFE1" w14:textId="311AC8EE" w:rsidR="00667717" w:rsidRDefault="00667717" w:rsidP="008022E6">
            <w:pPr>
              <w:numPr>
                <w:ilvl w:val="1"/>
                <w:numId w:val="23"/>
              </w:numPr>
              <w:spacing w:beforeLines="20" w:before="48" w:afterLines="20" w:after="48"/>
              <w:rPr>
                <w:rFonts w:asciiTheme="majorHAnsi" w:hAnsiTheme="majorHAnsi"/>
                <w:sz w:val="20"/>
              </w:rPr>
            </w:pPr>
            <w:r>
              <w:rPr>
                <w:rFonts w:asciiTheme="majorHAnsi" w:hAnsiTheme="majorHAnsi"/>
                <w:sz w:val="20"/>
              </w:rPr>
              <w:t xml:space="preserve">University of Victoria </w:t>
            </w:r>
            <w:r w:rsidR="003209C9">
              <w:rPr>
                <w:rFonts w:asciiTheme="majorHAnsi" w:hAnsiTheme="majorHAnsi"/>
                <w:sz w:val="20"/>
              </w:rPr>
              <w:t>(</w:t>
            </w:r>
            <w:r>
              <w:rPr>
                <w:rFonts w:asciiTheme="majorHAnsi" w:hAnsiTheme="majorHAnsi"/>
                <w:sz w:val="20"/>
              </w:rPr>
              <w:t>2021</w:t>
            </w:r>
            <w:r w:rsidR="003209C9">
              <w:rPr>
                <w:rFonts w:asciiTheme="majorHAnsi" w:hAnsiTheme="majorHAnsi"/>
                <w:sz w:val="20"/>
              </w:rPr>
              <w:t>)</w:t>
            </w:r>
          </w:p>
          <w:p w14:paraId="355CEA9A" w14:textId="39CEA55B" w:rsidR="008110E4" w:rsidRDefault="008110E4" w:rsidP="008022E6">
            <w:pPr>
              <w:numPr>
                <w:ilvl w:val="1"/>
                <w:numId w:val="23"/>
              </w:numPr>
              <w:spacing w:beforeLines="20" w:before="48" w:afterLines="20" w:after="48"/>
              <w:rPr>
                <w:rFonts w:asciiTheme="majorHAnsi" w:hAnsiTheme="majorHAnsi"/>
                <w:sz w:val="20"/>
              </w:rPr>
            </w:pPr>
            <w:r>
              <w:rPr>
                <w:rFonts w:asciiTheme="majorHAnsi" w:hAnsiTheme="majorHAnsi"/>
                <w:sz w:val="20"/>
              </w:rPr>
              <w:t xml:space="preserve">St. Mary’s University </w:t>
            </w:r>
            <w:r w:rsidR="003209C9">
              <w:rPr>
                <w:rFonts w:asciiTheme="majorHAnsi" w:hAnsiTheme="majorHAnsi"/>
                <w:sz w:val="20"/>
              </w:rPr>
              <w:t>(</w:t>
            </w:r>
            <w:r>
              <w:rPr>
                <w:rFonts w:asciiTheme="majorHAnsi" w:hAnsiTheme="majorHAnsi"/>
                <w:sz w:val="20"/>
              </w:rPr>
              <w:t>2019</w:t>
            </w:r>
            <w:r w:rsidR="003209C9">
              <w:rPr>
                <w:rFonts w:asciiTheme="majorHAnsi" w:hAnsiTheme="majorHAnsi"/>
                <w:sz w:val="20"/>
              </w:rPr>
              <w:t>)</w:t>
            </w:r>
          </w:p>
          <w:p w14:paraId="363BA809" w14:textId="0767CF14" w:rsidR="003A4FFC" w:rsidRDefault="003A4FFC" w:rsidP="008022E6">
            <w:pPr>
              <w:numPr>
                <w:ilvl w:val="0"/>
                <w:numId w:val="23"/>
              </w:numPr>
              <w:spacing w:beforeLines="20" w:before="48" w:afterLines="20" w:after="48"/>
              <w:rPr>
                <w:rFonts w:asciiTheme="majorHAnsi" w:hAnsiTheme="majorHAnsi"/>
                <w:sz w:val="20"/>
              </w:rPr>
            </w:pPr>
            <w:r>
              <w:rPr>
                <w:rFonts w:asciiTheme="majorHAnsi" w:hAnsiTheme="majorHAnsi"/>
                <w:sz w:val="20"/>
              </w:rPr>
              <w:t>Peer reviewer for American Educational Research Association Annual Meeting, SIG – Indigenous Peoples of the Americas</w:t>
            </w:r>
            <w:r w:rsidR="00072443">
              <w:rPr>
                <w:rFonts w:asciiTheme="majorHAnsi" w:hAnsiTheme="majorHAnsi"/>
                <w:sz w:val="20"/>
              </w:rPr>
              <w:t xml:space="preserve"> (</w:t>
            </w:r>
            <w:r>
              <w:rPr>
                <w:rFonts w:asciiTheme="majorHAnsi" w:hAnsiTheme="majorHAnsi"/>
                <w:sz w:val="20"/>
              </w:rPr>
              <w:t>2021</w:t>
            </w:r>
            <w:r w:rsidR="00072443">
              <w:rPr>
                <w:rFonts w:asciiTheme="majorHAnsi" w:hAnsiTheme="majorHAnsi"/>
                <w:sz w:val="20"/>
              </w:rPr>
              <w:t>)</w:t>
            </w:r>
          </w:p>
          <w:p w14:paraId="288183D2" w14:textId="47AA55EC" w:rsidR="003A4FFC" w:rsidRDefault="003A4FFC" w:rsidP="008022E6">
            <w:pPr>
              <w:numPr>
                <w:ilvl w:val="0"/>
                <w:numId w:val="23"/>
              </w:numPr>
              <w:spacing w:beforeLines="20" w:before="48" w:afterLines="20" w:after="48"/>
              <w:rPr>
                <w:rFonts w:asciiTheme="majorHAnsi" w:hAnsiTheme="majorHAnsi"/>
                <w:sz w:val="20"/>
              </w:rPr>
            </w:pPr>
            <w:r>
              <w:rPr>
                <w:rFonts w:asciiTheme="majorHAnsi" w:hAnsiTheme="majorHAnsi"/>
                <w:sz w:val="20"/>
              </w:rPr>
              <w:t xml:space="preserve">Peer review of MS 2521 and MS 2516 for </w:t>
            </w:r>
            <w:r w:rsidRPr="003A4FFC">
              <w:rPr>
                <w:rFonts w:asciiTheme="majorHAnsi" w:hAnsiTheme="majorHAnsi"/>
                <w:i/>
                <w:iCs/>
                <w:sz w:val="20"/>
              </w:rPr>
              <w:t xml:space="preserve">Journal of </w:t>
            </w:r>
            <w:r>
              <w:rPr>
                <w:rFonts w:asciiTheme="majorHAnsi" w:hAnsiTheme="majorHAnsi"/>
                <w:i/>
                <w:iCs/>
                <w:sz w:val="20"/>
              </w:rPr>
              <w:t xml:space="preserve">University Teaching &amp; Learning Practice </w:t>
            </w:r>
            <w:r>
              <w:rPr>
                <w:rFonts w:asciiTheme="majorHAnsi" w:hAnsiTheme="majorHAnsi"/>
                <w:sz w:val="20"/>
              </w:rPr>
              <w:t>(2021)</w:t>
            </w:r>
          </w:p>
          <w:p w14:paraId="3CC302BB" w14:textId="42C461CA" w:rsidR="003A4FFC" w:rsidRDefault="003A4FFC" w:rsidP="008022E6">
            <w:pPr>
              <w:numPr>
                <w:ilvl w:val="0"/>
                <w:numId w:val="23"/>
              </w:numPr>
              <w:spacing w:beforeLines="20" w:before="48" w:afterLines="20" w:after="48"/>
              <w:rPr>
                <w:rFonts w:asciiTheme="majorHAnsi" w:hAnsiTheme="majorHAnsi"/>
                <w:sz w:val="20"/>
              </w:rPr>
            </w:pPr>
            <w:r>
              <w:rPr>
                <w:rFonts w:asciiTheme="majorHAnsi" w:hAnsiTheme="majorHAnsi"/>
                <w:sz w:val="20"/>
              </w:rPr>
              <w:t xml:space="preserve">Peer review of MS JIE-RA-2021-0012 for </w:t>
            </w:r>
            <w:r>
              <w:rPr>
                <w:rFonts w:asciiTheme="majorHAnsi" w:hAnsiTheme="majorHAnsi"/>
                <w:i/>
                <w:iCs/>
                <w:sz w:val="20"/>
              </w:rPr>
              <w:t>The Australian Journal of Indigenous Education</w:t>
            </w:r>
            <w:r>
              <w:rPr>
                <w:rFonts w:asciiTheme="majorHAnsi" w:hAnsiTheme="majorHAnsi"/>
                <w:sz w:val="20"/>
              </w:rPr>
              <w:t xml:space="preserve"> (2021)</w:t>
            </w:r>
          </w:p>
          <w:p w14:paraId="46370B76" w14:textId="07A321D8" w:rsidR="003A4FFC" w:rsidRDefault="003A4FFC" w:rsidP="008022E6">
            <w:pPr>
              <w:numPr>
                <w:ilvl w:val="0"/>
                <w:numId w:val="23"/>
              </w:numPr>
              <w:spacing w:beforeLines="20" w:before="48" w:afterLines="20" w:after="48"/>
              <w:rPr>
                <w:rFonts w:asciiTheme="majorHAnsi" w:hAnsiTheme="majorHAnsi"/>
                <w:sz w:val="20"/>
              </w:rPr>
            </w:pPr>
            <w:r>
              <w:rPr>
                <w:rFonts w:asciiTheme="majorHAnsi" w:hAnsiTheme="majorHAnsi"/>
                <w:sz w:val="20"/>
              </w:rPr>
              <w:t xml:space="preserve">Peer review of RJCG-2020-0051R1 for </w:t>
            </w:r>
            <w:r>
              <w:rPr>
                <w:rFonts w:asciiTheme="majorHAnsi" w:hAnsiTheme="majorHAnsi"/>
                <w:i/>
                <w:iCs/>
                <w:sz w:val="20"/>
              </w:rPr>
              <w:t>Journal of Cultural Geography</w:t>
            </w:r>
            <w:r>
              <w:rPr>
                <w:rFonts w:asciiTheme="majorHAnsi" w:hAnsiTheme="majorHAnsi"/>
                <w:sz w:val="20"/>
              </w:rPr>
              <w:t xml:space="preserve"> (2021)</w:t>
            </w:r>
          </w:p>
          <w:p w14:paraId="0BA1ABD6" w14:textId="6845A821" w:rsidR="00744D2A" w:rsidRDefault="00744D2A" w:rsidP="008022E6">
            <w:pPr>
              <w:numPr>
                <w:ilvl w:val="0"/>
                <w:numId w:val="23"/>
              </w:numPr>
              <w:spacing w:beforeLines="20" w:before="48" w:afterLines="20" w:after="48"/>
              <w:rPr>
                <w:rFonts w:asciiTheme="majorHAnsi" w:hAnsiTheme="majorHAnsi"/>
                <w:sz w:val="20"/>
              </w:rPr>
            </w:pPr>
            <w:r>
              <w:rPr>
                <w:rFonts w:asciiTheme="majorHAnsi" w:hAnsiTheme="majorHAnsi"/>
                <w:sz w:val="20"/>
              </w:rPr>
              <w:t xml:space="preserve">Peer review of “Moving from uncertainty to empathy” for </w:t>
            </w:r>
            <w:r>
              <w:rPr>
                <w:rFonts w:asciiTheme="majorHAnsi" w:hAnsiTheme="majorHAnsi"/>
                <w:i/>
                <w:iCs/>
                <w:sz w:val="20"/>
              </w:rPr>
              <w:t>Journal of the Canadian Historical Association</w:t>
            </w:r>
            <w:r>
              <w:rPr>
                <w:rFonts w:asciiTheme="majorHAnsi" w:hAnsiTheme="majorHAnsi"/>
                <w:sz w:val="20"/>
              </w:rPr>
              <w:t xml:space="preserve"> (2021)</w:t>
            </w:r>
          </w:p>
          <w:p w14:paraId="0C316146" w14:textId="63A0C795" w:rsidR="0058017D" w:rsidRDefault="0058017D" w:rsidP="008022E6">
            <w:pPr>
              <w:numPr>
                <w:ilvl w:val="0"/>
                <w:numId w:val="23"/>
              </w:numPr>
              <w:spacing w:beforeLines="20" w:before="48" w:afterLines="20" w:after="48"/>
              <w:rPr>
                <w:rFonts w:asciiTheme="majorHAnsi" w:hAnsiTheme="majorHAnsi"/>
                <w:sz w:val="20"/>
              </w:rPr>
            </w:pPr>
            <w:r>
              <w:rPr>
                <w:rFonts w:asciiTheme="majorHAnsi" w:hAnsiTheme="majorHAnsi"/>
                <w:sz w:val="20"/>
              </w:rPr>
              <w:t>External peer reviewer for Icelandic Research Fund, Social and Educational Sciences – 228621-051 (Case No. 2106-0312) (2021)</w:t>
            </w:r>
          </w:p>
          <w:p w14:paraId="78C1BB5A" w14:textId="18B25346" w:rsidR="00304B33" w:rsidRDefault="00304B33" w:rsidP="008022E6">
            <w:pPr>
              <w:numPr>
                <w:ilvl w:val="0"/>
                <w:numId w:val="23"/>
              </w:numPr>
              <w:spacing w:beforeLines="20" w:before="48" w:afterLines="20" w:after="48"/>
              <w:rPr>
                <w:rFonts w:asciiTheme="majorHAnsi" w:hAnsiTheme="majorHAnsi"/>
                <w:sz w:val="20"/>
              </w:rPr>
            </w:pPr>
            <w:r>
              <w:rPr>
                <w:rFonts w:asciiTheme="majorHAnsi" w:hAnsiTheme="majorHAnsi"/>
                <w:sz w:val="20"/>
              </w:rPr>
              <w:t xml:space="preserve">Faculty reviewer for </w:t>
            </w:r>
            <w:r>
              <w:rPr>
                <w:rFonts w:asciiTheme="majorHAnsi" w:hAnsiTheme="majorHAnsi"/>
                <w:i/>
                <w:sz w:val="20"/>
              </w:rPr>
              <w:t xml:space="preserve">Distinguished Research Lecture </w:t>
            </w:r>
            <w:r w:rsidRPr="00304B33">
              <w:rPr>
                <w:rFonts w:asciiTheme="majorHAnsi" w:hAnsiTheme="majorHAnsi"/>
                <w:sz w:val="20"/>
              </w:rPr>
              <w:t>Award</w:t>
            </w:r>
            <w:r>
              <w:rPr>
                <w:rFonts w:asciiTheme="majorHAnsi" w:hAnsiTheme="majorHAnsi"/>
                <w:sz w:val="20"/>
              </w:rPr>
              <w:t xml:space="preserve"> (2021)</w:t>
            </w:r>
          </w:p>
          <w:p w14:paraId="4816A9A8" w14:textId="4E53EDF1" w:rsidR="003A0B55" w:rsidRPr="003A0B55" w:rsidRDefault="00072443" w:rsidP="008022E6">
            <w:pPr>
              <w:numPr>
                <w:ilvl w:val="0"/>
                <w:numId w:val="23"/>
              </w:numPr>
              <w:spacing w:beforeLines="20" w:before="48" w:afterLines="20" w:after="48"/>
              <w:rPr>
                <w:rFonts w:asciiTheme="majorHAnsi" w:hAnsiTheme="majorHAnsi"/>
                <w:sz w:val="20"/>
              </w:rPr>
            </w:pPr>
            <w:r>
              <w:rPr>
                <w:rFonts w:asciiTheme="majorHAnsi" w:hAnsiTheme="majorHAnsi"/>
                <w:sz w:val="20"/>
              </w:rPr>
              <w:lastRenderedPageBreak/>
              <w:t>Invited r</w:t>
            </w:r>
            <w:r w:rsidR="003A0B55">
              <w:rPr>
                <w:rFonts w:asciiTheme="majorHAnsi" w:hAnsiTheme="majorHAnsi"/>
                <w:sz w:val="20"/>
              </w:rPr>
              <w:t>eview</w:t>
            </w:r>
            <w:r>
              <w:rPr>
                <w:rFonts w:asciiTheme="majorHAnsi" w:hAnsiTheme="majorHAnsi"/>
                <w:sz w:val="20"/>
              </w:rPr>
              <w:t>er</w:t>
            </w:r>
            <w:r w:rsidR="003A0B55">
              <w:rPr>
                <w:rFonts w:asciiTheme="majorHAnsi" w:hAnsiTheme="majorHAnsi"/>
                <w:sz w:val="20"/>
              </w:rPr>
              <w:t xml:space="preserve"> of </w:t>
            </w:r>
            <w:r w:rsidR="00E65E00">
              <w:rPr>
                <w:rFonts w:asciiTheme="majorHAnsi" w:hAnsiTheme="majorHAnsi"/>
                <w:sz w:val="20"/>
              </w:rPr>
              <w:t xml:space="preserve">Indigenization section of </w:t>
            </w:r>
            <w:r w:rsidR="00E65E00" w:rsidRPr="00AB02DB">
              <w:rPr>
                <w:rFonts w:asciiTheme="majorHAnsi" w:hAnsiTheme="majorHAnsi"/>
                <w:i/>
                <w:iCs/>
                <w:sz w:val="20"/>
              </w:rPr>
              <w:t>Best Practices -</w:t>
            </w:r>
            <w:r w:rsidR="00E65E00">
              <w:rPr>
                <w:rFonts w:asciiTheme="majorHAnsi" w:hAnsiTheme="majorHAnsi"/>
                <w:sz w:val="20"/>
              </w:rPr>
              <w:t xml:space="preserve"> </w:t>
            </w:r>
            <w:r w:rsidR="003A0B55" w:rsidRPr="00AB02DB">
              <w:rPr>
                <w:rFonts w:asciiTheme="majorHAnsi" w:hAnsiTheme="majorHAnsi"/>
                <w:i/>
                <w:iCs/>
                <w:sz w:val="20"/>
              </w:rPr>
              <w:t xml:space="preserve">Alberta Teachers of English as a Second Language </w:t>
            </w:r>
            <w:r w:rsidR="003A0B55" w:rsidRPr="003A0B55">
              <w:rPr>
                <w:rFonts w:asciiTheme="majorHAnsi" w:hAnsiTheme="majorHAnsi"/>
                <w:sz w:val="20"/>
              </w:rPr>
              <w:t>(ATESL) </w:t>
            </w:r>
            <w:r w:rsidR="00E65E00">
              <w:rPr>
                <w:rFonts w:asciiTheme="majorHAnsi" w:hAnsiTheme="majorHAnsi"/>
                <w:sz w:val="20"/>
              </w:rPr>
              <w:t>(2021)</w:t>
            </w:r>
          </w:p>
          <w:p w14:paraId="0588D85A" w14:textId="15E1F9C5" w:rsidR="00072443" w:rsidRDefault="00072443" w:rsidP="008022E6">
            <w:pPr>
              <w:numPr>
                <w:ilvl w:val="0"/>
                <w:numId w:val="23"/>
              </w:numPr>
              <w:spacing w:beforeLines="20" w:before="48" w:afterLines="20" w:after="48"/>
              <w:rPr>
                <w:rFonts w:asciiTheme="majorHAnsi" w:hAnsiTheme="majorHAnsi"/>
                <w:sz w:val="20"/>
              </w:rPr>
            </w:pPr>
            <w:r>
              <w:rPr>
                <w:rFonts w:asciiTheme="majorHAnsi" w:hAnsiTheme="majorHAnsi"/>
                <w:sz w:val="20"/>
              </w:rPr>
              <w:t>Book proposal peer reviewer for Routledge: Art History and Visual Studies (2021)</w:t>
            </w:r>
            <w:r w:rsidR="00D93015">
              <w:rPr>
                <w:rFonts w:asciiTheme="majorHAnsi" w:hAnsiTheme="majorHAnsi"/>
                <w:sz w:val="20"/>
              </w:rPr>
              <w:t>; Digital storytelling (2021)</w:t>
            </w:r>
          </w:p>
          <w:p w14:paraId="1AA9EEB5" w14:textId="707B24FD" w:rsidR="007D3F8F" w:rsidRPr="00680388" w:rsidRDefault="007D3F8F" w:rsidP="008022E6">
            <w:pPr>
              <w:numPr>
                <w:ilvl w:val="0"/>
                <w:numId w:val="23"/>
              </w:numPr>
              <w:spacing w:beforeLines="20" w:before="48" w:afterLines="20" w:after="48"/>
              <w:rPr>
                <w:rFonts w:asciiTheme="majorHAnsi" w:hAnsiTheme="majorHAnsi"/>
                <w:sz w:val="20"/>
              </w:rPr>
            </w:pPr>
            <w:r w:rsidRPr="00304B33">
              <w:rPr>
                <w:rFonts w:asciiTheme="majorHAnsi" w:hAnsiTheme="majorHAnsi"/>
                <w:sz w:val="20"/>
              </w:rPr>
              <w:t>Peer</w:t>
            </w:r>
            <w:r>
              <w:rPr>
                <w:rFonts w:asciiTheme="majorHAnsi" w:hAnsiTheme="majorHAnsi"/>
                <w:sz w:val="20"/>
              </w:rPr>
              <w:t xml:space="preserve"> reviewer </w:t>
            </w:r>
            <w:r w:rsidR="00744D2A">
              <w:rPr>
                <w:rFonts w:asciiTheme="majorHAnsi" w:hAnsiTheme="majorHAnsi"/>
                <w:sz w:val="20"/>
              </w:rPr>
              <w:t xml:space="preserve">of UEEE-2020-0188 </w:t>
            </w:r>
            <w:r>
              <w:rPr>
                <w:rFonts w:asciiTheme="majorHAnsi" w:hAnsiTheme="majorHAnsi"/>
                <w:sz w:val="20"/>
              </w:rPr>
              <w:t xml:space="preserve">for </w:t>
            </w:r>
            <w:r>
              <w:rPr>
                <w:rFonts w:asciiTheme="majorHAnsi" w:hAnsiTheme="majorHAnsi"/>
                <w:i/>
                <w:sz w:val="20"/>
              </w:rPr>
              <w:t xml:space="preserve">Equity &amp; Excellence in Education </w:t>
            </w:r>
            <w:r>
              <w:rPr>
                <w:rFonts w:asciiTheme="majorHAnsi" w:hAnsiTheme="majorHAnsi"/>
                <w:sz w:val="20"/>
              </w:rPr>
              <w:t>(2021)</w:t>
            </w:r>
          </w:p>
          <w:p w14:paraId="4E346CFB" w14:textId="436B93F4" w:rsidR="008D10D1" w:rsidRPr="00680388" w:rsidRDefault="008D10D1" w:rsidP="008022E6">
            <w:pPr>
              <w:numPr>
                <w:ilvl w:val="0"/>
                <w:numId w:val="23"/>
              </w:numPr>
              <w:spacing w:beforeLines="20" w:before="48" w:afterLines="20" w:after="48"/>
              <w:rPr>
                <w:rFonts w:asciiTheme="majorHAnsi" w:hAnsiTheme="majorHAnsi"/>
                <w:sz w:val="20"/>
              </w:rPr>
            </w:pPr>
            <w:r>
              <w:rPr>
                <w:rFonts w:asciiTheme="majorHAnsi" w:hAnsiTheme="majorHAnsi"/>
                <w:sz w:val="20"/>
              </w:rPr>
              <w:t xml:space="preserve">Peer reviewer for </w:t>
            </w:r>
            <w:r>
              <w:rPr>
                <w:rFonts w:asciiTheme="majorHAnsi" w:hAnsiTheme="majorHAnsi"/>
                <w:i/>
                <w:sz w:val="20"/>
              </w:rPr>
              <w:t xml:space="preserve">American Educational Research Association </w:t>
            </w:r>
            <w:r>
              <w:rPr>
                <w:rFonts w:asciiTheme="majorHAnsi" w:hAnsiTheme="majorHAnsi"/>
                <w:sz w:val="20"/>
              </w:rPr>
              <w:t>(202</w:t>
            </w:r>
            <w:r w:rsidR="00807FEE">
              <w:rPr>
                <w:rFonts w:asciiTheme="majorHAnsi" w:hAnsiTheme="majorHAnsi"/>
                <w:sz w:val="20"/>
              </w:rPr>
              <w:t>0 – 2 reviews</w:t>
            </w:r>
            <w:r>
              <w:rPr>
                <w:rFonts w:asciiTheme="majorHAnsi" w:hAnsiTheme="majorHAnsi"/>
                <w:sz w:val="20"/>
              </w:rPr>
              <w:t>)</w:t>
            </w:r>
          </w:p>
          <w:p w14:paraId="2D5854D8" w14:textId="7756CC0C" w:rsidR="003334D6" w:rsidRDefault="008D10D1" w:rsidP="008022E6">
            <w:pPr>
              <w:numPr>
                <w:ilvl w:val="0"/>
                <w:numId w:val="23"/>
              </w:numPr>
              <w:spacing w:beforeLines="20" w:before="48" w:afterLines="20" w:after="48"/>
              <w:rPr>
                <w:rFonts w:asciiTheme="majorHAnsi" w:hAnsiTheme="majorHAnsi"/>
                <w:sz w:val="20"/>
              </w:rPr>
            </w:pPr>
            <w:r>
              <w:rPr>
                <w:rFonts w:asciiTheme="majorHAnsi" w:hAnsiTheme="majorHAnsi"/>
                <w:sz w:val="20"/>
              </w:rPr>
              <w:t>E</w:t>
            </w:r>
            <w:r w:rsidR="003334D6">
              <w:rPr>
                <w:rFonts w:asciiTheme="majorHAnsi" w:hAnsiTheme="majorHAnsi"/>
                <w:sz w:val="20"/>
              </w:rPr>
              <w:t xml:space="preserve">xpert reviewer for </w:t>
            </w:r>
            <w:r w:rsidR="003334D6">
              <w:rPr>
                <w:rFonts w:asciiTheme="majorHAnsi" w:hAnsiTheme="majorHAnsi"/>
                <w:i/>
                <w:sz w:val="20"/>
              </w:rPr>
              <w:t xml:space="preserve">Community Wisdom Series </w:t>
            </w:r>
            <w:r w:rsidR="003334D6">
              <w:rPr>
                <w:rFonts w:asciiTheme="majorHAnsi" w:hAnsiTheme="majorHAnsi"/>
                <w:sz w:val="20"/>
              </w:rPr>
              <w:t>(2019-2021)</w:t>
            </w:r>
          </w:p>
          <w:p w14:paraId="38E52873" w14:textId="125D4773" w:rsidR="00BD668A" w:rsidRPr="00BD668A" w:rsidRDefault="00BD668A" w:rsidP="008022E6">
            <w:pPr>
              <w:numPr>
                <w:ilvl w:val="0"/>
                <w:numId w:val="23"/>
              </w:numPr>
              <w:spacing w:beforeLines="20" w:before="48" w:afterLines="20" w:after="48"/>
              <w:rPr>
                <w:rFonts w:asciiTheme="majorHAnsi" w:hAnsiTheme="majorHAnsi"/>
                <w:sz w:val="20"/>
              </w:rPr>
            </w:pPr>
            <w:r>
              <w:rPr>
                <w:rFonts w:asciiTheme="majorHAnsi" w:hAnsiTheme="majorHAnsi"/>
                <w:sz w:val="20"/>
              </w:rPr>
              <w:t xml:space="preserve">Peer </w:t>
            </w:r>
            <w:r w:rsidRPr="00BD668A">
              <w:rPr>
                <w:rFonts w:asciiTheme="majorHAnsi" w:hAnsiTheme="majorHAnsi"/>
                <w:sz w:val="20"/>
              </w:rPr>
              <w:t>review</w:t>
            </w:r>
            <w:r>
              <w:rPr>
                <w:rFonts w:asciiTheme="majorHAnsi" w:hAnsiTheme="majorHAnsi"/>
                <w:sz w:val="20"/>
              </w:rPr>
              <w:t>er of</w:t>
            </w:r>
            <w:r w:rsidRPr="00BD668A">
              <w:rPr>
                <w:rFonts w:asciiTheme="majorHAnsi" w:hAnsiTheme="majorHAnsi"/>
                <w:sz w:val="20"/>
              </w:rPr>
              <w:t xml:space="preserve"> MS #1532 for </w:t>
            </w:r>
            <w:r w:rsidRPr="00AB02DB">
              <w:rPr>
                <w:rFonts w:asciiTheme="majorHAnsi" w:hAnsiTheme="majorHAnsi"/>
                <w:i/>
                <w:iCs/>
                <w:sz w:val="20"/>
              </w:rPr>
              <w:t xml:space="preserve">Comparative and International Education/Éducation Comparée et Internationale </w:t>
            </w:r>
            <w:r>
              <w:rPr>
                <w:rFonts w:asciiTheme="majorHAnsi" w:hAnsiTheme="majorHAnsi"/>
                <w:sz w:val="20"/>
              </w:rPr>
              <w:t>(2020)</w:t>
            </w:r>
          </w:p>
          <w:p w14:paraId="6C6497D0" w14:textId="1BC4A92E" w:rsidR="00072443" w:rsidRDefault="00072443" w:rsidP="008022E6">
            <w:pPr>
              <w:numPr>
                <w:ilvl w:val="0"/>
                <w:numId w:val="23"/>
              </w:numPr>
              <w:spacing w:beforeLines="20" w:before="48" w:afterLines="20" w:after="48"/>
              <w:rPr>
                <w:rFonts w:asciiTheme="majorHAnsi" w:hAnsiTheme="majorHAnsi"/>
                <w:sz w:val="20"/>
              </w:rPr>
            </w:pPr>
            <w:r>
              <w:rPr>
                <w:rFonts w:asciiTheme="majorHAnsi" w:hAnsiTheme="majorHAnsi"/>
                <w:sz w:val="20"/>
              </w:rPr>
              <w:t>Book proposal peer reviewer for Routledge: Taylor &amp; Francis Group (2020)</w:t>
            </w:r>
          </w:p>
          <w:p w14:paraId="2A091A15" w14:textId="40B7DEEF" w:rsidR="008110E4" w:rsidRDefault="008110E4" w:rsidP="008022E6">
            <w:pPr>
              <w:numPr>
                <w:ilvl w:val="0"/>
                <w:numId w:val="23"/>
              </w:numPr>
              <w:spacing w:beforeLines="20" w:before="48" w:afterLines="20" w:after="48"/>
              <w:rPr>
                <w:rFonts w:asciiTheme="majorHAnsi" w:hAnsiTheme="majorHAnsi"/>
                <w:sz w:val="20"/>
              </w:rPr>
            </w:pPr>
            <w:r>
              <w:rPr>
                <w:rFonts w:asciiTheme="majorHAnsi" w:hAnsiTheme="majorHAnsi"/>
                <w:sz w:val="20"/>
              </w:rPr>
              <w:t>Peer reviewer for University of Calgary Conference on Postsecondary Learning and Teaching presentation proposals (2020</w:t>
            </w:r>
            <w:r w:rsidR="001B4FF8">
              <w:rPr>
                <w:rFonts w:asciiTheme="majorHAnsi" w:hAnsiTheme="majorHAnsi"/>
                <w:sz w:val="20"/>
              </w:rPr>
              <w:t>, 2017, 2016</w:t>
            </w:r>
            <w:r>
              <w:rPr>
                <w:rFonts w:asciiTheme="majorHAnsi" w:hAnsiTheme="majorHAnsi"/>
                <w:sz w:val="20"/>
              </w:rPr>
              <w:t>)</w:t>
            </w:r>
          </w:p>
          <w:p w14:paraId="01F11F55" w14:textId="77777777" w:rsidR="005F3308" w:rsidRPr="005F3308" w:rsidRDefault="005F3308" w:rsidP="008022E6">
            <w:pPr>
              <w:numPr>
                <w:ilvl w:val="0"/>
                <w:numId w:val="23"/>
              </w:numPr>
              <w:spacing w:beforeLines="20" w:before="48" w:afterLines="20" w:after="48"/>
              <w:rPr>
                <w:rFonts w:asciiTheme="majorHAnsi" w:hAnsiTheme="majorHAnsi"/>
                <w:sz w:val="20"/>
              </w:rPr>
            </w:pPr>
            <w:r>
              <w:rPr>
                <w:rFonts w:asciiTheme="majorHAnsi" w:hAnsiTheme="majorHAnsi"/>
                <w:sz w:val="20"/>
              </w:rPr>
              <w:t xml:space="preserve">Peer review of JIE-RA-2019-0023 for </w:t>
            </w:r>
            <w:r>
              <w:rPr>
                <w:rFonts w:asciiTheme="majorHAnsi" w:hAnsiTheme="majorHAnsi"/>
                <w:i/>
                <w:iCs/>
                <w:sz w:val="20"/>
              </w:rPr>
              <w:t xml:space="preserve">The Australian Journal of Indigenous Education </w:t>
            </w:r>
            <w:r>
              <w:rPr>
                <w:rFonts w:asciiTheme="majorHAnsi" w:hAnsiTheme="majorHAnsi"/>
                <w:sz w:val="20"/>
              </w:rPr>
              <w:t>(2019)</w:t>
            </w:r>
          </w:p>
          <w:p w14:paraId="640791A6" w14:textId="77777777" w:rsidR="0058017D" w:rsidRDefault="0058017D" w:rsidP="008022E6">
            <w:pPr>
              <w:numPr>
                <w:ilvl w:val="0"/>
                <w:numId w:val="23"/>
              </w:numPr>
              <w:spacing w:beforeLines="20" w:before="48" w:afterLines="20" w:after="48"/>
              <w:rPr>
                <w:rFonts w:asciiTheme="majorHAnsi" w:hAnsiTheme="majorHAnsi"/>
                <w:sz w:val="20"/>
              </w:rPr>
            </w:pPr>
            <w:r>
              <w:rPr>
                <w:rFonts w:asciiTheme="majorHAnsi" w:hAnsiTheme="majorHAnsi"/>
                <w:sz w:val="20"/>
              </w:rPr>
              <w:t xml:space="preserve">Peer review of MS 74886 for </w:t>
            </w:r>
            <w:r w:rsidRPr="003A4FFC">
              <w:rPr>
                <w:rFonts w:asciiTheme="majorHAnsi" w:hAnsiTheme="majorHAnsi"/>
                <w:i/>
                <w:iCs/>
                <w:sz w:val="20"/>
              </w:rPr>
              <w:t>Alberta Journal of Educational Research</w:t>
            </w:r>
            <w:r>
              <w:rPr>
                <w:rFonts w:asciiTheme="majorHAnsi" w:hAnsiTheme="majorHAnsi"/>
                <w:sz w:val="20"/>
              </w:rPr>
              <w:t xml:space="preserve"> (2019)</w:t>
            </w:r>
          </w:p>
          <w:p w14:paraId="444AAC5D" w14:textId="2B8BB770" w:rsidR="00680388" w:rsidRPr="00680388" w:rsidRDefault="00680388" w:rsidP="008022E6">
            <w:pPr>
              <w:numPr>
                <w:ilvl w:val="0"/>
                <w:numId w:val="23"/>
              </w:numPr>
              <w:spacing w:beforeLines="20" w:before="48" w:afterLines="20" w:after="48"/>
              <w:rPr>
                <w:rFonts w:asciiTheme="majorHAnsi" w:hAnsiTheme="majorHAnsi"/>
                <w:sz w:val="20"/>
              </w:rPr>
            </w:pPr>
            <w:r>
              <w:rPr>
                <w:rFonts w:asciiTheme="majorHAnsi" w:hAnsiTheme="majorHAnsi"/>
                <w:sz w:val="20"/>
              </w:rPr>
              <w:t xml:space="preserve">Peer reviewer for </w:t>
            </w:r>
            <w:r>
              <w:rPr>
                <w:rFonts w:asciiTheme="majorHAnsi" w:hAnsiTheme="majorHAnsi"/>
                <w:i/>
                <w:sz w:val="20"/>
              </w:rPr>
              <w:t xml:space="preserve">Canadian Journal of Education </w:t>
            </w:r>
            <w:r>
              <w:rPr>
                <w:rFonts w:asciiTheme="majorHAnsi" w:hAnsiTheme="majorHAnsi"/>
                <w:sz w:val="20"/>
              </w:rPr>
              <w:t>(2019)</w:t>
            </w:r>
          </w:p>
          <w:p w14:paraId="6A638F7D" w14:textId="77777777" w:rsidR="00B36C8E" w:rsidRDefault="00B36C8E" w:rsidP="008022E6">
            <w:pPr>
              <w:numPr>
                <w:ilvl w:val="0"/>
                <w:numId w:val="23"/>
              </w:numPr>
              <w:spacing w:beforeLines="20" w:before="48" w:afterLines="20" w:after="48"/>
              <w:rPr>
                <w:rFonts w:asciiTheme="majorHAnsi" w:hAnsiTheme="majorHAnsi"/>
                <w:sz w:val="20"/>
              </w:rPr>
            </w:pPr>
            <w:r>
              <w:rPr>
                <w:rFonts w:asciiTheme="majorHAnsi" w:hAnsiTheme="majorHAnsi"/>
                <w:sz w:val="20"/>
              </w:rPr>
              <w:t xml:space="preserve">Peer reviewer of </w:t>
            </w:r>
            <w:r>
              <w:rPr>
                <w:rFonts w:asciiTheme="majorHAnsi" w:hAnsiTheme="majorHAnsi"/>
                <w:i/>
                <w:iCs/>
                <w:sz w:val="20"/>
              </w:rPr>
              <w:t xml:space="preserve">Scholarly Engagement and Decolonisation </w:t>
            </w:r>
            <w:r>
              <w:rPr>
                <w:rFonts w:asciiTheme="majorHAnsi" w:hAnsiTheme="majorHAnsi"/>
                <w:sz w:val="20"/>
              </w:rPr>
              <w:t>for African Sun Media (2019)</w:t>
            </w:r>
          </w:p>
          <w:p w14:paraId="1FA5AB64" w14:textId="77777777" w:rsidR="001644F8" w:rsidRDefault="001644F8" w:rsidP="008022E6">
            <w:pPr>
              <w:numPr>
                <w:ilvl w:val="0"/>
                <w:numId w:val="23"/>
              </w:numPr>
              <w:spacing w:beforeLines="20" w:before="48" w:afterLines="20" w:after="48"/>
              <w:rPr>
                <w:rFonts w:asciiTheme="majorHAnsi" w:hAnsiTheme="majorHAnsi"/>
                <w:sz w:val="20"/>
              </w:rPr>
            </w:pPr>
            <w:r>
              <w:rPr>
                <w:rFonts w:asciiTheme="majorHAnsi" w:hAnsiTheme="majorHAnsi"/>
                <w:sz w:val="20"/>
              </w:rPr>
              <w:t xml:space="preserve">Peer reviewer for CJPS-RCSP-D-19-00048 </w:t>
            </w:r>
            <w:r>
              <w:rPr>
                <w:rFonts w:asciiTheme="majorHAnsi" w:hAnsiTheme="majorHAnsi"/>
                <w:i/>
                <w:iCs/>
                <w:sz w:val="20"/>
              </w:rPr>
              <w:t xml:space="preserve">Canadian Journal of Political Science </w:t>
            </w:r>
            <w:r>
              <w:rPr>
                <w:rFonts w:asciiTheme="majorHAnsi" w:hAnsiTheme="majorHAnsi"/>
                <w:sz w:val="20"/>
              </w:rPr>
              <w:t>(2019)</w:t>
            </w:r>
          </w:p>
          <w:p w14:paraId="0334AB7A" w14:textId="792871E1" w:rsidR="00B36C8E" w:rsidRDefault="00B36C8E" w:rsidP="008022E6">
            <w:pPr>
              <w:numPr>
                <w:ilvl w:val="0"/>
                <w:numId w:val="23"/>
              </w:numPr>
              <w:spacing w:beforeLines="20" w:before="48" w:afterLines="20" w:after="48"/>
              <w:rPr>
                <w:rFonts w:asciiTheme="majorHAnsi" w:hAnsiTheme="majorHAnsi"/>
                <w:sz w:val="20"/>
              </w:rPr>
            </w:pPr>
            <w:r>
              <w:rPr>
                <w:rFonts w:asciiTheme="majorHAnsi" w:hAnsiTheme="majorHAnsi"/>
                <w:sz w:val="20"/>
              </w:rPr>
              <w:t xml:space="preserve">Peer reviewer of INCH-D-19-00043 for </w:t>
            </w:r>
            <w:r>
              <w:rPr>
                <w:rFonts w:asciiTheme="majorHAnsi" w:hAnsiTheme="majorHAnsi"/>
                <w:i/>
                <w:iCs/>
                <w:sz w:val="20"/>
              </w:rPr>
              <w:t xml:space="preserve">Interchange </w:t>
            </w:r>
            <w:r>
              <w:rPr>
                <w:rFonts w:asciiTheme="majorHAnsi" w:hAnsiTheme="majorHAnsi"/>
                <w:sz w:val="20"/>
              </w:rPr>
              <w:t>(2019)</w:t>
            </w:r>
          </w:p>
          <w:p w14:paraId="38E2585F" w14:textId="43BB4AE2" w:rsidR="008110E4" w:rsidRDefault="008110E4" w:rsidP="008022E6">
            <w:pPr>
              <w:numPr>
                <w:ilvl w:val="0"/>
                <w:numId w:val="23"/>
              </w:numPr>
              <w:spacing w:beforeLines="20" w:before="48" w:afterLines="20" w:after="48"/>
              <w:rPr>
                <w:rFonts w:asciiTheme="majorHAnsi" w:hAnsiTheme="majorHAnsi"/>
                <w:sz w:val="20"/>
              </w:rPr>
            </w:pPr>
            <w:r>
              <w:rPr>
                <w:rFonts w:asciiTheme="majorHAnsi" w:hAnsiTheme="majorHAnsi"/>
                <w:sz w:val="20"/>
              </w:rPr>
              <w:t xml:space="preserve">Book prospectus peer reviewer for </w:t>
            </w:r>
            <w:r>
              <w:rPr>
                <w:rFonts w:asciiTheme="majorHAnsi" w:hAnsiTheme="majorHAnsi"/>
                <w:i/>
                <w:iCs/>
                <w:sz w:val="20"/>
              </w:rPr>
              <w:t xml:space="preserve">Responsibility for Reconciliation </w:t>
            </w:r>
            <w:r>
              <w:rPr>
                <w:rFonts w:asciiTheme="majorHAnsi" w:hAnsiTheme="majorHAnsi"/>
                <w:sz w:val="20"/>
              </w:rPr>
              <w:t>(2019)</w:t>
            </w:r>
          </w:p>
          <w:p w14:paraId="5818B328" w14:textId="68F0535C" w:rsidR="00031F41" w:rsidRDefault="00031F41" w:rsidP="008022E6">
            <w:pPr>
              <w:numPr>
                <w:ilvl w:val="0"/>
                <w:numId w:val="23"/>
              </w:numPr>
              <w:spacing w:beforeLines="20" w:before="48" w:afterLines="20" w:after="48"/>
              <w:rPr>
                <w:rFonts w:asciiTheme="majorHAnsi" w:hAnsiTheme="majorHAnsi"/>
                <w:sz w:val="20"/>
              </w:rPr>
            </w:pPr>
            <w:r>
              <w:rPr>
                <w:rFonts w:asciiTheme="majorHAnsi" w:hAnsiTheme="majorHAnsi"/>
                <w:sz w:val="20"/>
              </w:rPr>
              <w:t>Peer reviewer for ORE-EDU-00257</w:t>
            </w:r>
            <w:r w:rsidR="001B4FF8">
              <w:rPr>
                <w:rFonts w:asciiTheme="majorHAnsi" w:hAnsiTheme="majorHAnsi"/>
                <w:sz w:val="20"/>
              </w:rPr>
              <w:t xml:space="preserve"> </w:t>
            </w:r>
            <w:r>
              <w:rPr>
                <w:rFonts w:asciiTheme="majorHAnsi" w:hAnsiTheme="majorHAnsi"/>
                <w:i/>
                <w:iCs/>
                <w:sz w:val="20"/>
              </w:rPr>
              <w:t xml:space="preserve">Oxford Research Encyclopedia of Education </w:t>
            </w:r>
            <w:r>
              <w:rPr>
                <w:rFonts w:asciiTheme="majorHAnsi" w:hAnsiTheme="majorHAnsi"/>
                <w:sz w:val="20"/>
              </w:rPr>
              <w:t>(2018)</w:t>
            </w:r>
          </w:p>
          <w:p w14:paraId="2FBA18D1" w14:textId="7EDFD3E9" w:rsidR="009E2437" w:rsidRPr="003E1803" w:rsidRDefault="009E2437" w:rsidP="008022E6">
            <w:pPr>
              <w:numPr>
                <w:ilvl w:val="0"/>
                <w:numId w:val="23"/>
              </w:numPr>
              <w:spacing w:beforeLines="20" w:before="48" w:afterLines="20" w:after="48"/>
              <w:rPr>
                <w:rFonts w:asciiTheme="majorHAnsi" w:hAnsiTheme="majorHAnsi"/>
                <w:sz w:val="20"/>
              </w:rPr>
            </w:pPr>
            <w:r w:rsidRPr="003E1803">
              <w:rPr>
                <w:rFonts w:asciiTheme="majorHAnsi" w:hAnsiTheme="majorHAnsi"/>
                <w:sz w:val="20"/>
              </w:rPr>
              <w:t xml:space="preserve">Peer reviewer for </w:t>
            </w:r>
            <w:r w:rsidRPr="003E1803">
              <w:rPr>
                <w:rFonts w:asciiTheme="majorHAnsi" w:hAnsiTheme="majorHAnsi"/>
                <w:i/>
                <w:sz w:val="20"/>
              </w:rPr>
              <w:t>Canadian Society for the Study of Education</w:t>
            </w:r>
            <w:r w:rsidRPr="003E1803">
              <w:rPr>
                <w:rFonts w:asciiTheme="majorHAnsi" w:hAnsiTheme="majorHAnsi"/>
                <w:sz w:val="20"/>
              </w:rPr>
              <w:t xml:space="preserve"> (</w:t>
            </w:r>
            <w:r w:rsidR="00B36C8E">
              <w:rPr>
                <w:rFonts w:asciiTheme="majorHAnsi" w:hAnsiTheme="majorHAnsi"/>
                <w:sz w:val="20"/>
              </w:rPr>
              <w:t xml:space="preserve">2018, </w:t>
            </w:r>
            <w:r w:rsidR="000271B2" w:rsidRPr="003E1803">
              <w:rPr>
                <w:rFonts w:asciiTheme="majorHAnsi" w:hAnsiTheme="majorHAnsi"/>
                <w:sz w:val="20"/>
              </w:rPr>
              <w:t xml:space="preserve">2016, </w:t>
            </w:r>
            <w:r w:rsidR="009A11F6">
              <w:rPr>
                <w:rFonts w:asciiTheme="majorHAnsi" w:hAnsiTheme="majorHAnsi"/>
                <w:sz w:val="20"/>
              </w:rPr>
              <w:t xml:space="preserve">2015, </w:t>
            </w:r>
            <w:r w:rsidR="000271B2" w:rsidRPr="003E1803">
              <w:rPr>
                <w:rFonts w:asciiTheme="majorHAnsi" w:hAnsiTheme="majorHAnsi"/>
                <w:sz w:val="20"/>
              </w:rPr>
              <w:t>2014)</w:t>
            </w:r>
          </w:p>
          <w:p w14:paraId="2E66BA24" w14:textId="5111FE66" w:rsidR="009E2437" w:rsidRPr="003E1803" w:rsidRDefault="009E2437" w:rsidP="008022E6">
            <w:pPr>
              <w:numPr>
                <w:ilvl w:val="0"/>
                <w:numId w:val="23"/>
              </w:numPr>
              <w:spacing w:beforeLines="20" w:before="48" w:afterLines="20" w:after="48"/>
              <w:rPr>
                <w:rFonts w:asciiTheme="majorHAnsi" w:hAnsiTheme="majorHAnsi"/>
                <w:sz w:val="20"/>
              </w:rPr>
            </w:pPr>
            <w:r w:rsidRPr="003E1803">
              <w:rPr>
                <w:rFonts w:asciiTheme="majorHAnsi" w:hAnsiTheme="majorHAnsi"/>
                <w:sz w:val="20"/>
              </w:rPr>
              <w:t xml:space="preserve">Peer reviewer </w:t>
            </w:r>
            <w:r w:rsidR="001B4FF8">
              <w:rPr>
                <w:rFonts w:asciiTheme="majorHAnsi" w:hAnsiTheme="majorHAnsi"/>
                <w:sz w:val="20"/>
              </w:rPr>
              <w:t xml:space="preserve">of JTE-16-03-0027 </w:t>
            </w:r>
            <w:r w:rsidRPr="003E1803">
              <w:rPr>
                <w:rFonts w:asciiTheme="majorHAnsi" w:hAnsiTheme="majorHAnsi"/>
                <w:sz w:val="20"/>
              </w:rPr>
              <w:t xml:space="preserve">for </w:t>
            </w:r>
            <w:r w:rsidRPr="003E1803">
              <w:rPr>
                <w:rFonts w:asciiTheme="majorHAnsi" w:hAnsiTheme="majorHAnsi"/>
                <w:i/>
                <w:sz w:val="20"/>
              </w:rPr>
              <w:t>Journal of Teacher Education</w:t>
            </w:r>
            <w:r w:rsidRPr="003E1803">
              <w:rPr>
                <w:rFonts w:asciiTheme="majorHAnsi" w:hAnsiTheme="majorHAnsi"/>
                <w:sz w:val="20"/>
              </w:rPr>
              <w:t xml:space="preserve"> (</w:t>
            </w:r>
            <w:r w:rsidR="000271B2" w:rsidRPr="003E1803">
              <w:rPr>
                <w:rFonts w:asciiTheme="majorHAnsi" w:hAnsiTheme="majorHAnsi"/>
                <w:sz w:val="20"/>
              </w:rPr>
              <w:t>2016</w:t>
            </w:r>
            <w:r w:rsidRPr="003E1803">
              <w:rPr>
                <w:rFonts w:asciiTheme="majorHAnsi" w:hAnsiTheme="majorHAnsi"/>
                <w:sz w:val="20"/>
              </w:rPr>
              <w:t>)</w:t>
            </w:r>
          </w:p>
          <w:p w14:paraId="3B6493DC" w14:textId="77777777" w:rsidR="00A65283" w:rsidRPr="003E1803" w:rsidRDefault="00A65283" w:rsidP="008022E6">
            <w:pPr>
              <w:numPr>
                <w:ilvl w:val="0"/>
                <w:numId w:val="23"/>
              </w:numPr>
              <w:spacing w:beforeLines="20" w:before="48" w:afterLines="20" w:after="48"/>
              <w:rPr>
                <w:rFonts w:asciiTheme="majorHAnsi" w:hAnsiTheme="majorHAnsi"/>
                <w:sz w:val="20"/>
              </w:rPr>
            </w:pPr>
            <w:r w:rsidRPr="003E1803">
              <w:rPr>
                <w:rFonts w:asciiTheme="majorHAnsi" w:hAnsiTheme="majorHAnsi"/>
                <w:sz w:val="20"/>
              </w:rPr>
              <w:t>External assessor on SSHRC file 435-2014-1475 (2014)</w:t>
            </w:r>
          </w:p>
          <w:p w14:paraId="1C891FD0" w14:textId="02FB39CE" w:rsidR="00A65283" w:rsidRPr="003E1803" w:rsidRDefault="00A65283" w:rsidP="008022E6">
            <w:pPr>
              <w:numPr>
                <w:ilvl w:val="0"/>
                <w:numId w:val="23"/>
              </w:numPr>
              <w:spacing w:beforeLines="20" w:before="48" w:afterLines="20" w:after="48"/>
              <w:rPr>
                <w:rFonts w:asciiTheme="majorHAnsi" w:hAnsiTheme="majorHAnsi"/>
                <w:sz w:val="20"/>
              </w:rPr>
            </w:pPr>
            <w:r w:rsidRPr="003E1803">
              <w:rPr>
                <w:rFonts w:asciiTheme="majorHAnsi" w:hAnsiTheme="majorHAnsi"/>
                <w:sz w:val="20"/>
              </w:rPr>
              <w:t xml:space="preserve">Peer reviewer </w:t>
            </w:r>
            <w:r w:rsidR="009A11F6">
              <w:rPr>
                <w:rFonts w:asciiTheme="majorHAnsi" w:hAnsiTheme="majorHAnsi"/>
                <w:sz w:val="20"/>
              </w:rPr>
              <w:t xml:space="preserve">of #24703 </w:t>
            </w:r>
            <w:r w:rsidRPr="003E1803">
              <w:rPr>
                <w:rFonts w:asciiTheme="majorHAnsi" w:hAnsiTheme="majorHAnsi"/>
                <w:sz w:val="20"/>
              </w:rPr>
              <w:t xml:space="preserve">for </w:t>
            </w:r>
            <w:r w:rsidRPr="003E1803">
              <w:rPr>
                <w:rFonts w:asciiTheme="majorHAnsi" w:hAnsiTheme="majorHAnsi"/>
                <w:i/>
                <w:sz w:val="20"/>
              </w:rPr>
              <w:t xml:space="preserve">Aboriginal Policy Studies </w:t>
            </w:r>
            <w:r w:rsidRPr="003E1803">
              <w:rPr>
                <w:rFonts w:asciiTheme="majorHAnsi" w:hAnsiTheme="majorHAnsi"/>
                <w:sz w:val="20"/>
              </w:rPr>
              <w:t>(2015)</w:t>
            </w:r>
          </w:p>
          <w:p w14:paraId="53962D94" w14:textId="658B949A" w:rsidR="00A65283" w:rsidRPr="003E1803" w:rsidRDefault="00A65283" w:rsidP="008022E6">
            <w:pPr>
              <w:numPr>
                <w:ilvl w:val="0"/>
                <w:numId w:val="23"/>
              </w:numPr>
              <w:spacing w:beforeLines="20" w:before="48" w:afterLines="20" w:after="48"/>
              <w:rPr>
                <w:rFonts w:asciiTheme="majorHAnsi" w:hAnsiTheme="majorHAnsi"/>
                <w:sz w:val="20"/>
              </w:rPr>
            </w:pPr>
            <w:r w:rsidRPr="003E1803">
              <w:rPr>
                <w:rFonts w:asciiTheme="majorHAnsi" w:hAnsiTheme="majorHAnsi"/>
                <w:sz w:val="20"/>
              </w:rPr>
              <w:t xml:space="preserve">Peer reviewer for </w:t>
            </w:r>
            <w:r w:rsidRPr="003E1803">
              <w:rPr>
                <w:rFonts w:asciiTheme="majorHAnsi" w:hAnsiTheme="majorHAnsi"/>
                <w:i/>
                <w:sz w:val="20"/>
              </w:rPr>
              <w:t xml:space="preserve">Canadian Ethnic Studies </w:t>
            </w:r>
            <w:r w:rsidRPr="003E1803">
              <w:rPr>
                <w:rFonts w:asciiTheme="majorHAnsi" w:hAnsiTheme="majorHAnsi"/>
                <w:sz w:val="20"/>
              </w:rPr>
              <w:t>(2015)</w:t>
            </w:r>
          </w:p>
          <w:p w14:paraId="0479C879" w14:textId="77777777" w:rsidR="00A65283" w:rsidRDefault="00A65283" w:rsidP="008022E6">
            <w:pPr>
              <w:numPr>
                <w:ilvl w:val="0"/>
                <w:numId w:val="23"/>
              </w:numPr>
              <w:spacing w:beforeLines="20" w:before="48" w:afterLines="20" w:after="48"/>
              <w:rPr>
                <w:rFonts w:asciiTheme="majorHAnsi" w:hAnsiTheme="majorHAnsi"/>
                <w:sz w:val="20"/>
              </w:rPr>
            </w:pPr>
            <w:r w:rsidRPr="003E1803">
              <w:rPr>
                <w:rFonts w:asciiTheme="majorHAnsi" w:hAnsiTheme="majorHAnsi"/>
                <w:sz w:val="20"/>
              </w:rPr>
              <w:t xml:space="preserve">Peer reviewer for </w:t>
            </w:r>
            <w:r w:rsidRPr="003E1803">
              <w:rPr>
                <w:rFonts w:asciiTheme="majorHAnsi" w:hAnsiTheme="majorHAnsi"/>
                <w:i/>
                <w:sz w:val="20"/>
              </w:rPr>
              <w:t xml:space="preserve">Canadian Association of Foundations for Education </w:t>
            </w:r>
            <w:r w:rsidRPr="003E1803">
              <w:rPr>
                <w:rFonts w:asciiTheme="majorHAnsi" w:hAnsiTheme="majorHAnsi"/>
                <w:sz w:val="20"/>
              </w:rPr>
              <w:t>(2014)</w:t>
            </w:r>
          </w:p>
          <w:p w14:paraId="435F5763" w14:textId="77A74A87" w:rsidR="00D67DA9" w:rsidRPr="003E1803" w:rsidRDefault="00D67DA9" w:rsidP="008022E6">
            <w:pPr>
              <w:numPr>
                <w:ilvl w:val="0"/>
                <w:numId w:val="23"/>
              </w:numPr>
              <w:spacing w:beforeLines="20" w:before="48" w:afterLines="20" w:after="48"/>
              <w:rPr>
                <w:rFonts w:asciiTheme="majorHAnsi" w:hAnsiTheme="majorHAnsi"/>
                <w:sz w:val="20"/>
              </w:rPr>
            </w:pPr>
            <w:r>
              <w:rPr>
                <w:rFonts w:asciiTheme="majorHAnsi" w:hAnsiTheme="majorHAnsi"/>
                <w:sz w:val="20"/>
              </w:rPr>
              <w:t xml:space="preserve">Peer reviewer for </w:t>
            </w:r>
            <w:r>
              <w:rPr>
                <w:rFonts w:asciiTheme="majorHAnsi" w:hAnsiTheme="majorHAnsi"/>
                <w:i/>
                <w:sz w:val="20"/>
              </w:rPr>
              <w:t>Canadian Journal of Communication</w:t>
            </w:r>
            <w:r>
              <w:rPr>
                <w:rFonts w:asciiTheme="majorHAnsi" w:hAnsiTheme="majorHAnsi"/>
                <w:sz w:val="20"/>
              </w:rPr>
              <w:t xml:space="preserve"> (</w:t>
            </w:r>
            <w:r w:rsidR="00B979D9">
              <w:rPr>
                <w:rFonts w:asciiTheme="majorHAnsi" w:hAnsiTheme="majorHAnsi"/>
                <w:sz w:val="20"/>
              </w:rPr>
              <w:t>2009)</w:t>
            </w:r>
          </w:p>
        </w:tc>
      </w:tr>
    </w:tbl>
    <w:p w14:paraId="23AE212D" w14:textId="4E67D29D" w:rsidR="00016CDE" w:rsidRPr="00CF01A4" w:rsidRDefault="00016CDE" w:rsidP="00401CEC">
      <w:pPr>
        <w:tabs>
          <w:tab w:val="right" w:pos="8640"/>
        </w:tabs>
        <w:ind w:right="720"/>
        <w:rPr>
          <w:rFonts w:asciiTheme="majorHAnsi" w:hAnsiTheme="majorHAnsi"/>
          <w:sz w:val="20"/>
        </w:rPr>
      </w:pPr>
    </w:p>
    <w:p w14:paraId="3E4F6D3D" w14:textId="686138B2" w:rsidR="00A936B3" w:rsidRDefault="00E16569" w:rsidP="00E16569">
      <w:pPr>
        <w:pStyle w:val="Heading1"/>
        <w:spacing w:after="120"/>
        <w:rPr>
          <w:rFonts w:asciiTheme="majorHAnsi" w:hAnsiTheme="majorHAnsi"/>
          <w:sz w:val="20"/>
        </w:rPr>
      </w:pPr>
      <w:r>
        <w:rPr>
          <w:rFonts w:asciiTheme="majorHAnsi" w:hAnsiTheme="majorHAnsi"/>
          <w:sz w:val="20"/>
        </w:rPr>
        <w:t xml:space="preserve">UNDERGRADUATE </w:t>
      </w:r>
      <w:r w:rsidR="00A936B3" w:rsidRPr="003E1803">
        <w:rPr>
          <w:rFonts w:asciiTheme="majorHAnsi" w:hAnsiTheme="majorHAnsi"/>
          <w:sz w:val="20"/>
        </w:rPr>
        <w:t>TEACHING</w:t>
      </w:r>
    </w:p>
    <w:tbl>
      <w:tblPr>
        <w:tblStyle w:val="ColourfulList"/>
        <w:tblW w:w="0" w:type="auto"/>
        <w:tblLook w:val="04A0" w:firstRow="1" w:lastRow="0" w:firstColumn="1" w:lastColumn="0" w:noHBand="0" w:noVBand="1"/>
      </w:tblPr>
      <w:tblGrid>
        <w:gridCol w:w="1434"/>
        <w:gridCol w:w="1356"/>
        <w:gridCol w:w="3104"/>
        <w:gridCol w:w="1043"/>
        <w:gridCol w:w="1055"/>
      </w:tblGrid>
      <w:tr w:rsidR="00E16569" w:rsidRPr="009832CE" w14:paraId="41A26868" w14:textId="77777777" w:rsidTr="000E2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C2D69B" w:themeFill="accent3" w:themeFillTint="99"/>
          </w:tcPr>
          <w:p w14:paraId="435226BA" w14:textId="714220E2" w:rsidR="005338D7" w:rsidRPr="009832CE" w:rsidRDefault="004B7AB0" w:rsidP="004B7AB0">
            <w:pPr>
              <w:rPr>
                <w:rFonts w:asciiTheme="majorHAnsi" w:hAnsiTheme="majorHAnsi"/>
                <w:color w:val="auto"/>
                <w:sz w:val="20"/>
              </w:rPr>
            </w:pPr>
            <w:r w:rsidRPr="009832CE">
              <w:rPr>
                <w:rFonts w:asciiTheme="majorHAnsi" w:hAnsiTheme="majorHAnsi"/>
                <w:color w:val="auto"/>
                <w:sz w:val="20"/>
              </w:rPr>
              <w:t>Year</w:t>
            </w:r>
          </w:p>
          <w:p w14:paraId="3719A366" w14:textId="4EDDDB40" w:rsidR="00E16569" w:rsidRPr="009832CE" w:rsidRDefault="00E16569" w:rsidP="004B7AB0">
            <w:pPr>
              <w:rPr>
                <w:rFonts w:asciiTheme="majorHAnsi" w:hAnsiTheme="majorHAnsi"/>
                <w:color w:val="auto"/>
                <w:sz w:val="20"/>
              </w:rPr>
            </w:pPr>
          </w:p>
        </w:tc>
        <w:tc>
          <w:tcPr>
            <w:tcW w:w="0" w:type="auto"/>
            <w:shd w:val="clear" w:color="auto" w:fill="C2D69B" w:themeFill="accent3" w:themeFillTint="99"/>
          </w:tcPr>
          <w:p w14:paraId="3BA26EE1" w14:textId="1241C165" w:rsidR="005338D7" w:rsidRPr="009832CE" w:rsidRDefault="004B7AB0" w:rsidP="004B7AB0">
            <w:pP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0"/>
              </w:rPr>
            </w:pPr>
            <w:r w:rsidRPr="009832CE">
              <w:rPr>
                <w:rFonts w:asciiTheme="majorHAnsi" w:hAnsiTheme="majorHAnsi"/>
                <w:color w:val="auto"/>
                <w:sz w:val="20"/>
              </w:rPr>
              <w:t>Course No.</w:t>
            </w:r>
          </w:p>
          <w:p w14:paraId="6D9E5266" w14:textId="3030F5AD" w:rsidR="00E16569" w:rsidRPr="009832CE" w:rsidRDefault="00E16569" w:rsidP="004B7AB0">
            <w:pP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0"/>
              </w:rPr>
            </w:pPr>
          </w:p>
        </w:tc>
        <w:tc>
          <w:tcPr>
            <w:tcW w:w="0" w:type="auto"/>
            <w:shd w:val="clear" w:color="auto" w:fill="C2D69B" w:themeFill="accent3" w:themeFillTint="99"/>
          </w:tcPr>
          <w:p w14:paraId="6DCC04CB" w14:textId="7D4C1B20" w:rsidR="00E16569" w:rsidRPr="009832CE" w:rsidRDefault="004B7AB0" w:rsidP="004B7AB0">
            <w:pP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0"/>
              </w:rPr>
            </w:pPr>
            <w:r w:rsidRPr="009832CE">
              <w:rPr>
                <w:rFonts w:asciiTheme="majorHAnsi" w:hAnsiTheme="majorHAnsi"/>
                <w:color w:val="auto"/>
                <w:sz w:val="20"/>
              </w:rPr>
              <w:t>Course Name</w:t>
            </w:r>
          </w:p>
        </w:tc>
        <w:tc>
          <w:tcPr>
            <w:tcW w:w="0" w:type="auto"/>
            <w:shd w:val="clear" w:color="auto" w:fill="C2D69B" w:themeFill="accent3" w:themeFillTint="99"/>
          </w:tcPr>
          <w:p w14:paraId="3B193AF6" w14:textId="1F8D83CA" w:rsidR="00E70F92" w:rsidRDefault="00E33394" w:rsidP="004B7AB0">
            <w:pP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0"/>
              </w:rPr>
            </w:pPr>
            <w:r>
              <w:rPr>
                <w:rFonts w:asciiTheme="majorHAnsi" w:hAnsiTheme="majorHAnsi"/>
                <w:color w:val="auto"/>
                <w:sz w:val="20"/>
              </w:rPr>
              <w:t xml:space="preserve">  </w:t>
            </w:r>
            <w:r w:rsidR="00E70F92">
              <w:rPr>
                <w:rFonts w:asciiTheme="majorHAnsi" w:hAnsiTheme="majorHAnsi"/>
                <w:color w:val="auto"/>
                <w:sz w:val="20"/>
              </w:rPr>
              <w:t>Enrolled</w:t>
            </w:r>
          </w:p>
          <w:p w14:paraId="46E0D5C2" w14:textId="13059CE6" w:rsidR="00E16569" w:rsidRPr="009832CE" w:rsidRDefault="00E33394" w:rsidP="004B7AB0">
            <w:pP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0"/>
              </w:rPr>
            </w:pPr>
            <w:r>
              <w:rPr>
                <w:rFonts w:asciiTheme="majorHAnsi" w:hAnsiTheme="majorHAnsi"/>
                <w:color w:val="auto"/>
                <w:sz w:val="20"/>
              </w:rPr>
              <w:t xml:space="preserve">  </w:t>
            </w:r>
            <w:r w:rsidR="00E16569" w:rsidRPr="009832CE">
              <w:rPr>
                <w:rFonts w:asciiTheme="majorHAnsi" w:hAnsiTheme="majorHAnsi"/>
                <w:color w:val="auto"/>
                <w:sz w:val="20"/>
              </w:rPr>
              <w:t xml:space="preserve">Students </w:t>
            </w:r>
          </w:p>
        </w:tc>
        <w:tc>
          <w:tcPr>
            <w:tcW w:w="1055" w:type="dxa"/>
            <w:shd w:val="clear" w:color="auto" w:fill="C2D69B" w:themeFill="accent3" w:themeFillTint="99"/>
          </w:tcPr>
          <w:p w14:paraId="3A75509D" w14:textId="126432E9" w:rsidR="00E16569" w:rsidRPr="009832CE" w:rsidRDefault="00E16569" w:rsidP="004B7AB0">
            <w:pPr>
              <w:ind w:left="169" w:right="122"/>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0"/>
              </w:rPr>
            </w:pPr>
            <w:r w:rsidRPr="009832CE">
              <w:rPr>
                <w:rFonts w:asciiTheme="majorHAnsi" w:hAnsiTheme="majorHAnsi"/>
                <w:color w:val="auto"/>
                <w:sz w:val="20"/>
              </w:rPr>
              <w:t>USRI Mean</w:t>
            </w:r>
            <w:r w:rsidR="002847C7">
              <w:rPr>
                <w:rStyle w:val="FootnoteReference"/>
                <w:rFonts w:asciiTheme="majorHAnsi" w:hAnsiTheme="majorHAnsi"/>
                <w:color w:val="auto"/>
                <w:sz w:val="20"/>
              </w:rPr>
              <w:footnoteReference w:id="6"/>
            </w:r>
          </w:p>
        </w:tc>
      </w:tr>
      <w:tr w:rsidR="000E221D" w:rsidRPr="00795A66" w14:paraId="16445E1A" w14:textId="77777777" w:rsidTr="00934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17A81B2" w14:textId="7CB91C97" w:rsidR="000E221D" w:rsidRPr="00C37783" w:rsidRDefault="000E221D" w:rsidP="0093462B">
            <w:pPr>
              <w:spacing w:before="40" w:after="40"/>
              <w:rPr>
                <w:rFonts w:asciiTheme="majorHAnsi" w:hAnsiTheme="majorHAnsi"/>
                <w:b w:val="0"/>
                <w:bCs w:val="0"/>
                <w:sz w:val="18"/>
                <w:szCs w:val="18"/>
              </w:rPr>
            </w:pPr>
            <w:r>
              <w:rPr>
                <w:rFonts w:asciiTheme="majorHAnsi" w:hAnsiTheme="majorHAnsi"/>
                <w:b w:val="0"/>
                <w:bCs w:val="0"/>
                <w:sz w:val="18"/>
                <w:szCs w:val="18"/>
              </w:rPr>
              <w:t>Fall 2024</w:t>
            </w:r>
          </w:p>
        </w:tc>
        <w:tc>
          <w:tcPr>
            <w:tcW w:w="0" w:type="auto"/>
          </w:tcPr>
          <w:p w14:paraId="63CE63F3" w14:textId="4BF9A7DC" w:rsidR="000E221D" w:rsidRDefault="000E221D" w:rsidP="0093462B">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EDUC 530</w:t>
            </w:r>
          </w:p>
        </w:tc>
        <w:tc>
          <w:tcPr>
            <w:tcW w:w="0" w:type="auto"/>
          </w:tcPr>
          <w:p w14:paraId="7FDD5CC1" w14:textId="336AA315" w:rsidR="000E221D" w:rsidRDefault="000E221D" w:rsidP="0093462B">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Indigenous Education</w:t>
            </w:r>
          </w:p>
        </w:tc>
        <w:tc>
          <w:tcPr>
            <w:tcW w:w="0" w:type="auto"/>
          </w:tcPr>
          <w:p w14:paraId="6A3C6580" w14:textId="068023C5" w:rsidR="000E221D" w:rsidRDefault="000E221D" w:rsidP="0093462B">
            <w:pPr>
              <w:spacing w:before="40" w:after="40"/>
              <w:ind w:left="381"/>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35</w:t>
            </w:r>
          </w:p>
        </w:tc>
        <w:tc>
          <w:tcPr>
            <w:tcW w:w="1055" w:type="dxa"/>
          </w:tcPr>
          <w:p w14:paraId="2A0ED66A" w14:textId="77777777" w:rsidR="000E221D" w:rsidRDefault="000E221D" w:rsidP="0093462B">
            <w:pPr>
              <w:spacing w:before="40" w:after="40"/>
              <w:ind w:left="169" w:right="122"/>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r>
      <w:tr w:rsidR="00C37783" w:rsidRPr="00795A66" w14:paraId="56BACAAD" w14:textId="77777777" w:rsidTr="00304B33">
        <w:tc>
          <w:tcPr>
            <w:cnfStyle w:val="001000000000" w:firstRow="0" w:lastRow="0" w:firstColumn="1" w:lastColumn="0" w:oddVBand="0" w:evenVBand="0" w:oddHBand="0" w:evenHBand="0" w:firstRowFirstColumn="0" w:firstRowLastColumn="0" w:lastRowFirstColumn="0" w:lastRowLastColumn="0"/>
            <w:tcW w:w="0" w:type="auto"/>
          </w:tcPr>
          <w:p w14:paraId="77412FF1" w14:textId="56CB8E01" w:rsidR="00C37783" w:rsidRPr="00C37783" w:rsidRDefault="00C37783" w:rsidP="001C3684">
            <w:pPr>
              <w:spacing w:before="40" w:after="40"/>
              <w:rPr>
                <w:rFonts w:asciiTheme="majorHAnsi" w:hAnsiTheme="majorHAnsi"/>
                <w:b w:val="0"/>
                <w:bCs w:val="0"/>
                <w:sz w:val="18"/>
                <w:szCs w:val="18"/>
              </w:rPr>
            </w:pPr>
            <w:r>
              <w:rPr>
                <w:rFonts w:asciiTheme="majorHAnsi" w:hAnsiTheme="majorHAnsi"/>
                <w:b w:val="0"/>
                <w:bCs w:val="0"/>
                <w:sz w:val="18"/>
                <w:szCs w:val="18"/>
              </w:rPr>
              <w:t>Winter 2024</w:t>
            </w:r>
          </w:p>
        </w:tc>
        <w:tc>
          <w:tcPr>
            <w:tcW w:w="0" w:type="auto"/>
          </w:tcPr>
          <w:p w14:paraId="1AD93780" w14:textId="3E38A400" w:rsidR="00C37783" w:rsidRDefault="00C37783" w:rsidP="001C3684">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INDG 496</w:t>
            </w:r>
          </w:p>
        </w:tc>
        <w:tc>
          <w:tcPr>
            <w:tcW w:w="0" w:type="auto"/>
          </w:tcPr>
          <w:p w14:paraId="1A32E239" w14:textId="19A697A4" w:rsidR="00C37783" w:rsidRDefault="00C37783" w:rsidP="001C3684">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Métis Matters: Then and now</w:t>
            </w:r>
          </w:p>
        </w:tc>
        <w:tc>
          <w:tcPr>
            <w:tcW w:w="0" w:type="auto"/>
          </w:tcPr>
          <w:p w14:paraId="2D1D6B71" w14:textId="49A7CD8D" w:rsidR="00C37783" w:rsidRDefault="00C37783" w:rsidP="001C3684">
            <w:pPr>
              <w:spacing w:before="40" w:after="40"/>
              <w:ind w:left="381"/>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31</w:t>
            </w:r>
          </w:p>
        </w:tc>
        <w:tc>
          <w:tcPr>
            <w:tcW w:w="1055" w:type="dxa"/>
          </w:tcPr>
          <w:p w14:paraId="5CAF9382" w14:textId="7CE8E6BF" w:rsidR="00C37783" w:rsidRDefault="000E221D" w:rsidP="001C3684">
            <w:pPr>
              <w:spacing w:before="40" w:after="40"/>
              <w:ind w:left="169" w:right="122"/>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r w:rsidR="00435380" w:rsidRPr="00795A66" w14:paraId="2584DF8C" w14:textId="77777777" w:rsidTr="00304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EDFC679" w14:textId="775C2541" w:rsidR="00435380" w:rsidRPr="00435380" w:rsidRDefault="00435380" w:rsidP="001C3684">
            <w:pPr>
              <w:spacing w:before="40" w:after="40"/>
              <w:rPr>
                <w:rFonts w:asciiTheme="majorHAnsi" w:hAnsiTheme="majorHAnsi"/>
                <w:b w:val="0"/>
                <w:bCs w:val="0"/>
                <w:sz w:val="18"/>
                <w:szCs w:val="18"/>
              </w:rPr>
            </w:pPr>
            <w:r>
              <w:rPr>
                <w:rFonts w:asciiTheme="majorHAnsi" w:hAnsiTheme="majorHAnsi"/>
                <w:b w:val="0"/>
                <w:bCs w:val="0"/>
                <w:sz w:val="18"/>
                <w:szCs w:val="18"/>
              </w:rPr>
              <w:t>Spring 2022</w:t>
            </w:r>
          </w:p>
        </w:tc>
        <w:tc>
          <w:tcPr>
            <w:tcW w:w="0" w:type="auto"/>
          </w:tcPr>
          <w:p w14:paraId="39CDD351" w14:textId="40D6365F" w:rsidR="00435380" w:rsidRPr="00795A66" w:rsidRDefault="00435380" w:rsidP="001C3684">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EDUC 307</w:t>
            </w:r>
          </w:p>
        </w:tc>
        <w:tc>
          <w:tcPr>
            <w:tcW w:w="0" w:type="auto"/>
          </w:tcPr>
          <w:p w14:paraId="2830AF95" w14:textId="235DBAF2" w:rsidR="00435380" w:rsidRPr="00795A66" w:rsidRDefault="00435380" w:rsidP="001C3684">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Arts Integration</w:t>
            </w:r>
          </w:p>
        </w:tc>
        <w:tc>
          <w:tcPr>
            <w:tcW w:w="0" w:type="auto"/>
          </w:tcPr>
          <w:p w14:paraId="6ECCA2D8" w14:textId="7CDE08DD" w:rsidR="00435380" w:rsidRPr="00795A66" w:rsidRDefault="00435380" w:rsidP="001C3684">
            <w:pPr>
              <w:spacing w:before="40" w:after="40"/>
              <w:ind w:left="381"/>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32</w:t>
            </w:r>
          </w:p>
        </w:tc>
        <w:tc>
          <w:tcPr>
            <w:tcW w:w="1055" w:type="dxa"/>
          </w:tcPr>
          <w:p w14:paraId="3B902FC1" w14:textId="12FB8F8F" w:rsidR="00435380" w:rsidRDefault="00277129" w:rsidP="001C3684">
            <w:pPr>
              <w:spacing w:before="40" w:after="40"/>
              <w:ind w:left="169" w:right="122"/>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r w:rsidR="00435380" w:rsidRPr="00795A66" w14:paraId="1E4FB69A" w14:textId="77777777" w:rsidTr="00304B33">
        <w:tc>
          <w:tcPr>
            <w:cnfStyle w:val="001000000000" w:firstRow="0" w:lastRow="0" w:firstColumn="1" w:lastColumn="0" w:oddVBand="0" w:evenVBand="0" w:oddHBand="0" w:evenHBand="0" w:firstRowFirstColumn="0" w:firstRowLastColumn="0" w:lastRowFirstColumn="0" w:lastRowLastColumn="0"/>
            <w:tcW w:w="0" w:type="auto"/>
          </w:tcPr>
          <w:p w14:paraId="0040A888" w14:textId="77DF5358" w:rsidR="00435380" w:rsidRPr="00435380" w:rsidRDefault="00435380" w:rsidP="001C3684">
            <w:pPr>
              <w:spacing w:before="40" w:after="40"/>
              <w:rPr>
                <w:rFonts w:asciiTheme="majorHAnsi" w:hAnsiTheme="majorHAnsi"/>
                <w:b w:val="0"/>
                <w:bCs w:val="0"/>
                <w:sz w:val="18"/>
                <w:szCs w:val="18"/>
              </w:rPr>
            </w:pPr>
            <w:r>
              <w:rPr>
                <w:rFonts w:asciiTheme="majorHAnsi" w:hAnsiTheme="majorHAnsi"/>
                <w:b w:val="0"/>
                <w:bCs w:val="0"/>
                <w:sz w:val="18"/>
                <w:szCs w:val="18"/>
              </w:rPr>
              <w:t>Spring 2022</w:t>
            </w:r>
          </w:p>
        </w:tc>
        <w:tc>
          <w:tcPr>
            <w:tcW w:w="0" w:type="auto"/>
          </w:tcPr>
          <w:p w14:paraId="4B8E2619" w14:textId="60EF1C8E" w:rsidR="00435380" w:rsidRPr="00795A66" w:rsidRDefault="00435380" w:rsidP="001C3684">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EDUC 313</w:t>
            </w:r>
          </w:p>
        </w:tc>
        <w:tc>
          <w:tcPr>
            <w:tcW w:w="0" w:type="auto"/>
          </w:tcPr>
          <w:p w14:paraId="27586BDF" w14:textId="375C2C0E" w:rsidR="00435380" w:rsidRPr="00795A66" w:rsidRDefault="00435380" w:rsidP="001C3684">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Indigenous Literature</w:t>
            </w:r>
          </w:p>
        </w:tc>
        <w:tc>
          <w:tcPr>
            <w:tcW w:w="0" w:type="auto"/>
          </w:tcPr>
          <w:p w14:paraId="062F0343" w14:textId="34914456" w:rsidR="00435380" w:rsidRPr="00795A66" w:rsidRDefault="00435380" w:rsidP="001C3684">
            <w:pPr>
              <w:spacing w:before="40" w:after="40"/>
              <w:ind w:left="381"/>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24</w:t>
            </w:r>
          </w:p>
        </w:tc>
        <w:tc>
          <w:tcPr>
            <w:tcW w:w="1055" w:type="dxa"/>
          </w:tcPr>
          <w:p w14:paraId="549CCC1F" w14:textId="57BF2548" w:rsidR="00435380" w:rsidRDefault="00277129" w:rsidP="001C3684">
            <w:pPr>
              <w:spacing w:before="40" w:after="40"/>
              <w:ind w:left="169" w:right="122"/>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r w:rsidR="00304B33" w:rsidRPr="00795A66" w14:paraId="5A2C4648" w14:textId="77777777" w:rsidTr="00304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C766336" w14:textId="7CB079D4" w:rsidR="00304B33" w:rsidRPr="00795A66" w:rsidRDefault="00304B33" w:rsidP="001C3684">
            <w:pPr>
              <w:spacing w:before="40" w:after="40"/>
              <w:rPr>
                <w:rFonts w:asciiTheme="majorHAnsi" w:hAnsiTheme="majorHAnsi"/>
                <w:b w:val="0"/>
                <w:sz w:val="18"/>
                <w:szCs w:val="18"/>
              </w:rPr>
            </w:pPr>
            <w:r w:rsidRPr="00795A66">
              <w:rPr>
                <w:rFonts w:asciiTheme="majorHAnsi" w:hAnsiTheme="majorHAnsi"/>
                <w:b w:val="0"/>
                <w:sz w:val="18"/>
                <w:szCs w:val="18"/>
              </w:rPr>
              <w:t xml:space="preserve">Fall </w:t>
            </w:r>
            <w:r>
              <w:rPr>
                <w:rFonts w:asciiTheme="majorHAnsi" w:hAnsiTheme="majorHAnsi"/>
                <w:b w:val="0"/>
                <w:sz w:val="18"/>
                <w:szCs w:val="18"/>
              </w:rPr>
              <w:t>2021</w:t>
            </w:r>
          </w:p>
        </w:tc>
        <w:tc>
          <w:tcPr>
            <w:tcW w:w="0" w:type="auto"/>
          </w:tcPr>
          <w:p w14:paraId="74C8EB27" w14:textId="77777777" w:rsidR="00304B33" w:rsidRPr="00795A66" w:rsidRDefault="00304B33" w:rsidP="001C3684">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EDUC 530 (S03)</w:t>
            </w:r>
          </w:p>
        </w:tc>
        <w:tc>
          <w:tcPr>
            <w:tcW w:w="0" w:type="auto"/>
          </w:tcPr>
          <w:p w14:paraId="5AF21D85" w14:textId="77777777" w:rsidR="00304B33" w:rsidRPr="00795A66" w:rsidRDefault="00304B33" w:rsidP="001C3684">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First Nations, Métis and Inuit Education</w:t>
            </w:r>
          </w:p>
        </w:tc>
        <w:tc>
          <w:tcPr>
            <w:tcW w:w="0" w:type="auto"/>
          </w:tcPr>
          <w:p w14:paraId="156355F4" w14:textId="77777777" w:rsidR="00304B33" w:rsidRPr="00795A66" w:rsidRDefault="00304B33" w:rsidP="001C3684">
            <w:pPr>
              <w:spacing w:before="40" w:after="40"/>
              <w:ind w:left="381"/>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35</w:t>
            </w:r>
          </w:p>
        </w:tc>
        <w:tc>
          <w:tcPr>
            <w:tcW w:w="1055" w:type="dxa"/>
          </w:tcPr>
          <w:p w14:paraId="1EE534EE" w14:textId="083FA712" w:rsidR="00304B33" w:rsidRPr="00795A66" w:rsidRDefault="00304B33" w:rsidP="001C3684">
            <w:pPr>
              <w:spacing w:before="40" w:after="40"/>
              <w:ind w:left="169" w:right="122"/>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n/a</w:t>
            </w:r>
          </w:p>
        </w:tc>
      </w:tr>
      <w:tr w:rsidR="00304B33" w:rsidRPr="00795A66" w14:paraId="08E14653" w14:textId="77777777" w:rsidTr="00304B33">
        <w:tc>
          <w:tcPr>
            <w:cnfStyle w:val="001000000000" w:firstRow="0" w:lastRow="0" w:firstColumn="1" w:lastColumn="0" w:oddVBand="0" w:evenVBand="0" w:oddHBand="0" w:evenHBand="0" w:firstRowFirstColumn="0" w:firstRowLastColumn="0" w:lastRowFirstColumn="0" w:lastRowLastColumn="0"/>
            <w:tcW w:w="0" w:type="auto"/>
          </w:tcPr>
          <w:p w14:paraId="0CF8FFB6" w14:textId="3812E96D" w:rsidR="00304B33" w:rsidRPr="00795A66" w:rsidRDefault="00304B33" w:rsidP="001C3684">
            <w:pPr>
              <w:spacing w:before="40" w:after="40"/>
              <w:rPr>
                <w:rFonts w:asciiTheme="majorHAnsi" w:hAnsiTheme="majorHAnsi"/>
                <w:b w:val="0"/>
                <w:sz w:val="18"/>
                <w:szCs w:val="18"/>
              </w:rPr>
            </w:pPr>
            <w:r w:rsidRPr="00795A66">
              <w:rPr>
                <w:rFonts w:asciiTheme="majorHAnsi" w:hAnsiTheme="majorHAnsi"/>
                <w:b w:val="0"/>
                <w:sz w:val="18"/>
                <w:szCs w:val="18"/>
              </w:rPr>
              <w:t xml:space="preserve">Fall </w:t>
            </w:r>
            <w:r>
              <w:rPr>
                <w:rFonts w:asciiTheme="majorHAnsi" w:hAnsiTheme="majorHAnsi"/>
                <w:b w:val="0"/>
                <w:sz w:val="18"/>
                <w:szCs w:val="18"/>
              </w:rPr>
              <w:t>2017</w:t>
            </w:r>
          </w:p>
        </w:tc>
        <w:tc>
          <w:tcPr>
            <w:tcW w:w="0" w:type="auto"/>
          </w:tcPr>
          <w:p w14:paraId="47769600" w14:textId="1C536C96" w:rsidR="00304B33" w:rsidRPr="00795A66" w:rsidRDefault="00304B33" w:rsidP="001C3684">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EDUC 530 (S0</w:t>
            </w:r>
            <w:r>
              <w:rPr>
                <w:rFonts w:asciiTheme="majorHAnsi" w:hAnsiTheme="majorHAnsi"/>
                <w:sz w:val="18"/>
                <w:szCs w:val="18"/>
              </w:rPr>
              <w:t>2</w:t>
            </w:r>
            <w:r w:rsidRPr="00795A66">
              <w:rPr>
                <w:rFonts w:asciiTheme="majorHAnsi" w:hAnsiTheme="majorHAnsi"/>
                <w:sz w:val="18"/>
                <w:szCs w:val="18"/>
              </w:rPr>
              <w:t>)</w:t>
            </w:r>
          </w:p>
        </w:tc>
        <w:tc>
          <w:tcPr>
            <w:tcW w:w="0" w:type="auto"/>
          </w:tcPr>
          <w:p w14:paraId="2B655046" w14:textId="77777777" w:rsidR="00304B33" w:rsidRPr="00795A66" w:rsidRDefault="00304B33" w:rsidP="001C3684">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First Nations, Métis and Inuit Education</w:t>
            </w:r>
          </w:p>
        </w:tc>
        <w:tc>
          <w:tcPr>
            <w:tcW w:w="0" w:type="auto"/>
          </w:tcPr>
          <w:p w14:paraId="68C551D6" w14:textId="5C8F20FB" w:rsidR="00304B33" w:rsidRPr="00795A66" w:rsidRDefault="00304B33" w:rsidP="001C3684">
            <w:pPr>
              <w:spacing w:before="40" w:after="40"/>
              <w:ind w:left="381"/>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26</w:t>
            </w:r>
          </w:p>
        </w:tc>
        <w:tc>
          <w:tcPr>
            <w:tcW w:w="1055" w:type="dxa"/>
          </w:tcPr>
          <w:p w14:paraId="74E178B9" w14:textId="77777777" w:rsidR="00304B33" w:rsidRPr="00795A66" w:rsidRDefault="00304B33" w:rsidP="001C3684">
            <w:pPr>
              <w:spacing w:before="40" w:after="40"/>
              <w:ind w:left="169" w:right="122"/>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r w:rsidR="00E16569" w:rsidRPr="00795A66" w14:paraId="609D3CAA" w14:textId="77777777" w:rsidTr="00304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E8C41AA" w14:textId="74C8FE45" w:rsidR="00E16569" w:rsidRPr="00795A66" w:rsidRDefault="00E16569" w:rsidP="00795A66">
            <w:pPr>
              <w:spacing w:before="40" w:after="40"/>
              <w:rPr>
                <w:rFonts w:asciiTheme="majorHAnsi" w:hAnsiTheme="majorHAnsi"/>
                <w:b w:val="0"/>
                <w:sz w:val="18"/>
                <w:szCs w:val="18"/>
              </w:rPr>
            </w:pPr>
            <w:r w:rsidRPr="00795A66">
              <w:rPr>
                <w:rFonts w:asciiTheme="majorHAnsi" w:hAnsiTheme="majorHAnsi"/>
                <w:b w:val="0"/>
                <w:sz w:val="18"/>
                <w:szCs w:val="18"/>
              </w:rPr>
              <w:t>Fall 2016</w:t>
            </w:r>
          </w:p>
        </w:tc>
        <w:tc>
          <w:tcPr>
            <w:tcW w:w="0" w:type="auto"/>
          </w:tcPr>
          <w:p w14:paraId="35BFCF1B" w14:textId="7FAEDEF2" w:rsidR="00E16569" w:rsidRPr="00795A66" w:rsidRDefault="00E16569" w:rsidP="00795A66">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EDUC 530 (S03)</w:t>
            </w:r>
          </w:p>
        </w:tc>
        <w:tc>
          <w:tcPr>
            <w:tcW w:w="0" w:type="auto"/>
          </w:tcPr>
          <w:p w14:paraId="1A790911" w14:textId="7738C4C2" w:rsidR="00E16569" w:rsidRPr="00795A66" w:rsidRDefault="00E16569" w:rsidP="00795A66">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First Nations, Métis and Inuit Education</w:t>
            </w:r>
          </w:p>
        </w:tc>
        <w:tc>
          <w:tcPr>
            <w:tcW w:w="0" w:type="auto"/>
          </w:tcPr>
          <w:p w14:paraId="305D84E1" w14:textId="49696566" w:rsidR="00E16569" w:rsidRPr="00795A66" w:rsidRDefault="00E16569" w:rsidP="00795A66">
            <w:pPr>
              <w:spacing w:before="40" w:after="40"/>
              <w:ind w:left="381"/>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35</w:t>
            </w:r>
          </w:p>
        </w:tc>
        <w:tc>
          <w:tcPr>
            <w:tcW w:w="1055" w:type="dxa"/>
          </w:tcPr>
          <w:p w14:paraId="0EBF6BF5" w14:textId="423DACE3" w:rsidR="00E16569" w:rsidRPr="00795A66" w:rsidRDefault="002847C7" w:rsidP="004A3E5D">
            <w:pPr>
              <w:spacing w:before="40" w:after="40"/>
              <w:ind w:left="169" w:right="122"/>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r w:rsidR="00E16569" w:rsidRPr="00795A66" w14:paraId="60EDCAD8" w14:textId="77777777" w:rsidTr="00304B33">
        <w:tc>
          <w:tcPr>
            <w:cnfStyle w:val="001000000000" w:firstRow="0" w:lastRow="0" w:firstColumn="1" w:lastColumn="0" w:oddVBand="0" w:evenVBand="0" w:oddHBand="0" w:evenHBand="0" w:firstRowFirstColumn="0" w:firstRowLastColumn="0" w:lastRowFirstColumn="0" w:lastRowLastColumn="0"/>
            <w:tcW w:w="0" w:type="auto"/>
          </w:tcPr>
          <w:p w14:paraId="0B2D3B79" w14:textId="0F42DF6A" w:rsidR="00E16569" w:rsidRPr="00795A66" w:rsidRDefault="00E16569" w:rsidP="00795A66">
            <w:pPr>
              <w:spacing w:before="40" w:after="40"/>
              <w:rPr>
                <w:rFonts w:asciiTheme="majorHAnsi" w:hAnsiTheme="majorHAnsi"/>
                <w:b w:val="0"/>
                <w:sz w:val="18"/>
                <w:szCs w:val="18"/>
              </w:rPr>
            </w:pPr>
            <w:r w:rsidRPr="00795A66">
              <w:rPr>
                <w:rFonts w:asciiTheme="majorHAnsi" w:hAnsiTheme="majorHAnsi"/>
                <w:b w:val="0"/>
                <w:sz w:val="18"/>
                <w:szCs w:val="18"/>
              </w:rPr>
              <w:t>Fall 2016</w:t>
            </w:r>
          </w:p>
        </w:tc>
        <w:tc>
          <w:tcPr>
            <w:tcW w:w="0" w:type="auto"/>
          </w:tcPr>
          <w:p w14:paraId="614F5225" w14:textId="13818FFF" w:rsidR="00E16569" w:rsidRPr="00795A66" w:rsidRDefault="00E16569" w:rsidP="00795A66">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EDUC 530 (S07)</w:t>
            </w:r>
          </w:p>
        </w:tc>
        <w:tc>
          <w:tcPr>
            <w:tcW w:w="0" w:type="auto"/>
          </w:tcPr>
          <w:p w14:paraId="3B0F3054" w14:textId="024A898F" w:rsidR="00E16569" w:rsidRPr="00795A66" w:rsidRDefault="00E16569" w:rsidP="00795A66">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First Nations, Métis and Inuit Education</w:t>
            </w:r>
          </w:p>
        </w:tc>
        <w:tc>
          <w:tcPr>
            <w:tcW w:w="0" w:type="auto"/>
          </w:tcPr>
          <w:p w14:paraId="50BDED04" w14:textId="3F1F6EB3" w:rsidR="00E16569" w:rsidRPr="00795A66" w:rsidRDefault="00E16569" w:rsidP="00795A66">
            <w:pPr>
              <w:spacing w:before="40" w:after="40"/>
              <w:ind w:left="381"/>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35</w:t>
            </w:r>
          </w:p>
        </w:tc>
        <w:tc>
          <w:tcPr>
            <w:tcW w:w="1055" w:type="dxa"/>
          </w:tcPr>
          <w:p w14:paraId="213A9EE0" w14:textId="75D02F6A" w:rsidR="00E16569" w:rsidRPr="00795A66" w:rsidRDefault="002847C7" w:rsidP="004A3E5D">
            <w:pPr>
              <w:spacing w:before="40" w:after="40"/>
              <w:ind w:left="169" w:right="122"/>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r w:rsidR="00E16569" w:rsidRPr="00795A66" w14:paraId="04BE193C" w14:textId="77777777" w:rsidTr="00304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D8BA7A6" w14:textId="18C19F31" w:rsidR="00E16569" w:rsidRPr="00795A66" w:rsidRDefault="00E16569" w:rsidP="00795A66">
            <w:pPr>
              <w:spacing w:before="40" w:after="40"/>
              <w:rPr>
                <w:rFonts w:asciiTheme="majorHAnsi" w:hAnsiTheme="majorHAnsi"/>
                <w:b w:val="0"/>
                <w:sz w:val="18"/>
                <w:szCs w:val="18"/>
              </w:rPr>
            </w:pPr>
            <w:r w:rsidRPr="00795A66">
              <w:rPr>
                <w:rFonts w:asciiTheme="majorHAnsi" w:hAnsiTheme="majorHAnsi"/>
                <w:b w:val="0"/>
                <w:sz w:val="18"/>
                <w:szCs w:val="18"/>
              </w:rPr>
              <w:t>Winter 201</w:t>
            </w:r>
            <w:r w:rsidR="00724DA5" w:rsidRPr="00795A66">
              <w:rPr>
                <w:rFonts w:asciiTheme="majorHAnsi" w:hAnsiTheme="majorHAnsi"/>
                <w:b w:val="0"/>
                <w:sz w:val="18"/>
                <w:szCs w:val="18"/>
              </w:rPr>
              <w:t>6</w:t>
            </w:r>
          </w:p>
        </w:tc>
        <w:tc>
          <w:tcPr>
            <w:tcW w:w="0" w:type="auto"/>
          </w:tcPr>
          <w:p w14:paraId="11AB435B" w14:textId="4D95ECCD" w:rsidR="00E16569" w:rsidRPr="00795A66" w:rsidRDefault="00E16569" w:rsidP="00795A66">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EDUC 455 (S07)</w:t>
            </w:r>
          </w:p>
        </w:tc>
        <w:tc>
          <w:tcPr>
            <w:tcW w:w="0" w:type="auto"/>
          </w:tcPr>
          <w:p w14:paraId="7243A870" w14:textId="0BAA4819" w:rsidR="00E16569" w:rsidRPr="00795A66" w:rsidRDefault="00E16569" w:rsidP="00795A66">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Professional Dev. &amp; Lifelong Learning</w:t>
            </w:r>
          </w:p>
        </w:tc>
        <w:tc>
          <w:tcPr>
            <w:tcW w:w="0" w:type="auto"/>
          </w:tcPr>
          <w:p w14:paraId="28A1BB3D" w14:textId="008BDAE4" w:rsidR="00E16569" w:rsidRPr="00795A66" w:rsidRDefault="00E16569" w:rsidP="00795A66">
            <w:pPr>
              <w:spacing w:before="40" w:after="40"/>
              <w:ind w:left="381"/>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38</w:t>
            </w:r>
          </w:p>
        </w:tc>
        <w:tc>
          <w:tcPr>
            <w:tcW w:w="1055" w:type="dxa"/>
          </w:tcPr>
          <w:p w14:paraId="5F98D206" w14:textId="02CFF37E" w:rsidR="00E16569" w:rsidRPr="00795A66" w:rsidRDefault="002847C7" w:rsidP="004A3E5D">
            <w:pPr>
              <w:spacing w:before="40" w:after="40"/>
              <w:ind w:left="169" w:right="122"/>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r w:rsidR="00E16569" w:rsidRPr="00795A66" w14:paraId="54937DB4" w14:textId="77777777" w:rsidTr="00304B33">
        <w:tc>
          <w:tcPr>
            <w:cnfStyle w:val="001000000000" w:firstRow="0" w:lastRow="0" w:firstColumn="1" w:lastColumn="0" w:oddVBand="0" w:evenVBand="0" w:oddHBand="0" w:evenHBand="0" w:firstRowFirstColumn="0" w:firstRowLastColumn="0" w:lastRowFirstColumn="0" w:lastRowLastColumn="0"/>
            <w:tcW w:w="0" w:type="auto"/>
          </w:tcPr>
          <w:p w14:paraId="0BDAB93D" w14:textId="724FBE96" w:rsidR="00E16569" w:rsidRPr="00795A66" w:rsidRDefault="00E16569" w:rsidP="00795A66">
            <w:pPr>
              <w:spacing w:before="40" w:after="40"/>
              <w:rPr>
                <w:rFonts w:asciiTheme="majorHAnsi" w:hAnsiTheme="majorHAnsi"/>
                <w:b w:val="0"/>
                <w:sz w:val="18"/>
                <w:szCs w:val="18"/>
              </w:rPr>
            </w:pPr>
            <w:r w:rsidRPr="00795A66">
              <w:rPr>
                <w:rFonts w:asciiTheme="majorHAnsi" w:hAnsiTheme="majorHAnsi"/>
                <w:b w:val="0"/>
                <w:sz w:val="18"/>
                <w:szCs w:val="18"/>
              </w:rPr>
              <w:t>Winter 201</w:t>
            </w:r>
            <w:r w:rsidR="00724DA5" w:rsidRPr="00795A66">
              <w:rPr>
                <w:rFonts w:asciiTheme="majorHAnsi" w:hAnsiTheme="majorHAnsi"/>
                <w:b w:val="0"/>
                <w:sz w:val="18"/>
                <w:szCs w:val="18"/>
              </w:rPr>
              <w:t>6</w:t>
            </w:r>
          </w:p>
        </w:tc>
        <w:tc>
          <w:tcPr>
            <w:tcW w:w="0" w:type="auto"/>
          </w:tcPr>
          <w:p w14:paraId="6101139A" w14:textId="78D70248" w:rsidR="00E16569" w:rsidRPr="00795A66" w:rsidRDefault="00724DA5" w:rsidP="00795A66">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EDUC 450 (S03)</w:t>
            </w:r>
          </w:p>
        </w:tc>
        <w:tc>
          <w:tcPr>
            <w:tcW w:w="0" w:type="auto"/>
          </w:tcPr>
          <w:p w14:paraId="0159EEDD" w14:textId="6B7F87A7" w:rsidR="00E16569" w:rsidRPr="00795A66" w:rsidRDefault="00724DA5" w:rsidP="00795A66">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Diversity in Learning</w:t>
            </w:r>
          </w:p>
        </w:tc>
        <w:tc>
          <w:tcPr>
            <w:tcW w:w="0" w:type="auto"/>
          </w:tcPr>
          <w:p w14:paraId="722D47AF" w14:textId="1684097B" w:rsidR="00E16569" w:rsidRPr="00795A66" w:rsidRDefault="00724DA5" w:rsidP="00795A66">
            <w:pPr>
              <w:spacing w:before="40" w:after="40"/>
              <w:ind w:left="381"/>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39</w:t>
            </w:r>
          </w:p>
        </w:tc>
        <w:tc>
          <w:tcPr>
            <w:tcW w:w="1055" w:type="dxa"/>
          </w:tcPr>
          <w:p w14:paraId="4E23F5A4" w14:textId="2BF61079" w:rsidR="00E16569" w:rsidRPr="00795A66" w:rsidRDefault="002847C7" w:rsidP="004A3E5D">
            <w:pPr>
              <w:spacing w:before="40" w:after="40"/>
              <w:ind w:left="169" w:right="122"/>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r w:rsidR="00724DA5" w:rsidRPr="00795A66" w14:paraId="200C5F93" w14:textId="77777777" w:rsidTr="00304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6093838" w14:textId="197274CC" w:rsidR="00724DA5" w:rsidRPr="00795A66" w:rsidRDefault="00724DA5" w:rsidP="00795A66">
            <w:pPr>
              <w:spacing w:before="40" w:after="40"/>
              <w:rPr>
                <w:rFonts w:asciiTheme="majorHAnsi" w:hAnsiTheme="majorHAnsi"/>
                <w:b w:val="0"/>
                <w:sz w:val="18"/>
                <w:szCs w:val="18"/>
              </w:rPr>
            </w:pPr>
            <w:r w:rsidRPr="00795A66">
              <w:rPr>
                <w:rFonts w:asciiTheme="majorHAnsi" w:hAnsiTheme="majorHAnsi"/>
                <w:b w:val="0"/>
                <w:sz w:val="18"/>
                <w:szCs w:val="18"/>
              </w:rPr>
              <w:t>Fall 2015</w:t>
            </w:r>
          </w:p>
        </w:tc>
        <w:tc>
          <w:tcPr>
            <w:tcW w:w="0" w:type="auto"/>
          </w:tcPr>
          <w:p w14:paraId="5ABEC456" w14:textId="325E37A0" w:rsidR="00724DA5" w:rsidRPr="00795A66" w:rsidRDefault="00724DA5" w:rsidP="00795A66">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EDUC 530 (S01)</w:t>
            </w:r>
          </w:p>
        </w:tc>
        <w:tc>
          <w:tcPr>
            <w:tcW w:w="0" w:type="auto"/>
          </w:tcPr>
          <w:p w14:paraId="637F0B28" w14:textId="77777777" w:rsidR="00724DA5" w:rsidRPr="00795A66" w:rsidRDefault="00724DA5" w:rsidP="00795A66">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First Nations, Métis and Inuit Education</w:t>
            </w:r>
          </w:p>
        </w:tc>
        <w:tc>
          <w:tcPr>
            <w:tcW w:w="0" w:type="auto"/>
          </w:tcPr>
          <w:p w14:paraId="1BDBD74C" w14:textId="106D82F1" w:rsidR="00724DA5" w:rsidRPr="00795A66" w:rsidRDefault="00724DA5" w:rsidP="00795A66">
            <w:pPr>
              <w:spacing w:before="40" w:after="40"/>
              <w:ind w:left="381"/>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30</w:t>
            </w:r>
          </w:p>
        </w:tc>
        <w:tc>
          <w:tcPr>
            <w:tcW w:w="1055" w:type="dxa"/>
          </w:tcPr>
          <w:p w14:paraId="5BDF4950" w14:textId="29A345F6" w:rsidR="00724DA5" w:rsidRPr="00795A66" w:rsidRDefault="002847C7" w:rsidP="004A3E5D">
            <w:pPr>
              <w:spacing w:before="40" w:after="40"/>
              <w:ind w:left="169" w:right="122"/>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r w:rsidR="00724DA5" w:rsidRPr="00795A66" w14:paraId="39AF7960" w14:textId="77777777" w:rsidTr="00304B33">
        <w:tc>
          <w:tcPr>
            <w:cnfStyle w:val="001000000000" w:firstRow="0" w:lastRow="0" w:firstColumn="1" w:lastColumn="0" w:oddVBand="0" w:evenVBand="0" w:oddHBand="0" w:evenHBand="0" w:firstRowFirstColumn="0" w:firstRowLastColumn="0" w:lastRowFirstColumn="0" w:lastRowLastColumn="0"/>
            <w:tcW w:w="0" w:type="auto"/>
          </w:tcPr>
          <w:p w14:paraId="15BB5841" w14:textId="6FED4AE2" w:rsidR="00724DA5" w:rsidRPr="00795A66" w:rsidRDefault="00724DA5" w:rsidP="00795A66">
            <w:pPr>
              <w:spacing w:before="40" w:after="40"/>
              <w:rPr>
                <w:rFonts w:asciiTheme="majorHAnsi" w:hAnsiTheme="majorHAnsi"/>
                <w:b w:val="0"/>
                <w:sz w:val="18"/>
                <w:szCs w:val="18"/>
              </w:rPr>
            </w:pPr>
            <w:r w:rsidRPr="00795A66">
              <w:rPr>
                <w:rFonts w:asciiTheme="majorHAnsi" w:hAnsiTheme="majorHAnsi"/>
                <w:b w:val="0"/>
                <w:sz w:val="18"/>
                <w:szCs w:val="18"/>
              </w:rPr>
              <w:t>Fall 2015</w:t>
            </w:r>
          </w:p>
        </w:tc>
        <w:tc>
          <w:tcPr>
            <w:tcW w:w="0" w:type="auto"/>
          </w:tcPr>
          <w:p w14:paraId="4F3584E3" w14:textId="65ED3220" w:rsidR="00724DA5" w:rsidRPr="00795A66" w:rsidRDefault="00724DA5" w:rsidP="00795A66">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EDUC 530 (S08)</w:t>
            </w:r>
          </w:p>
        </w:tc>
        <w:tc>
          <w:tcPr>
            <w:tcW w:w="0" w:type="auto"/>
          </w:tcPr>
          <w:p w14:paraId="5337D90C" w14:textId="77777777" w:rsidR="00724DA5" w:rsidRPr="00795A66" w:rsidRDefault="00724DA5" w:rsidP="00795A66">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First Nations, Métis and Inuit Education</w:t>
            </w:r>
          </w:p>
        </w:tc>
        <w:tc>
          <w:tcPr>
            <w:tcW w:w="0" w:type="auto"/>
          </w:tcPr>
          <w:p w14:paraId="208E805F" w14:textId="3A518A32" w:rsidR="00724DA5" w:rsidRPr="00795A66" w:rsidRDefault="00724DA5" w:rsidP="00795A66">
            <w:pPr>
              <w:spacing w:before="40" w:after="40"/>
              <w:ind w:left="381"/>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29</w:t>
            </w:r>
          </w:p>
        </w:tc>
        <w:tc>
          <w:tcPr>
            <w:tcW w:w="1055" w:type="dxa"/>
          </w:tcPr>
          <w:p w14:paraId="15DF7C47" w14:textId="0EE15F6F" w:rsidR="00724DA5" w:rsidRPr="00795A66" w:rsidRDefault="002847C7" w:rsidP="004A3E5D">
            <w:pPr>
              <w:spacing w:before="40" w:after="40"/>
              <w:ind w:left="169" w:right="122"/>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r w:rsidR="00724DA5" w:rsidRPr="00795A66" w14:paraId="02729B2E" w14:textId="77777777" w:rsidTr="00304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63FB03E" w14:textId="077D6A7F" w:rsidR="00724DA5" w:rsidRPr="00795A66" w:rsidRDefault="00724DA5" w:rsidP="00795A66">
            <w:pPr>
              <w:spacing w:before="40" w:after="40"/>
              <w:rPr>
                <w:rFonts w:asciiTheme="majorHAnsi" w:hAnsiTheme="majorHAnsi"/>
                <w:b w:val="0"/>
                <w:sz w:val="18"/>
                <w:szCs w:val="18"/>
              </w:rPr>
            </w:pPr>
            <w:r w:rsidRPr="00795A66">
              <w:rPr>
                <w:rFonts w:asciiTheme="majorHAnsi" w:hAnsiTheme="majorHAnsi"/>
                <w:b w:val="0"/>
                <w:sz w:val="18"/>
                <w:szCs w:val="18"/>
              </w:rPr>
              <w:lastRenderedPageBreak/>
              <w:t>Winter 2015</w:t>
            </w:r>
          </w:p>
        </w:tc>
        <w:tc>
          <w:tcPr>
            <w:tcW w:w="0" w:type="auto"/>
          </w:tcPr>
          <w:p w14:paraId="04591EA2" w14:textId="536C6573" w:rsidR="00724DA5" w:rsidRPr="00795A66" w:rsidRDefault="00724DA5" w:rsidP="00795A66">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EDUC 455 (S12)</w:t>
            </w:r>
          </w:p>
        </w:tc>
        <w:tc>
          <w:tcPr>
            <w:tcW w:w="0" w:type="auto"/>
          </w:tcPr>
          <w:p w14:paraId="69F8D3BD" w14:textId="77777777" w:rsidR="00724DA5" w:rsidRPr="00795A66" w:rsidRDefault="00724DA5" w:rsidP="00795A66">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Professional Dev. &amp; Lifelong Learning</w:t>
            </w:r>
          </w:p>
        </w:tc>
        <w:tc>
          <w:tcPr>
            <w:tcW w:w="0" w:type="auto"/>
          </w:tcPr>
          <w:p w14:paraId="09DFDDEB" w14:textId="19EDCC71" w:rsidR="00724DA5" w:rsidRPr="00795A66" w:rsidRDefault="00724DA5" w:rsidP="00795A66">
            <w:pPr>
              <w:spacing w:before="40" w:after="40"/>
              <w:ind w:left="381"/>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25</w:t>
            </w:r>
          </w:p>
        </w:tc>
        <w:tc>
          <w:tcPr>
            <w:tcW w:w="1055" w:type="dxa"/>
          </w:tcPr>
          <w:p w14:paraId="6C513531" w14:textId="45FD5A50" w:rsidR="00724DA5" w:rsidRPr="00795A66" w:rsidRDefault="002847C7" w:rsidP="004A3E5D">
            <w:pPr>
              <w:spacing w:before="40" w:after="40"/>
              <w:ind w:left="169" w:right="122"/>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r w:rsidR="00724DA5" w:rsidRPr="00795A66" w14:paraId="6E0FE034" w14:textId="77777777" w:rsidTr="00304B33">
        <w:tc>
          <w:tcPr>
            <w:cnfStyle w:val="001000000000" w:firstRow="0" w:lastRow="0" w:firstColumn="1" w:lastColumn="0" w:oddVBand="0" w:evenVBand="0" w:oddHBand="0" w:evenHBand="0" w:firstRowFirstColumn="0" w:firstRowLastColumn="0" w:lastRowFirstColumn="0" w:lastRowLastColumn="0"/>
            <w:tcW w:w="0" w:type="auto"/>
          </w:tcPr>
          <w:p w14:paraId="394A3629" w14:textId="1B627159" w:rsidR="00724DA5" w:rsidRPr="00795A66" w:rsidRDefault="00724DA5" w:rsidP="00795A66">
            <w:pPr>
              <w:spacing w:before="40" w:after="40"/>
              <w:rPr>
                <w:rFonts w:asciiTheme="majorHAnsi" w:hAnsiTheme="majorHAnsi"/>
                <w:b w:val="0"/>
                <w:sz w:val="18"/>
                <w:szCs w:val="18"/>
              </w:rPr>
            </w:pPr>
            <w:r w:rsidRPr="00795A66">
              <w:rPr>
                <w:rFonts w:asciiTheme="majorHAnsi" w:hAnsiTheme="majorHAnsi"/>
                <w:b w:val="0"/>
                <w:sz w:val="18"/>
                <w:szCs w:val="18"/>
              </w:rPr>
              <w:t>Winter 2015</w:t>
            </w:r>
          </w:p>
        </w:tc>
        <w:tc>
          <w:tcPr>
            <w:tcW w:w="0" w:type="auto"/>
          </w:tcPr>
          <w:p w14:paraId="6F0C9F94" w14:textId="52C8C592" w:rsidR="00724DA5" w:rsidRPr="00795A66" w:rsidRDefault="00724DA5" w:rsidP="00795A66">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EDUC 455 (S02)</w:t>
            </w:r>
          </w:p>
        </w:tc>
        <w:tc>
          <w:tcPr>
            <w:tcW w:w="0" w:type="auto"/>
          </w:tcPr>
          <w:p w14:paraId="5252E50E" w14:textId="151A5971" w:rsidR="00724DA5" w:rsidRPr="00795A66" w:rsidRDefault="00724DA5" w:rsidP="00795A66">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Professional Dev. &amp; Lifelong Learning</w:t>
            </w:r>
          </w:p>
        </w:tc>
        <w:tc>
          <w:tcPr>
            <w:tcW w:w="0" w:type="auto"/>
          </w:tcPr>
          <w:p w14:paraId="512A2054" w14:textId="71DE2655" w:rsidR="00724DA5" w:rsidRPr="00795A66" w:rsidRDefault="00724DA5" w:rsidP="00795A66">
            <w:pPr>
              <w:spacing w:before="40" w:after="40"/>
              <w:ind w:left="381"/>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21</w:t>
            </w:r>
          </w:p>
        </w:tc>
        <w:tc>
          <w:tcPr>
            <w:tcW w:w="1055" w:type="dxa"/>
          </w:tcPr>
          <w:p w14:paraId="582712FA" w14:textId="47CCDDCC" w:rsidR="00724DA5" w:rsidRPr="00795A66" w:rsidRDefault="002847C7" w:rsidP="004A3E5D">
            <w:pPr>
              <w:spacing w:before="40" w:after="40"/>
              <w:ind w:left="169" w:right="122"/>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r w:rsidR="00724DA5" w:rsidRPr="00795A66" w14:paraId="0E9D3F66" w14:textId="77777777" w:rsidTr="00304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113B309" w14:textId="3CABA087" w:rsidR="00724DA5" w:rsidRPr="00795A66" w:rsidRDefault="00724DA5" w:rsidP="00795A66">
            <w:pPr>
              <w:spacing w:before="40" w:after="40"/>
              <w:rPr>
                <w:rFonts w:asciiTheme="majorHAnsi" w:hAnsiTheme="majorHAnsi"/>
                <w:b w:val="0"/>
                <w:sz w:val="18"/>
                <w:szCs w:val="18"/>
              </w:rPr>
            </w:pPr>
            <w:r w:rsidRPr="00795A66">
              <w:rPr>
                <w:rFonts w:asciiTheme="majorHAnsi" w:hAnsiTheme="majorHAnsi"/>
                <w:b w:val="0"/>
                <w:sz w:val="18"/>
                <w:szCs w:val="18"/>
              </w:rPr>
              <w:t>Fall 2014</w:t>
            </w:r>
          </w:p>
        </w:tc>
        <w:tc>
          <w:tcPr>
            <w:tcW w:w="0" w:type="auto"/>
          </w:tcPr>
          <w:p w14:paraId="3BC824C1" w14:textId="77777777" w:rsidR="00724DA5" w:rsidRPr="00795A66" w:rsidRDefault="00724DA5" w:rsidP="00795A66">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EDUC 530 (S01)</w:t>
            </w:r>
          </w:p>
        </w:tc>
        <w:tc>
          <w:tcPr>
            <w:tcW w:w="0" w:type="auto"/>
          </w:tcPr>
          <w:p w14:paraId="0836DAB5" w14:textId="77777777" w:rsidR="00724DA5" w:rsidRPr="00795A66" w:rsidRDefault="00724DA5" w:rsidP="00795A66">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First Nations, Métis and Inuit Education</w:t>
            </w:r>
          </w:p>
        </w:tc>
        <w:tc>
          <w:tcPr>
            <w:tcW w:w="0" w:type="auto"/>
          </w:tcPr>
          <w:p w14:paraId="3B70F605" w14:textId="32CBEB7A" w:rsidR="00724DA5" w:rsidRPr="00795A66" w:rsidRDefault="00724DA5" w:rsidP="00795A66">
            <w:pPr>
              <w:spacing w:before="40" w:after="40"/>
              <w:ind w:left="381"/>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35</w:t>
            </w:r>
          </w:p>
        </w:tc>
        <w:tc>
          <w:tcPr>
            <w:tcW w:w="1055" w:type="dxa"/>
          </w:tcPr>
          <w:p w14:paraId="779AF45B" w14:textId="6EB05660" w:rsidR="00724DA5" w:rsidRPr="00795A66" w:rsidRDefault="002847C7" w:rsidP="004A3E5D">
            <w:pPr>
              <w:spacing w:before="40" w:after="40"/>
              <w:ind w:left="169" w:right="122"/>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r w:rsidR="00724DA5" w:rsidRPr="00795A66" w14:paraId="622E2375" w14:textId="77777777" w:rsidTr="00304B33">
        <w:tc>
          <w:tcPr>
            <w:cnfStyle w:val="001000000000" w:firstRow="0" w:lastRow="0" w:firstColumn="1" w:lastColumn="0" w:oddVBand="0" w:evenVBand="0" w:oddHBand="0" w:evenHBand="0" w:firstRowFirstColumn="0" w:firstRowLastColumn="0" w:lastRowFirstColumn="0" w:lastRowLastColumn="0"/>
            <w:tcW w:w="0" w:type="auto"/>
          </w:tcPr>
          <w:p w14:paraId="4195D4BE" w14:textId="14DB0CFF" w:rsidR="00724DA5" w:rsidRPr="00795A66" w:rsidRDefault="00724DA5" w:rsidP="00795A66">
            <w:pPr>
              <w:spacing w:before="40" w:after="40"/>
              <w:rPr>
                <w:rFonts w:asciiTheme="majorHAnsi" w:hAnsiTheme="majorHAnsi"/>
                <w:b w:val="0"/>
                <w:sz w:val="18"/>
                <w:szCs w:val="18"/>
              </w:rPr>
            </w:pPr>
            <w:r w:rsidRPr="00795A66">
              <w:rPr>
                <w:rFonts w:asciiTheme="majorHAnsi" w:hAnsiTheme="majorHAnsi"/>
                <w:b w:val="0"/>
                <w:sz w:val="18"/>
                <w:szCs w:val="18"/>
              </w:rPr>
              <w:t>Fall 2014</w:t>
            </w:r>
          </w:p>
        </w:tc>
        <w:tc>
          <w:tcPr>
            <w:tcW w:w="0" w:type="auto"/>
          </w:tcPr>
          <w:p w14:paraId="2C0F48B4" w14:textId="16C5BC7A" w:rsidR="00724DA5" w:rsidRPr="00795A66" w:rsidRDefault="00724DA5" w:rsidP="00795A66">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EDUC 530 (S05)</w:t>
            </w:r>
          </w:p>
        </w:tc>
        <w:tc>
          <w:tcPr>
            <w:tcW w:w="0" w:type="auto"/>
          </w:tcPr>
          <w:p w14:paraId="6164E666" w14:textId="77777777" w:rsidR="00724DA5" w:rsidRPr="00795A66" w:rsidRDefault="00724DA5" w:rsidP="00795A66">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First Nations, Métis and Inuit Education</w:t>
            </w:r>
          </w:p>
        </w:tc>
        <w:tc>
          <w:tcPr>
            <w:tcW w:w="0" w:type="auto"/>
          </w:tcPr>
          <w:p w14:paraId="76E7BC0E" w14:textId="6013ABFB" w:rsidR="00724DA5" w:rsidRPr="00795A66" w:rsidRDefault="00724DA5" w:rsidP="00795A66">
            <w:pPr>
              <w:spacing w:before="40" w:after="40"/>
              <w:ind w:left="381"/>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32</w:t>
            </w:r>
          </w:p>
        </w:tc>
        <w:tc>
          <w:tcPr>
            <w:tcW w:w="1055" w:type="dxa"/>
          </w:tcPr>
          <w:p w14:paraId="33265F98" w14:textId="46DFCB6D" w:rsidR="00724DA5" w:rsidRPr="00795A66" w:rsidRDefault="002847C7" w:rsidP="004A3E5D">
            <w:pPr>
              <w:spacing w:before="40" w:after="40"/>
              <w:ind w:left="169" w:right="122"/>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r w:rsidR="00724DA5" w:rsidRPr="00795A66" w14:paraId="19CCD82E" w14:textId="77777777" w:rsidTr="00304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67BC12" w14:textId="0EEE1AA2" w:rsidR="00724DA5" w:rsidRPr="00795A66" w:rsidRDefault="00724DA5" w:rsidP="00795A66">
            <w:pPr>
              <w:spacing w:before="40" w:after="40"/>
              <w:rPr>
                <w:rFonts w:asciiTheme="majorHAnsi" w:hAnsiTheme="majorHAnsi"/>
                <w:b w:val="0"/>
                <w:sz w:val="18"/>
                <w:szCs w:val="18"/>
              </w:rPr>
            </w:pPr>
            <w:r w:rsidRPr="00795A66">
              <w:rPr>
                <w:rFonts w:asciiTheme="majorHAnsi" w:hAnsiTheme="majorHAnsi"/>
                <w:b w:val="0"/>
                <w:sz w:val="18"/>
                <w:szCs w:val="18"/>
              </w:rPr>
              <w:t>Winter 2014</w:t>
            </w:r>
          </w:p>
        </w:tc>
        <w:tc>
          <w:tcPr>
            <w:tcW w:w="0" w:type="auto"/>
          </w:tcPr>
          <w:p w14:paraId="1CA6EA10" w14:textId="69C0F394" w:rsidR="00724DA5" w:rsidRPr="00795A66" w:rsidRDefault="00724DA5" w:rsidP="00795A66">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EDUC 455 (S05)</w:t>
            </w:r>
          </w:p>
        </w:tc>
        <w:tc>
          <w:tcPr>
            <w:tcW w:w="0" w:type="auto"/>
          </w:tcPr>
          <w:p w14:paraId="4A6E3477" w14:textId="77777777" w:rsidR="00724DA5" w:rsidRPr="00795A66" w:rsidRDefault="00724DA5" w:rsidP="00795A66">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Professional Dev. &amp; Lifelong Learning</w:t>
            </w:r>
          </w:p>
        </w:tc>
        <w:tc>
          <w:tcPr>
            <w:tcW w:w="0" w:type="auto"/>
          </w:tcPr>
          <w:p w14:paraId="00DF8C1B" w14:textId="63066F5F" w:rsidR="00724DA5" w:rsidRPr="00795A66" w:rsidRDefault="00724DA5" w:rsidP="00795A66">
            <w:pPr>
              <w:spacing w:before="40" w:after="40"/>
              <w:ind w:left="381"/>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35</w:t>
            </w:r>
          </w:p>
        </w:tc>
        <w:tc>
          <w:tcPr>
            <w:tcW w:w="1055" w:type="dxa"/>
          </w:tcPr>
          <w:p w14:paraId="1B0E973E" w14:textId="1D698ECF" w:rsidR="00724DA5" w:rsidRPr="00795A66" w:rsidRDefault="002847C7" w:rsidP="004A3E5D">
            <w:pPr>
              <w:spacing w:before="40" w:after="40"/>
              <w:ind w:left="169" w:right="122"/>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r w:rsidR="00724DA5" w:rsidRPr="00795A66" w14:paraId="1877C15E" w14:textId="77777777" w:rsidTr="00304B33">
        <w:tc>
          <w:tcPr>
            <w:cnfStyle w:val="001000000000" w:firstRow="0" w:lastRow="0" w:firstColumn="1" w:lastColumn="0" w:oddVBand="0" w:evenVBand="0" w:oddHBand="0" w:evenHBand="0" w:firstRowFirstColumn="0" w:firstRowLastColumn="0" w:lastRowFirstColumn="0" w:lastRowLastColumn="0"/>
            <w:tcW w:w="0" w:type="auto"/>
          </w:tcPr>
          <w:p w14:paraId="628E1398" w14:textId="5D5B3D97" w:rsidR="00724DA5" w:rsidRPr="00795A66" w:rsidRDefault="00724DA5" w:rsidP="00795A66">
            <w:pPr>
              <w:spacing w:before="40" w:after="40"/>
              <w:rPr>
                <w:rFonts w:asciiTheme="majorHAnsi" w:hAnsiTheme="majorHAnsi"/>
                <w:b w:val="0"/>
                <w:sz w:val="18"/>
                <w:szCs w:val="18"/>
              </w:rPr>
            </w:pPr>
            <w:r w:rsidRPr="00795A66">
              <w:rPr>
                <w:rFonts w:asciiTheme="majorHAnsi" w:hAnsiTheme="majorHAnsi"/>
                <w:b w:val="0"/>
                <w:sz w:val="18"/>
                <w:szCs w:val="18"/>
              </w:rPr>
              <w:t>Winter 2014</w:t>
            </w:r>
          </w:p>
        </w:tc>
        <w:tc>
          <w:tcPr>
            <w:tcW w:w="0" w:type="auto"/>
          </w:tcPr>
          <w:p w14:paraId="7F929D39" w14:textId="784542FF" w:rsidR="00724DA5" w:rsidRPr="00795A66" w:rsidRDefault="00724DA5" w:rsidP="00795A66">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EDUC 455 (S08)</w:t>
            </w:r>
          </w:p>
        </w:tc>
        <w:tc>
          <w:tcPr>
            <w:tcW w:w="0" w:type="auto"/>
          </w:tcPr>
          <w:p w14:paraId="36A6848D" w14:textId="77777777" w:rsidR="00724DA5" w:rsidRPr="00795A66" w:rsidRDefault="00724DA5" w:rsidP="00795A66">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Professional Dev. &amp; Lifelong Learning</w:t>
            </w:r>
          </w:p>
        </w:tc>
        <w:tc>
          <w:tcPr>
            <w:tcW w:w="0" w:type="auto"/>
          </w:tcPr>
          <w:p w14:paraId="2D37DDFB" w14:textId="1C3E309B" w:rsidR="00724DA5" w:rsidRPr="00795A66" w:rsidRDefault="00724DA5" w:rsidP="00795A66">
            <w:pPr>
              <w:spacing w:before="40" w:after="40"/>
              <w:ind w:left="381"/>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34</w:t>
            </w:r>
          </w:p>
        </w:tc>
        <w:tc>
          <w:tcPr>
            <w:tcW w:w="1055" w:type="dxa"/>
          </w:tcPr>
          <w:p w14:paraId="534BA7F8" w14:textId="26B0A2CF" w:rsidR="00724DA5" w:rsidRPr="00795A66" w:rsidRDefault="00830093" w:rsidP="004A3E5D">
            <w:pPr>
              <w:spacing w:before="40" w:after="40"/>
              <w:ind w:left="169" w:right="122"/>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r w:rsidR="00724DA5" w:rsidRPr="00795A66" w14:paraId="082E6FD3" w14:textId="77777777" w:rsidTr="00304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1D1A0A" w14:textId="77189E25" w:rsidR="00724DA5" w:rsidRPr="00795A66" w:rsidRDefault="00724DA5" w:rsidP="00795A66">
            <w:pPr>
              <w:spacing w:before="40" w:after="40"/>
              <w:rPr>
                <w:rFonts w:asciiTheme="majorHAnsi" w:hAnsiTheme="majorHAnsi"/>
                <w:b w:val="0"/>
                <w:sz w:val="18"/>
                <w:szCs w:val="18"/>
              </w:rPr>
            </w:pPr>
            <w:r w:rsidRPr="00795A66">
              <w:rPr>
                <w:rFonts w:asciiTheme="majorHAnsi" w:hAnsiTheme="majorHAnsi"/>
                <w:b w:val="0"/>
                <w:sz w:val="18"/>
                <w:szCs w:val="18"/>
              </w:rPr>
              <w:t>Fall 2013</w:t>
            </w:r>
          </w:p>
        </w:tc>
        <w:tc>
          <w:tcPr>
            <w:tcW w:w="0" w:type="auto"/>
          </w:tcPr>
          <w:p w14:paraId="3A7CB704" w14:textId="66B8B17F" w:rsidR="00724DA5" w:rsidRPr="00795A66" w:rsidRDefault="00795A66" w:rsidP="00795A66">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EDUC 530 (S05</w:t>
            </w:r>
            <w:r w:rsidR="00724DA5" w:rsidRPr="00795A66">
              <w:rPr>
                <w:rFonts w:asciiTheme="majorHAnsi" w:hAnsiTheme="majorHAnsi"/>
                <w:sz w:val="18"/>
                <w:szCs w:val="18"/>
              </w:rPr>
              <w:t>)</w:t>
            </w:r>
          </w:p>
        </w:tc>
        <w:tc>
          <w:tcPr>
            <w:tcW w:w="0" w:type="auto"/>
          </w:tcPr>
          <w:p w14:paraId="5D85F5EF" w14:textId="77777777" w:rsidR="00724DA5" w:rsidRPr="00795A66" w:rsidRDefault="00724DA5" w:rsidP="00795A66">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First Nations, Métis and Inuit Education</w:t>
            </w:r>
          </w:p>
        </w:tc>
        <w:tc>
          <w:tcPr>
            <w:tcW w:w="0" w:type="auto"/>
          </w:tcPr>
          <w:p w14:paraId="7738B7B9" w14:textId="5AD6C1EE" w:rsidR="00724DA5" w:rsidRPr="00795A66" w:rsidRDefault="00724DA5" w:rsidP="00795A66">
            <w:pPr>
              <w:spacing w:before="40" w:after="40"/>
              <w:ind w:left="381"/>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3</w:t>
            </w:r>
            <w:r w:rsidR="00795A66" w:rsidRPr="00795A66">
              <w:rPr>
                <w:rFonts w:asciiTheme="majorHAnsi" w:hAnsiTheme="majorHAnsi"/>
                <w:sz w:val="18"/>
                <w:szCs w:val="18"/>
              </w:rPr>
              <w:t>6</w:t>
            </w:r>
          </w:p>
        </w:tc>
        <w:tc>
          <w:tcPr>
            <w:tcW w:w="1055" w:type="dxa"/>
          </w:tcPr>
          <w:p w14:paraId="55ED359B" w14:textId="22B39E22" w:rsidR="00724DA5" w:rsidRPr="00795A66" w:rsidRDefault="00830093" w:rsidP="004A3E5D">
            <w:pPr>
              <w:spacing w:before="40" w:after="40"/>
              <w:ind w:left="169" w:right="122"/>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r w:rsidR="00724DA5" w:rsidRPr="00795A66" w14:paraId="4E6DC038" w14:textId="77777777" w:rsidTr="00304B33">
        <w:tc>
          <w:tcPr>
            <w:cnfStyle w:val="001000000000" w:firstRow="0" w:lastRow="0" w:firstColumn="1" w:lastColumn="0" w:oddVBand="0" w:evenVBand="0" w:oddHBand="0" w:evenHBand="0" w:firstRowFirstColumn="0" w:firstRowLastColumn="0" w:lastRowFirstColumn="0" w:lastRowLastColumn="0"/>
            <w:tcW w:w="0" w:type="auto"/>
          </w:tcPr>
          <w:p w14:paraId="7884B66F" w14:textId="401F93E7" w:rsidR="00724DA5" w:rsidRPr="00795A66" w:rsidRDefault="00724DA5" w:rsidP="00795A66">
            <w:pPr>
              <w:spacing w:before="40" w:after="40"/>
              <w:rPr>
                <w:rFonts w:asciiTheme="majorHAnsi" w:hAnsiTheme="majorHAnsi"/>
                <w:b w:val="0"/>
                <w:sz w:val="18"/>
                <w:szCs w:val="18"/>
              </w:rPr>
            </w:pPr>
            <w:r w:rsidRPr="00795A66">
              <w:rPr>
                <w:rFonts w:asciiTheme="majorHAnsi" w:hAnsiTheme="majorHAnsi"/>
                <w:b w:val="0"/>
                <w:sz w:val="18"/>
                <w:szCs w:val="18"/>
              </w:rPr>
              <w:t>Fall 2013</w:t>
            </w:r>
          </w:p>
        </w:tc>
        <w:tc>
          <w:tcPr>
            <w:tcW w:w="0" w:type="auto"/>
          </w:tcPr>
          <w:p w14:paraId="1657B6CA" w14:textId="46ED642B" w:rsidR="00724DA5" w:rsidRPr="00795A66" w:rsidRDefault="00795A66" w:rsidP="00795A66">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EDUC 530 (S10</w:t>
            </w:r>
            <w:r w:rsidR="00724DA5" w:rsidRPr="00795A66">
              <w:rPr>
                <w:rFonts w:asciiTheme="majorHAnsi" w:hAnsiTheme="majorHAnsi"/>
                <w:sz w:val="18"/>
                <w:szCs w:val="18"/>
              </w:rPr>
              <w:t>)</w:t>
            </w:r>
          </w:p>
        </w:tc>
        <w:tc>
          <w:tcPr>
            <w:tcW w:w="0" w:type="auto"/>
          </w:tcPr>
          <w:p w14:paraId="3E0C1D9A" w14:textId="77777777" w:rsidR="00724DA5" w:rsidRPr="00795A66" w:rsidRDefault="00724DA5" w:rsidP="00795A66">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First Nations, Métis and Inuit Education</w:t>
            </w:r>
          </w:p>
        </w:tc>
        <w:tc>
          <w:tcPr>
            <w:tcW w:w="0" w:type="auto"/>
          </w:tcPr>
          <w:p w14:paraId="71D87BF4" w14:textId="0EC0E942" w:rsidR="00724DA5" w:rsidRPr="00795A66" w:rsidRDefault="00724DA5" w:rsidP="00795A66">
            <w:pPr>
              <w:spacing w:before="40" w:after="40"/>
              <w:ind w:left="381"/>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3</w:t>
            </w:r>
            <w:r w:rsidR="00795A66" w:rsidRPr="00795A66">
              <w:rPr>
                <w:rFonts w:asciiTheme="majorHAnsi" w:hAnsiTheme="majorHAnsi"/>
                <w:sz w:val="18"/>
                <w:szCs w:val="18"/>
              </w:rPr>
              <w:t>0</w:t>
            </w:r>
          </w:p>
        </w:tc>
        <w:tc>
          <w:tcPr>
            <w:tcW w:w="1055" w:type="dxa"/>
          </w:tcPr>
          <w:p w14:paraId="191825C5" w14:textId="515E4498" w:rsidR="00795A66" w:rsidRPr="00795A66" w:rsidRDefault="00830093" w:rsidP="004A3E5D">
            <w:pPr>
              <w:spacing w:before="40" w:after="40"/>
              <w:ind w:left="169" w:right="122"/>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r w:rsidR="00795A66" w:rsidRPr="00E16569" w14:paraId="485D9A6A" w14:textId="77777777" w:rsidTr="00304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054207C" w14:textId="49F9A282" w:rsidR="00795A66" w:rsidRPr="00795A66" w:rsidRDefault="00795A66" w:rsidP="00795A66">
            <w:pPr>
              <w:spacing w:before="40" w:after="40"/>
              <w:rPr>
                <w:rFonts w:asciiTheme="majorHAnsi" w:hAnsiTheme="majorHAnsi"/>
                <w:i/>
                <w:sz w:val="18"/>
                <w:szCs w:val="18"/>
              </w:rPr>
            </w:pPr>
            <w:r>
              <w:rPr>
                <w:rFonts w:asciiTheme="majorHAnsi" w:hAnsiTheme="majorHAnsi"/>
                <w:i/>
                <w:sz w:val="18"/>
                <w:szCs w:val="18"/>
              </w:rPr>
              <w:t>Pre tenure-track</w:t>
            </w:r>
          </w:p>
        </w:tc>
        <w:tc>
          <w:tcPr>
            <w:tcW w:w="0" w:type="auto"/>
          </w:tcPr>
          <w:p w14:paraId="266F11CF" w14:textId="77777777" w:rsidR="00795A66" w:rsidRPr="00795A66" w:rsidRDefault="00795A66" w:rsidP="00795A66">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0" w:type="auto"/>
          </w:tcPr>
          <w:p w14:paraId="0E0B0719" w14:textId="77777777" w:rsidR="00795A66" w:rsidRDefault="00795A66" w:rsidP="00795A66">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0" w:type="auto"/>
          </w:tcPr>
          <w:p w14:paraId="581BF5D7" w14:textId="77777777" w:rsidR="00795A66" w:rsidRPr="00795A66" w:rsidRDefault="00795A66" w:rsidP="00795A66">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055" w:type="dxa"/>
          </w:tcPr>
          <w:p w14:paraId="43B315F1" w14:textId="77777777" w:rsidR="00795A66" w:rsidRPr="00795A66" w:rsidRDefault="00795A66" w:rsidP="004A3E5D">
            <w:pPr>
              <w:spacing w:before="40" w:after="40"/>
              <w:ind w:left="169" w:right="122"/>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r>
      <w:tr w:rsidR="00724DA5" w:rsidRPr="00E16569" w14:paraId="2A274E20" w14:textId="77777777" w:rsidTr="00304B33">
        <w:tc>
          <w:tcPr>
            <w:cnfStyle w:val="001000000000" w:firstRow="0" w:lastRow="0" w:firstColumn="1" w:lastColumn="0" w:oddVBand="0" w:evenVBand="0" w:oddHBand="0" w:evenHBand="0" w:firstRowFirstColumn="0" w:firstRowLastColumn="0" w:lastRowFirstColumn="0" w:lastRowLastColumn="0"/>
            <w:tcW w:w="0" w:type="auto"/>
          </w:tcPr>
          <w:p w14:paraId="72190D7E" w14:textId="55AB2039" w:rsidR="00724DA5" w:rsidRPr="00795A66" w:rsidRDefault="00795A66" w:rsidP="00795A66">
            <w:pPr>
              <w:spacing w:before="40" w:after="40"/>
              <w:rPr>
                <w:rFonts w:asciiTheme="majorHAnsi" w:hAnsiTheme="majorHAnsi"/>
                <w:b w:val="0"/>
                <w:sz w:val="18"/>
                <w:szCs w:val="18"/>
              </w:rPr>
            </w:pPr>
            <w:r w:rsidRPr="00795A66">
              <w:rPr>
                <w:rFonts w:asciiTheme="majorHAnsi" w:hAnsiTheme="majorHAnsi"/>
                <w:b w:val="0"/>
                <w:sz w:val="18"/>
                <w:szCs w:val="18"/>
              </w:rPr>
              <w:t>Fall 2009</w:t>
            </w:r>
          </w:p>
        </w:tc>
        <w:tc>
          <w:tcPr>
            <w:tcW w:w="0" w:type="auto"/>
          </w:tcPr>
          <w:p w14:paraId="46279C79" w14:textId="4887E453" w:rsidR="00724DA5" w:rsidRPr="00795A66" w:rsidRDefault="00795A66" w:rsidP="00795A66">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95A66">
              <w:rPr>
                <w:rFonts w:asciiTheme="majorHAnsi" w:hAnsiTheme="majorHAnsi"/>
                <w:sz w:val="18"/>
                <w:szCs w:val="18"/>
              </w:rPr>
              <w:t>CNST 313</w:t>
            </w:r>
            <w:r>
              <w:rPr>
                <w:rFonts w:asciiTheme="majorHAnsi" w:hAnsiTheme="majorHAnsi"/>
                <w:sz w:val="18"/>
                <w:szCs w:val="18"/>
              </w:rPr>
              <w:t xml:space="preserve"> (L01)</w:t>
            </w:r>
          </w:p>
        </w:tc>
        <w:tc>
          <w:tcPr>
            <w:tcW w:w="0" w:type="auto"/>
          </w:tcPr>
          <w:p w14:paraId="78AAB7FA" w14:textId="204F1FA4" w:rsidR="00724DA5" w:rsidRPr="00795A66" w:rsidRDefault="00795A66" w:rsidP="00795A66">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Canadian Native Art and Cultures</w:t>
            </w:r>
          </w:p>
        </w:tc>
        <w:tc>
          <w:tcPr>
            <w:tcW w:w="0" w:type="auto"/>
          </w:tcPr>
          <w:p w14:paraId="4860F2D9" w14:textId="507D344A" w:rsidR="00724DA5" w:rsidRPr="00795A66" w:rsidRDefault="00DC0287" w:rsidP="00DC0287">
            <w:pPr>
              <w:spacing w:before="40" w:after="40"/>
              <w:ind w:left="381"/>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25</w:t>
            </w:r>
          </w:p>
        </w:tc>
        <w:tc>
          <w:tcPr>
            <w:tcW w:w="1055" w:type="dxa"/>
          </w:tcPr>
          <w:p w14:paraId="4A514094" w14:textId="769FA352" w:rsidR="00724DA5" w:rsidRPr="00795A66" w:rsidRDefault="00830093" w:rsidP="004A3E5D">
            <w:pPr>
              <w:spacing w:before="40" w:after="40"/>
              <w:ind w:left="169" w:right="122"/>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r w:rsidR="00724DA5" w:rsidRPr="00E16569" w14:paraId="3F6B43D2" w14:textId="77777777" w:rsidTr="00304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0ECEBBB" w14:textId="21001AF4" w:rsidR="00724DA5" w:rsidRPr="00795A66" w:rsidRDefault="00795A66" w:rsidP="00795A66">
            <w:pPr>
              <w:spacing w:before="40" w:after="40"/>
              <w:rPr>
                <w:rFonts w:asciiTheme="majorHAnsi" w:hAnsiTheme="majorHAnsi"/>
                <w:b w:val="0"/>
                <w:sz w:val="18"/>
                <w:szCs w:val="18"/>
              </w:rPr>
            </w:pPr>
            <w:r w:rsidRPr="00795A66">
              <w:rPr>
                <w:rFonts w:asciiTheme="majorHAnsi" w:hAnsiTheme="majorHAnsi"/>
                <w:b w:val="0"/>
                <w:sz w:val="18"/>
                <w:szCs w:val="18"/>
              </w:rPr>
              <w:t>Fall 2008</w:t>
            </w:r>
          </w:p>
        </w:tc>
        <w:tc>
          <w:tcPr>
            <w:tcW w:w="0" w:type="auto"/>
          </w:tcPr>
          <w:p w14:paraId="5C1C310F" w14:textId="167DA81A" w:rsidR="00724DA5" w:rsidRPr="00795A66" w:rsidRDefault="00795A66" w:rsidP="00795A66">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CNST 201 (L02)</w:t>
            </w:r>
          </w:p>
        </w:tc>
        <w:tc>
          <w:tcPr>
            <w:tcW w:w="0" w:type="auto"/>
          </w:tcPr>
          <w:p w14:paraId="4092FB45" w14:textId="6DA6B8E5" w:rsidR="00724DA5" w:rsidRPr="00795A66" w:rsidRDefault="00795A66" w:rsidP="00795A66">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Introduction to Canadian Studies</w:t>
            </w:r>
          </w:p>
        </w:tc>
        <w:tc>
          <w:tcPr>
            <w:tcW w:w="0" w:type="auto"/>
          </w:tcPr>
          <w:p w14:paraId="61BE5257" w14:textId="2E84AB4D" w:rsidR="00724DA5" w:rsidRPr="00795A66" w:rsidRDefault="00DC0287" w:rsidP="00DC0287">
            <w:pPr>
              <w:spacing w:before="40" w:after="40"/>
              <w:ind w:left="381"/>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27</w:t>
            </w:r>
          </w:p>
        </w:tc>
        <w:tc>
          <w:tcPr>
            <w:tcW w:w="1055" w:type="dxa"/>
          </w:tcPr>
          <w:p w14:paraId="5D69D05C" w14:textId="4BBBF1ED" w:rsidR="00724DA5" w:rsidRPr="00795A66" w:rsidRDefault="00830093" w:rsidP="004A3E5D">
            <w:pPr>
              <w:spacing w:before="40" w:after="40"/>
              <w:ind w:left="169" w:right="122"/>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bl>
    <w:p w14:paraId="1EE0CC79" w14:textId="77777777" w:rsidR="007D7AE5" w:rsidRDefault="007D7AE5" w:rsidP="002101A5">
      <w:pPr>
        <w:pStyle w:val="Header"/>
        <w:tabs>
          <w:tab w:val="clear" w:pos="4320"/>
          <w:tab w:val="clear" w:pos="8640"/>
          <w:tab w:val="right" w:leader="dot" w:pos="9270"/>
        </w:tabs>
        <w:spacing w:before="80"/>
        <w:rPr>
          <w:rFonts w:asciiTheme="majorHAnsi" w:hAnsiTheme="majorHAnsi"/>
          <w:i/>
          <w:sz w:val="20"/>
        </w:rPr>
      </w:pPr>
    </w:p>
    <w:p w14:paraId="31F3E1CA" w14:textId="7429CB0F" w:rsidR="005B6613" w:rsidRPr="003E1803" w:rsidRDefault="00175450" w:rsidP="002101A5">
      <w:pPr>
        <w:pStyle w:val="Header"/>
        <w:tabs>
          <w:tab w:val="clear" w:pos="4320"/>
          <w:tab w:val="clear" w:pos="8640"/>
          <w:tab w:val="right" w:leader="dot" w:pos="9270"/>
        </w:tabs>
        <w:spacing w:before="80"/>
        <w:rPr>
          <w:rFonts w:asciiTheme="majorHAnsi" w:hAnsiTheme="majorHAnsi"/>
          <w:i/>
          <w:sz w:val="20"/>
        </w:rPr>
      </w:pPr>
      <w:r w:rsidRPr="003E1803">
        <w:rPr>
          <w:rFonts w:asciiTheme="majorHAnsi" w:hAnsiTheme="majorHAnsi"/>
          <w:i/>
          <w:sz w:val="20"/>
        </w:rPr>
        <w:t>Sessional Instructor Experience</w:t>
      </w:r>
    </w:p>
    <w:p w14:paraId="5E1FF07A" w14:textId="5D8787E4" w:rsidR="000D0FD9" w:rsidRPr="003E1803" w:rsidRDefault="004A3E5D" w:rsidP="001E5FD6">
      <w:pPr>
        <w:numPr>
          <w:ilvl w:val="0"/>
          <w:numId w:val="9"/>
        </w:numPr>
        <w:tabs>
          <w:tab w:val="right" w:pos="8640"/>
        </w:tabs>
        <w:spacing w:before="40"/>
        <w:ind w:right="720"/>
        <w:rPr>
          <w:rFonts w:asciiTheme="majorHAnsi" w:hAnsiTheme="majorHAnsi"/>
          <w:sz w:val="20"/>
        </w:rPr>
      </w:pPr>
      <w:r w:rsidRPr="003E1803">
        <w:rPr>
          <w:rFonts w:asciiTheme="majorHAnsi" w:hAnsiTheme="majorHAnsi"/>
          <w:sz w:val="20"/>
        </w:rPr>
        <w:t xml:space="preserve">University of Alberta, Faculty of Native Studies, </w:t>
      </w:r>
      <w:r w:rsidR="004D77AD" w:rsidRPr="003E1803">
        <w:rPr>
          <w:rFonts w:asciiTheme="majorHAnsi" w:hAnsiTheme="majorHAnsi"/>
          <w:sz w:val="20"/>
        </w:rPr>
        <w:t>NS 372</w:t>
      </w:r>
      <w:r>
        <w:rPr>
          <w:rFonts w:asciiTheme="majorHAnsi" w:hAnsiTheme="majorHAnsi"/>
          <w:sz w:val="20"/>
        </w:rPr>
        <w:t>:</w:t>
      </w:r>
      <w:r w:rsidR="004D77AD" w:rsidRPr="003E1803">
        <w:rPr>
          <w:rFonts w:asciiTheme="majorHAnsi" w:hAnsiTheme="majorHAnsi"/>
          <w:sz w:val="20"/>
        </w:rPr>
        <w:t xml:space="preserve"> </w:t>
      </w:r>
      <w:r w:rsidR="000D0FD9" w:rsidRPr="003E1803">
        <w:rPr>
          <w:rFonts w:asciiTheme="majorHAnsi" w:hAnsiTheme="majorHAnsi"/>
          <w:sz w:val="20"/>
        </w:rPr>
        <w:t>Métis</w:t>
      </w:r>
      <w:r w:rsidR="002101A5" w:rsidRPr="003E1803">
        <w:rPr>
          <w:rFonts w:asciiTheme="majorHAnsi" w:hAnsiTheme="majorHAnsi"/>
          <w:sz w:val="20"/>
        </w:rPr>
        <w:t xml:space="preserve"> History and Politics</w:t>
      </w:r>
      <w:r w:rsidR="004D77AD" w:rsidRPr="003E1803">
        <w:rPr>
          <w:rFonts w:asciiTheme="majorHAnsi" w:hAnsiTheme="majorHAnsi"/>
          <w:sz w:val="20"/>
        </w:rPr>
        <w:t xml:space="preserve"> </w:t>
      </w:r>
      <w:r>
        <w:rPr>
          <w:rFonts w:asciiTheme="majorHAnsi" w:hAnsiTheme="majorHAnsi"/>
          <w:sz w:val="20"/>
        </w:rPr>
        <w:t>(2013)</w:t>
      </w:r>
    </w:p>
    <w:p w14:paraId="33693442" w14:textId="14779B39" w:rsidR="005338D7" w:rsidRDefault="004A3E5D" w:rsidP="00694DEB">
      <w:pPr>
        <w:numPr>
          <w:ilvl w:val="0"/>
          <w:numId w:val="9"/>
        </w:numPr>
        <w:tabs>
          <w:tab w:val="right" w:pos="8640"/>
        </w:tabs>
        <w:spacing w:before="40"/>
        <w:ind w:right="720"/>
        <w:rPr>
          <w:rFonts w:asciiTheme="majorHAnsi" w:hAnsiTheme="majorHAnsi"/>
          <w:sz w:val="20"/>
        </w:rPr>
      </w:pPr>
      <w:r w:rsidRPr="003E1803">
        <w:rPr>
          <w:rFonts w:asciiTheme="majorHAnsi" w:hAnsiTheme="majorHAnsi"/>
          <w:sz w:val="20"/>
        </w:rPr>
        <w:t>Mount Royal Uni</w:t>
      </w:r>
      <w:r w:rsidR="005338D7">
        <w:rPr>
          <w:rFonts w:asciiTheme="majorHAnsi" w:hAnsiTheme="majorHAnsi"/>
          <w:sz w:val="20"/>
        </w:rPr>
        <w:t>versity, Humanities Department (2011)</w:t>
      </w:r>
    </w:p>
    <w:p w14:paraId="7B396C66" w14:textId="6D4361D2" w:rsidR="005338D7" w:rsidRDefault="004A3E5D" w:rsidP="005338D7">
      <w:pPr>
        <w:numPr>
          <w:ilvl w:val="1"/>
          <w:numId w:val="9"/>
        </w:numPr>
        <w:tabs>
          <w:tab w:val="right" w:pos="8640"/>
        </w:tabs>
        <w:spacing w:before="40"/>
        <w:ind w:right="720"/>
        <w:rPr>
          <w:rFonts w:asciiTheme="majorHAnsi" w:hAnsiTheme="majorHAnsi"/>
          <w:sz w:val="20"/>
        </w:rPr>
      </w:pPr>
      <w:r w:rsidRPr="003E1803">
        <w:rPr>
          <w:rFonts w:asciiTheme="majorHAnsi" w:hAnsiTheme="majorHAnsi"/>
          <w:sz w:val="20"/>
        </w:rPr>
        <w:t>HUMN 2201.04</w:t>
      </w:r>
      <w:r>
        <w:rPr>
          <w:rFonts w:asciiTheme="majorHAnsi" w:hAnsiTheme="majorHAnsi"/>
          <w:sz w:val="20"/>
        </w:rPr>
        <w:t>: Outstanding Lives of the</w:t>
      </w:r>
      <w:r w:rsidR="005338D7">
        <w:rPr>
          <w:rFonts w:asciiTheme="majorHAnsi" w:hAnsiTheme="majorHAnsi"/>
          <w:sz w:val="20"/>
        </w:rPr>
        <w:t xml:space="preserve"> Métis People of Alberta</w:t>
      </w:r>
    </w:p>
    <w:p w14:paraId="181D2E8C" w14:textId="4E8DCDE8" w:rsidR="005269FA" w:rsidRPr="005338D7" w:rsidRDefault="005338D7" w:rsidP="005338D7">
      <w:pPr>
        <w:numPr>
          <w:ilvl w:val="1"/>
          <w:numId w:val="9"/>
        </w:numPr>
        <w:tabs>
          <w:tab w:val="right" w:pos="8640"/>
        </w:tabs>
        <w:spacing w:before="40"/>
        <w:ind w:right="720"/>
        <w:rPr>
          <w:rFonts w:asciiTheme="majorHAnsi" w:hAnsiTheme="majorHAnsi"/>
          <w:sz w:val="20"/>
        </w:rPr>
      </w:pPr>
      <w:r w:rsidRPr="005338D7">
        <w:rPr>
          <w:rFonts w:asciiTheme="majorHAnsi" w:hAnsiTheme="majorHAnsi"/>
          <w:sz w:val="20"/>
        </w:rPr>
        <w:t>HUMN 2201.02</w:t>
      </w:r>
      <w:r>
        <w:rPr>
          <w:rFonts w:asciiTheme="majorHAnsi" w:hAnsiTheme="majorHAnsi"/>
          <w:sz w:val="20"/>
        </w:rPr>
        <w:t xml:space="preserve">: </w:t>
      </w:r>
      <w:r w:rsidR="005269FA" w:rsidRPr="005338D7">
        <w:rPr>
          <w:rFonts w:asciiTheme="majorHAnsi" w:hAnsiTheme="majorHAnsi"/>
          <w:sz w:val="20"/>
        </w:rPr>
        <w:t>Outstanding L</w:t>
      </w:r>
      <w:r w:rsidRPr="005338D7">
        <w:rPr>
          <w:rFonts w:asciiTheme="majorHAnsi" w:hAnsiTheme="majorHAnsi"/>
          <w:sz w:val="20"/>
        </w:rPr>
        <w:t xml:space="preserve">ives of </w:t>
      </w:r>
      <w:r w:rsidR="00675BE4" w:rsidRPr="005338D7">
        <w:rPr>
          <w:rFonts w:asciiTheme="majorHAnsi" w:hAnsiTheme="majorHAnsi"/>
          <w:sz w:val="20"/>
        </w:rPr>
        <w:t>Contempo</w:t>
      </w:r>
      <w:r>
        <w:rPr>
          <w:rFonts w:asciiTheme="majorHAnsi" w:hAnsiTheme="majorHAnsi"/>
          <w:sz w:val="20"/>
        </w:rPr>
        <w:t>rary Native Artists in Alberta</w:t>
      </w:r>
    </w:p>
    <w:p w14:paraId="5EE4013F" w14:textId="56B47418" w:rsidR="005338D7" w:rsidRDefault="005338D7" w:rsidP="005338D7">
      <w:pPr>
        <w:numPr>
          <w:ilvl w:val="0"/>
          <w:numId w:val="9"/>
        </w:numPr>
        <w:tabs>
          <w:tab w:val="right" w:pos="8640"/>
        </w:tabs>
        <w:spacing w:before="40"/>
        <w:ind w:right="720"/>
        <w:rPr>
          <w:rFonts w:asciiTheme="majorHAnsi" w:hAnsiTheme="majorHAnsi"/>
          <w:sz w:val="20"/>
        </w:rPr>
      </w:pPr>
      <w:r w:rsidRPr="003E1803">
        <w:rPr>
          <w:rFonts w:asciiTheme="majorHAnsi" w:hAnsiTheme="majorHAnsi"/>
          <w:sz w:val="20"/>
        </w:rPr>
        <w:t>Mount Royal Uni</w:t>
      </w:r>
      <w:r>
        <w:rPr>
          <w:rFonts w:asciiTheme="majorHAnsi" w:hAnsiTheme="majorHAnsi"/>
          <w:sz w:val="20"/>
        </w:rPr>
        <w:t>versity, Academic Upgrading, SOSC 0130: Introduction to Canadian History (2012)</w:t>
      </w:r>
    </w:p>
    <w:p w14:paraId="60EF8EA6" w14:textId="77777777" w:rsidR="00162D79" w:rsidRPr="003E1803" w:rsidRDefault="00162D79" w:rsidP="00162D79">
      <w:pPr>
        <w:pStyle w:val="Header"/>
        <w:tabs>
          <w:tab w:val="right" w:leader="dot" w:pos="9270"/>
        </w:tabs>
        <w:rPr>
          <w:rFonts w:asciiTheme="majorHAnsi" w:hAnsiTheme="majorHAnsi"/>
          <w:b/>
          <w:sz w:val="20"/>
        </w:rPr>
      </w:pPr>
    </w:p>
    <w:p w14:paraId="3CFC03EC" w14:textId="2AA6AEC9" w:rsidR="00162D79" w:rsidRPr="003E1803" w:rsidRDefault="007D7AE5" w:rsidP="00162D79">
      <w:pPr>
        <w:pStyle w:val="Header"/>
        <w:tabs>
          <w:tab w:val="right" w:leader="dot" w:pos="9270"/>
        </w:tabs>
        <w:rPr>
          <w:rFonts w:asciiTheme="majorHAnsi" w:hAnsiTheme="majorHAnsi"/>
          <w:b/>
          <w:sz w:val="20"/>
        </w:rPr>
      </w:pPr>
      <w:r>
        <w:rPr>
          <w:rFonts w:asciiTheme="majorHAnsi" w:hAnsiTheme="majorHAnsi"/>
          <w:b/>
          <w:sz w:val="20"/>
        </w:rPr>
        <w:t>TEACHING INNOVATIONS AND OTHER CONTRIBUTIONS</w:t>
      </w:r>
    </w:p>
    <w:p w14:paraId="0A959935" w14:textId="60D436CC" w:rsidR="00822F7E" w:rsidRPr="00822F7E" w:rsidRDefault="00822F7E" w:rsidP="00401CEC">
      <w:pPr>
        <w:numPr>
          <w:ilvl w:val="0"/>
          <w:numId w:val="9"/>
        </w:numPr>
        <w:tabs>
          <w:tab w:val="right" w:pos="8640"/>
        </w:tabs>
        <w:spacing w:before="120"/>
        <w:ind w:left="357" w:right="720" w:hanging="357"/>
        <w:rPr>
          <w:rFonts w:asciiTheme="majorHAnsi" w:hAnsiTheme="majorHAnsi"/>
          <w:sz w:val="20"/>
          <w:lang w:val="en-US"/>
        </w:rPr>
      </w:pPr>
      <w:r>
        <w:rPr>
          <w:rFonts w:asciiTheme="majorHAnsi" w:hAnsiTheme="majorHAnsi"/>
          <w:sz w:val="20"/>
        </w:rPr>
        <w:t xml:space="preserve">National Day of </w:t>
      </w:r>
      <w:r w:rsidR="00864A49">
        <w:rPr>
          <w:rFonts w:asciiTheme="majorHAnsi" w:hAnsiTheme="majorHAnsi"/>
          <w:sz w:val="20"/>
        </w:rPr>
        <w:t>Truth and Reconciliation (</w:t>
      </w:r>
      <w:r w:rsidR="003F58B6">
        <w:rPr>
          <w:rFonts w:asciiTheme="majorHAnsi" w:hAnsiTheme="majorHAnsi"/>
          <w:sz w:val="20"/>
        </w:rPr>
        <w:t xml:space="preserve">September 30, </w:t>
      </w:r>
      <w:r w:rsidR="00864A49">
        <w:rPr>
          <w:rFonts w:asciiTheme="majorHAnsi" w:hAnsiTheme="majorHAnsi"/>
          <w:sz w:val="20"/>
        </w:rPr>
        <w:t>2024) initiated</w:t>
      </w:r>
      <w:r>
        <w:rPr>
          <w:rFonts w:asciiTheme="majorHAnsi" w:hAnsiTheme="majorHAnsi"/>
          <w:sz w:val="20"/>
        </w:rPr>
        <w:t xml:space="preserve"> Kokum Calls You transdisciplinary event </w:t>
      </w:r>
      <w:r w:rsidR="00864A49">
        <w:rPr>
          <w:rFonts w:asciiTheme="majorHAnsi" w:hAnsiTheme="majorHAnsi"/>
          <w:sz w:val="20"/>
        </w:rPr>
        <w:t>in collaboration with Education Students Association, supported by</w:t>
      </w:r>
      <w:r>
        <w:rPr>
          <w:rFonts w:asciiTheme="majorHAnsi" w:hAnsiTheme="majorHAnsi"/>
          <w:sz w:val="20"/>
        </w:rPr>
        <w:t xml:space="preserve"> Faculties of Nursing and Social Work.</w:t>
      </w:r>
    </w:p>
    <w:p w14:paraId="20F30845" w14:textId="0B88E5C7" w:rsidR="003F58B6" w:rsidRDefault="0093738D" w:rsidP="00401CEC">
      <w:pPr>
        <w:numPr>
          <w:ilvl w:val="0"/>
          <w:numId w:val="9"/>
        </w:numPr>
        <w:tabs>
          <w:tab w:val="right" w:pos="8640"/>
        </w:tabs>
        <w:spacing w:before="120"/>
        <w:ind w:left="357" w:right="720" w:hanging="357"/>
        <w:rPr>
          <w:rFonts w:asciiTheme="majorHAnsi" w:hAnsiTheme="majorHAnsi"/>
          <w:sz w:val="20"/>
        </w:rPr>
      </w:pPr>
      <w:r>
        <w:rPr>
          <w:rFonts w:asciiTheme="majorHAnsi" w:hAnsiTheme="majorHAnsi"/>
          <w:sz w:val="20"/>
        </w:rPr>
        <w:t>Was recruited to design, develop, and teach</w:t>
      </w:r>
      <w:r w:rsidR="003F58B6">
        <w:rPr>
          <w:rFonts w:asciiTheme="majorHAnsi" w:hAnsiTheme="majorHAnsi"/>
          <w:sz w:val="20"/>
        </w:rPr>
        <w:t xml:space="preserve"> the first ever “Métis Matters” (INDG 496) undergraduate course </w:t>
      </w:r>
      <w:r>
        <w:rPr>
          <w:rFonts w:asciiTheme="majorHAnsi" w:hAnsiTheme="majorHAnsi"/>
          <w:sz w:val="20"/>
        </w:rPr>
        <w:t>by</w:t>
      </w:r>
      <w:r w:rsidR="003F58B6">
        <w:rPr>
          <w:rFonts w:asciiTheme="majorHAnsi" w:hAnsiTheme="majorHAnsi"/>
          <w:sz w:val="20"/>
        </w:rPr>
        <w:t xml:space="preserve"> the </w:t>
      </w:r>
      <w:r>
        <w:rPr>
          <w:rFonts w:asciiTheme="majorHAnsi" w:hAnsiTheme="majorHAnsi"/>
          <w:sz w:val="20"/>
        </w:rPr>
        <w:t xml:space="preserve">Director, </w:t>
      </w:r>
      <w:r w:rsidR="003F58B6">
        <w:rPr>
          <w:rFonts w:asciiTheme="majorHAnsi" w:hAnsiTheme="majorHAnsi"/>
          <w:sz w:val="20"/>
        </w:rPr>
        <w:t>International Indigenous Studies program, Faculty of Arts, University of Calgary</w:t>
      </w:r>
      <w:r>
        <w:rPr>
          <w:rFonts w:asciiTheme="majorHAnsi" w:hAnsiTheme="majorHAnsi"/>
          <w:sz w:val="20"/>
        </w:rPr>
        <w:t xml:space="preserve"> for January 2024 winter term.</w:t>
      </w:r>
    </w:p>
    <w:p w14:paraId="7BB88678" w14:textId="39D3BD78" w:rsidR="0019413F" w:rsidRDefault="0019413F" w:rsidP="00401CEC">
      <w:pPr>
        <w:numPr>
          <w:ilvl w:val="0"/>
          <w:numId w:val="9"/>
        </w:numPr>
        <w:tabs>
          <w:tab w:val="right" w:pos="8640"/>
        </w:tabs>
        <w:spacing w:before="120"/>
        <w:ind w:left="357" w:right="720" w:hanging="357"/>
        <w:rPr>
          <w:rFonts w:asciiTheme="majorHAnsi" w:hAnsiTheme="majorHAnsi"/>
          <w:sz w:val="20"/>
        </w:rPr>
      </w:pPr>
      <w:r>
        <w:rPr>
          <w:rFonts w:asciiTheme="majorHAnsi" w:hAnsiTheme="majorHAnsi"/>
          <w:sz w:val="20"/>
        </w:rPr>
        <w:t xml:space="preserve">Consulted with Nickle Gallery curator </w:t>
      </w:r>
      <w:r w:rsidR="003F58B6">
        <w:rPr>
          <w:rFonts w:asciiTheme="majorHAnsi" w:hAnsiTheme="majorHAnsi"/>
          <w:sz w:val="20"/>
        </w:rPr>
        <w:t xml:space="preserve">and staff </w:t>
      </w:r>
      <w:r>
        <w:rPr>
          <w:rFonts w:asciiTheme="majorHAnsi" w:hAnsiTheme="majorHAnsi"/>
          <w:sz w:val="20"/>
        </w:rPr>
        <w:t>on Métis community involvement in sharing of Louis Riel letters</w:t>
      </w:r>
      <w:r w:rsidR="00864A49">
        <w:rPr>
          <w:rFonts w:asciiTheme="majorHAnsi" w:hAnsiTheme="majorHAnsi"/>
          <w:sz w:val="20"/>
        </w:rPr>
        <w:t xml:space="preserve"> with Métis citizens and interested others</w:t>
      </w:r>
      <w:r>
        <w:rPr>
          <w:rFonts w:asciiTheme="majorHAnsi" w:hAnsiTheme="majorHAnsi"/>
          <w:sz w:val="20"/>
        </w:rPr>
        <w:t>. (2023</w:t>
      </w:r>
      <w:r w:rsidR="00864A49">
        <w:rPr>
          <w:rFonts w:asciiTheme="majorHAnsi" w:hAnsiTheme="majorHAnsi"/>
          <w:sz w:val="20"/>
        </w:rPr>
        <w:t xml:space="preserve"> - 2024</w:t>
      </w:r>
      <w:r>
        <w:rPr>
          <w:rFonts w:asciiTheme="majorHAnsi" w:hAnsiTheme="majorHAnsi"/>
          <w:sz w:val="20"/>
        </w:rPr>
        <w:t>).</w:t>
      </w:r>
    </w:p>
    <w:p w14:paraId="16BAD280" w14:textId="551E822F" w:rsidR="00401CEC" w:rsidRPr="003E1803" w:rsidRDefault="00401CEC" w:rsidP="00401CEC">
      <w:pPr>
        <w:numPr>
          <w:ilvl w:val="0"/>
          <w:numId w:val="9"/>
        </w:numPr>
        <w:tabs>
          <w:tab w:val="right" w:pos="8640"/>
        </w:tabs>
        <w:spacing w:before="120"/>
        <w:ind w:left="357" w:right="720" w:hanging="357"/>
        <w:rPr>
          <w:rFonts w:asciiTheme="majorHAnsi" w:hAnsiTheme="majorHAnsi"/>
          <w:sz w:val="20"/>
        </w:rPr>
      </w:pPr>
      <w:r>
        <w:rPr>
          <w:rFonts w:asciiTheme="majorHAnsi" w:hAnsiTheme="majorHAnsi"/>
          <w:sz w:val="20"/>
        </w:rPr>
        <w:t xml:space="preserve">Created and led an Interdisciplinary Masters of Education graduate certificate program “Indigenous education: A Call to Action” in 2016 in collaboration with faculty colleagues and graduate students that focuses on reconciliation through education. </w:t>
      </w:r>
      <w:r w:rsidR="003F58B6">
        <w:rPr>
          <w:rFonts w:asciiTheme="majorHAnsi" w:hAnsiTheme="majorHAnsi"/>
          <w:sz w:val="20"/>
        </w:rPr>
        <w:t>In 2023, we</w:t>
      </w:r>
      <w:r>
        <w:rPr>
          <w:rFonts w:asciiTheme="majorHAnsi" w:hAnsiTheme="majorHAnsi"/>
          <w:sz w:val="20"/>
        </w:rPr>
        <w:t xml:space="preserve"> published </w:t>
      </w:r>
      <w:r>
        <w:rPr>
          <w:rFonts w:asciiTheme="majorHAnsi" w:hAnsiTheme="majorHAnsi"/>
          <w:i/>
          <w:iCs/>
          <w:sz w:val="20"/>
        </w:rPr>
        <w:t xml:space="preserve">Truth and Reconciliation through Education: Stories of Decolonizing Practices, </w:t>
      </w:r>
      <w:r>
        <w:rPr>
          <w:rFonts w:asciiTheme="majorHAnsi" w:hAnsiTheme="majorHAnsi"/>
          <w:sz w:val="20"/>
        </w:rPr>
        <w:t>with Brush Education featuring 28 co-authors and insights gained through their service-learning projects focused on responding to the Truth and Reconciliation Commission’s 94 Calls to Action.</w:t>
      </w:r>
    </w:p>
    <w:p w14:paraId="650E9D20" w14:textId="51891798" w:rsidR="00245531" w:rsidRDefault="000C14FB" w:rsidP="000C14FB">
      <w:pPr>
        <w:numPr>
          <w:ilvl w:val="0"/>
          <w:numId w:val="9"/>
        </w:numPr>
        <w:tabs>
          <w:tab w:val="right" w:pos="8640"/>
        </w:tabs>
        <w:spacing w:before="120"/>
        <w:ind w:left="357" w:right="720" w:hanging="357"/>
        <w:rPr>
          <w:rFonts w:asciiTheme="majorHAnsi" w:hAnsiTheme="majorHAnsi"/>
          <w:sz w:val="20"/>
        </w:rPr>
      </w:pPr>
      <w:r>
        <w:rPr>
          <w:rFonts w:asciiTheme="majorHAnsi" w:hAnsiTheme="majorHAnsi"/>
          <w:sz w:val="20"/>
        </w:rPr>
        <w:t xml:space="preserve">Co-created and designed a </w:t>
      </w:r>
      <w:r w:rsidR="00245531">
        <w:rPr>
          <w:rFonts w:asciiTheme="majorHAnsi" w:hAnsiTheme="majorHAnsi"/>
          <w:sz w:val="20"/>
        </w:rPr>
        <w:t xml:space="preserve">four-part </w:t>
      </w:r>
      <w:r>
        <w:rPr>
          <w:rFonts w:asciiTheme="majorHAnsi" w:hAnsiTheme="majorHAnsi"/>
          <w:sz w:val="20"/>
        </w:rPr>
        <w:t>Professional Learning Series</w:t>
      </w:r>
      <w:r w:rsidR="00245531">
        <w:rPr>
          <w:rFonts w:asciiTheme="majorHAnsi" w:hAnsiTheme="majorHAnsi"/>
          <w:sz w:val="20"/>
        </w:rPr>
        <w:t xml:space="preserve"> “How and why of decolonizing”</w:t>
      </w:r>
      <w:r>
        <w:rPr>
          <w:rFonts w:asciiTheme="majorHAnsi" w:hAnsiTheme="majorHAnsi"/>
          <w:sz w:val="20"/>
        </w:rPr>
        <w:t xml:space="preserve"> in conjunction with Indigenous team lead</w:t>
      </w:r>
      <w:r w:rsidR="00245531">
        <w:rPr>
          <w:rFonts w:asciiTheme="majorHAnsi" w:hAnsiTheme="majorHAnsi"/>
          <w:sz w:val="20"/>
        </w:rPr>
        <w:t>, Angela Houle,</w:t>
      </w:r>
      <w:r>
        <w:rPr>
          <w:rFonts w:asciiTheme="majorHAnsi" w:hAnsiTheme="majorHAnsi"/>
          <w:sz w:val="20"/>
        </w:rPr>
        <w:t xml:space="preserve"> </w:t>
      </w:r>
      <w:r w:rsidR="00BF2C54">
        <w:rPr>
          <w:rFonts w:asciiTheme="majorHAnsi" w:hAnsiTheme="majorHAnsi"/>
          <w:sz w:val="20"/>
        </w:rPr>
        <w:t xml:space="preserve">and </w:t>
      </w:r>
      <w:r w:rsidR="00401CEC">
        <w:rPr>
          <w:rFonts w:asciiTheme="majorHAnsi" w:hAnsiTheme="majorHAnsi"/>
          <w:sz w:val="20"/>
        </w:rPr>
        <w:t xml:space="preserve">Calgary Catholic School District Indigenous Elder </w:t>
      </w:r>
      <w:r w:rsidR="00BF2C54">
        <w:rPr>
          <w:rFonts w:asciiTheme="majorHAnsi" w:hAnsiTheme="majorHAnsi"/>
          <w:sz w:val="20"/>
        </w:rPr>
        <w:t>Wanda First Rider</w:t>
      </w:r>
      <w:r w:rsidR="00245531">
        <w:rPr>
          <w:rFonts w:asciiTheme="majorHAnsi" w:hAnsiTheme="majorHAnsi"/>
          <w:sz w:val="20"/>
        </w:rPr>
        <w:t xml:space="preserve"> (No</w:t>
      </w:r>
      <w:r w:rsidR="00401CEC">
        <w:rPr>
          <w:rFonts w:asciiTheme="majorHAnsi" w:hAnsiTheme="majorHAnsi"/>
          <w:sz w:val="20"/>
        </w:rPr>
        <w:t>v.</w:t>
      </w:r>
      <w:r w:rsidR="00245531">
        <w:rPr>
          <w:rFonts w:asciiTheme="majorHAnsi" w:hAnsiTheme="majorHAnsi"/>
          <w:sz w:val="20"/>
        </w:rPr>
        <w:t xml:space="preserve"> 2020 </w:t>
      </w:r>
      <w:r w:rsidR="00140553">
        <w:rPr>
          <w:rFonts w:asciiTheme="majorHAnsi" w:hAnsiTheme="majorHAnsi"/>
          <w:sz w:val="20"/>
        </w:rPr>
        <w:t>-</w:t>
      </w:r>
      <w:r w:rsidR="00245531">
        <w:rPr>
          <w:rFonts w:asciiTheme="majorHAnsi" w:hAnsiTheme="majorHAnsi"/>
          <w:sz w:val="20"/>
        </w:rPr>
        <w:t xml:space="preserve"> June 2021)</w:t>
      </w:r>
      <w:r w:rsidR="00435380">
        <w:rPr>
          <w:rFonts w:asciiTheme="majorHAnsi" w:hAnsiTheme="majorHAnsi"/>
          <w:sz w:val="20"/>
        </w:rPr>
        <w:t xml:space="preserve">; hosted </w:t>
      </w:r>
      <w:r w:rsidR="00401CEC">
        <w:rPr>
          <w:rFonts w:asciiTheme="majorHAnsi" w:hAnsiTheme="majorHAnsi"/>
          <w:sz w:val="20"/>
        </w:rPr>
        <w:t>approximately</w:t>
      </w:r>
      <w:r w:rsidR="00245531">
        <w:rPr>
          <w:rFonts w:asciiTheme="majorHAnsi" w:hAnsiTheme="majorHAnsi"/>
          <w:sz w:val="20"/>
        </w:rPr>
        <w:t xml:space="preserve"> 250 participants</w:t>
      </w:r>
      <w:r w:rsidR="00401CEC">
        <w:rPr>
          <w:rFonts w:asciiTheme="majorHAnsi" w:hAnsiTheme="majorHAnsi"/>
          <w:sz w:val="20"/>
        </w:rPr>
        <w:t xml:space="preserve"> per session.</w:t>
      </w:r>
    </w:p>
    <w:p w14:paraId="5494D191" w14:textId="5BBDC11F" w:rsidR="00A26CA4" w:rsidRDefault="00A26CA4" w:rsidP="000C14FB">
      <w:pPr>
        <w:numPr>
          <w:ilvl w:val="0"/>
          <w:numId w:val="9"/>
        </w:numPr>
        <w:tabs>
          <w:tab w:val="right" w:pos="8640"/>
        </w:tabs>
        <w:spacing w:before="120"/>
        <w:ind w:left="357" w:right="720" w:hanging="357"/>
        <w:rPr>
          <w:rFonts w:asciiTheme="majorHAnsi" w:hAnsiTheme="majorHAnsi"/>
          <w:sz w:val="20"/>
        </w:rPr>
      </w:pPr>
      <w:r>
        <w:rPr>
          <w:rFonts w:asciiTheme="majorHAnsi" w:hAnsiTheme="majorHAnsi"/>
          <w:sz w:val="20"/>
        </w:rPr>
        <w:t>Supported Orange Shirt Day event by gifting t-shirts in 2019 and 2020</w:t>
      </w:r>
      <w:r w:rsidR="00401CEC">
        <w:rPr>
          <w:rFonts w:asciiTheme="majorHAnsi" w:hAnsiTheme="majorHAnsi"/>
          <w:sz w:val="20"/>
        </w:rPr>
        <w:t xml:space="preserve"> to graduates of the Werklund undergraduate education program</w:t>
      </w:r>
      <w:r>
        <w:rPr>
          <w:rFonts w:asciiTheme="majorHAnsi" w:hAnsiTheme="majorHAnsi"/>
          <w:sz w:val="20"/>
        </w:rPr>
        <w:t xml:space="preserve">, and supplied </w:t>
      </w:r>
      <w:r>
        <w:rPr>
          <w:rFonts w:asciiTheme="majorHAnsi" w:hAnsiTheme="majorHAnsi"/>
          <w:i/>
          <w:sz w:val="20"/>
        </w:rPr>
        <w:t>Truth and Reconciliation in Canadian Schools</w:t>
      </w:r>
      <w:r>
        <w:rPr>
          <w:rFonts w:asciiTheme="majorHAnsi" w:hAnsiTheme="majorHAnsi"/>
          <w:sz w:val="20"/>
        </w:rPr>
        <w:t xml:space="preserve"> resource books for graduating class of 2021, in collaboration with Werklund Education Students Association</w:t>
      </w:r>
      <w:r w:rsidR="00140553">
        <w:rPr>
          <w:rFonts w:asciiTheme="majorHAnsi" w:hAnsiTheme="majorHAnsi"/>
          <w:sz w:val="20"/>
        </w:rPr>
        <w:t>.</w:t>
      </w:r>
    </w:p>
    <w:p w14:paraId="3181A7B1" w14:textId="389A5BA2" w:rsidR="0065229B" w:rsidRPr="004D4475" w:rsidRDefault="0065229B" w:rsidP="004D4475">
      <w:pPr>
        <w:numPr>
          <w:ilvl w:val="0"/>
          <w:numId w:val="9"/>
        </w:numPr>
        <w:tabs>
          <w:tab w:val="right" w:pos="8640"/>
        </w:tabs>
        <w:spacing w:before="120"/>
        <w:ind w:left="357" w:right="720" w:hanging="357"/>
        <w:rPr>
          <w:rFonts w:asciiTheme="majorHAnsi" w:hAnsiTheme="majorHAnsi"/>
          <w:sz w:val="20"/>
        </w:rPr>
      </w:pPr>
      <w:r>
        <w:rPr>
          <w:rFonts w:asciiTheme="majorHAnsi" w:hAnsiTheme="majorHAnsi"/>
          <w:sz w:val="20"/>
        </w:rPr>
        <w:t>Supported the delivery of Writing-on-Stone land-based learning opportunities for Werklund undergraduate students by liaisi</w:t>
      </w:r>
      <w:r w:rsidR="001C3684">
        <w:rPr>
          <w:rFonts w:asciiTheme="majorHAnsi" w:hAnsiTheme="majorHAnsi"/>
          <w:sz w:val="20"/>
        </w:rPr>
        <w:t xml:space="preserve">ng </w:t>
      </w:r>
      <w:r>
        <w:rPr>
          <w:rFonts w:asciiTheme="majorHAnsi" w:hAnsiTheme="majorHAnsi"/>
          <w:sz w:val="20"/>
        </w:rPr>
        <w:t>with Kainai Elder Randy Bottle</w:t>
      </w:r>
      <w:r w:rsidR="00140553">
        <w:rPr>
          <w:rFonts w:asciiTheme="majorHAnsi" w:hAnsiTheme="majorHAnsi"/>
          <w:bCs/>
          <w:sz w:val="20"/>
        </w:rPr>
        <w:t>.</w:t>
      </w:r>
    </w:p>
    <w:p w14:paraId="15219F7E" w14:textId="15439F61" w:rsidR="001C3684" w:rsidRDefault="00155A6F" w:rsidP="000C14FB">
      <w:pPr>
        <w:numPr>
          <w:ilvl w:val="0"/>
          <w:numId w:val="9"/>
        </w:numPr>
        <w:tabs>
          <w:tab w:val="right" w:pos="8640"/>
        </w:tabs>
        <w:spacing w:before="120"/>
        <w:ind w:left="357" w:right="720" w:hanging="357"/>
        <w:rPr>
          <w:rFonts w:asciiTheme="majorHAnsi" w:hAnsiTheme="majorHAnsi"/>
          <w:sz w:val="20"/>
        </w:rPr>
      </w:pPr>
      <w:r>
        <w:rPr>
          <w:rFonts w:asciiTheme="majorHAnsi" w:hAnsiTheme="majorHAnsi"/>
          <w:sz w:val="20"/>
        </w:rPr>
        <w:t>I</w:t>
      </w:r>
      <w:r w:rsidR="001C3684">
        <w:rPr>
          <w:rFonts w:asciiTheme="majorHAnsi" w:hAnsiTheme="majorHAnsi"/>
          <w:sz w:val="20"/>
        </w:rPr>
        <w:t>nformal mentor</w:t>
      </w:r>
      <w:r>
        <w:rPr>
          <w:rFonts w:asciiTheme="majorHAnsi" w:hAnsiTheme="majorHAnsi"/>
          <w:sz w:val="20"/>
        </w:rPr>
        <w:t xml:space="preserve">ing of </w:t>
      </w:r>
      <w:r w:rsidR="001C3684">
        <w:rPr>
          <w:rFonts w:asciiTheme="majorHAnsi" w:hAnsiTheme="majorHAnsi"/>
          <w:sz w:val="20"/>
        </w:rPr>
        <w:t>undergraduate students since 2013</w:t>
      </w:r>
      <w:r>
        <w:rPr>
          <w:rFonts w:asciiTheme="majorHAnsi" w:hAnsiTheme="majorHAnsi"/>
          <w:sz w:val="20"/>
        </w:rPr>
        <w:t xml:space="preserve"> to </w:t>
      </w:r>
      <w:r w:rsidR="00B90A92">
        <w:rPr>
          <w:rFonts w:asciiTheme="majorHAnsi" w:hAnsiTheme="majorHAnsi"/>
          <w:sz w:val="20"/>
        </w:rPr>
        <w:t>present-day</w:t>
      </w:r>
      <w:r w:rsidR="001C3684">
        <w:rPr>
          <w:rFonts w:asciiTheme="majorHAnsi" w:hAnsiTheme="majorHAnsi"/>
          <w:sz w:val="20"/>
        </w:rPr>
        <w:t>; have written multiple reference letters for employment and scholarships</w:t>
      </w:r>
      <w:r w:rsidR="00401CEC">
        <w:rPr>
          <w:rFonts w:asciiTheme="majorHAnsi" w:hAnsiTheme="majorHAnsi"/>
          <w:sz w:val="20"/>
        </w:rPr>
        <w:t xml:space="preserve"> for undergraduate and graduate students</w:t>
      </w:r>
      <w:r w:rsidR="001C3684">
        <w:rPr>
          <w:rFonts w:asciiTheme="majorHAnsi" w:hAnsiTheme="majorHAnsi"/>
          <w:sz w:val="20"/>
        </w:rPr>
        <w:t xml:space="preserve"> since </w:t>
      </w:r>
      <w:r w:rsidR="001C3684">
        <w:rPr>
          <w:rFonts w:asciiTheme="majorHAnsi" w:hAnsiTheme="majorHAnsi"/>
          <w:sz w:val="20"/>
        </w:rPr>
        <w:lastRenderedPageBreak/>
        <w:t>2013;</w:t>
      </w:r>
      <w:r w:rsidR="00A26CA4">
        <w:rPr>
          <w:rFonts w:asciiTheme="majorHAnsi" w:hAnsiTheme="majorHAnsi"/>
          <w:sz w:val="20"/>
        </w:rPr>
        <w:t xml:space="preserve"> and </w:t>
      </w:r>
      <w:r w:rsidR="00032213">
        <w:rPr>
          <w:rFonts w:asciiTheme="majorHAnsi" w:hAnsiTheme="majorHAnsi"/>
          <w:sz w:val="20"/>
        </w:rPr>
        <w:t>in 2020-21</w:t>
      </w:r>
      <w:r w:rsidR="00401CEC">
        <w:rPr>
          <w:rFonts w:asciiTheme="majorHAnsi" w:hAnsiTheme="majorHAnsi"/>
          <w:sz w:val="20"/>
        </w:rPr>
        <w:t xml:space="preserve">, I </w:t>
      </w:r>
      <w:r w:rsidR="00A26CA4">
        <w:rPr>
          <w:rFonts w:asciiTheme="majorHAnsi" w:hAnsiTheme="majorHAnsi"/>
          <w:sz w:val="20"/>
        </w:rPr>
        <w:t xml:space="preserve">supported </w:t>
      </w:r>
      <w:r w:rsidR="00401CEC">
        <w:rPr>
          <w:rFonts w:asciiTheme="majorHAnsi" w:hAnsiTheme="majorHAnsi"/>
          <w:sz w:val="20"/>
        </w:rPr>
        <w:t xml:space="preserve">the entry of </w:t>
      </w:r>
      <w:r w:rsidR="00032213">
        <w:rPr>
          <w:rFonts w:asciiTheme="majorHAnsi" w:hAnsiTheme="majorHAnsi"/>
          <w:sz w:val="20"/>
        </w:rPr>
        <w:t xml:space="preserve">a </w:t>
      </w:r>
      <w:r w:rsidR="00401CEC">
        <w:rPr>
          <w:rFonts w:asciiTheme="majorHAnsi" w:hAnsiTheme="majorHAnsi"/>
          <w:sz w:val="20"/>
        </w:rPr>
        <w:t xml:space="preserve">cohort of B.Ed. learners from </w:t>
      </w:r>
      <w:r w:rsidR="00A26CA4">
        <w:rPr>
          <w:rFonts w:asciiTheme="majorHAnsi" w:hAnsiTheme="majorHAnsi"/>
          <w:sz w:val="20"/>
        </w:rPr>
        <w:t>Tsuut’ina</w:t>
      </w:r>
      <w:r w:rsidR="00032213">
        <w:rPr>
          <w:rFonts w:asciiTheme="majorHAnsi" w:hAnsiTheme="majorHAnsi"/>
          <w:sz w:val="20"/>
        </w:rPr>
        <w:t xml:space="preserve">, </w:t>
      </w:r>
      <w:r w:rsidR="00401CEC">
        <w:rPr>
          <w:rFonts w:asciiTheme="majorHAnsi" w:hAnsiTheme="majorHAnsi"/>
          <w:sz w:val="20"/>
        </w:rPr>
        <w:t>in support of</w:t>
      </w:r>
      <w:r w:rsidR="00032213">
        <w:rPr>
          <w:rFonts w:asciiTheme="majorHAnsi" w:hAnsiTheme="majorHAnsi"/>
          <w:sz w:val="20"/>
        </w:rPr>
        <w:t xml:space="preserve"> their language revitalization efforts</w:t>
      </w:r>
      <w:r w:rsidR="00140553">
        <w:rPr>
          <w:rFonts w:asciiTheme="majorHAnsi" w:hAnsiTheme="majorHAnsi"/>
          <w:sz w:val="20"/>
        </w:rPr>
        <w:t>.</w:t>
      </w:r>
    </w:p>
    <w:p w14:paraId="7141C658" w14:textId="61F0CA11" w:rsidR="00E33394" w:rsidRDefault="00E33394" w:rsidP="001847BA">
      <w:pPr>
        <w:numPr>
          <w:ilvl w:val="0"/>
          <w:numId w:val="9"/>
        </w:numPr>
        <w:tabs>
          <w:tab w:val="right" w:pos="8640"/>
        </w:tabs>
        <w:spacing w:before="120"/>
        <w:ind w:left="357" w:right="720" w:hanging="357"/>
        <w:rPr>
          <w:rFonts w:asciiTheme="majorHAnsi" w:hAnsiTheme="majorHAnsi"/>
          <w:sz w:val="20"/>
        </w:rPr>
      </w:pPr>
      <w:r>
        <w:rPr>
          <w:rFonts w:asciiTheme="majorHAnsi" w:hAnsiTheme="majorHAnsi"/>
          <w:sz w:val="20"/>
        </w:rPr>
        <w:t xml:space="preserve">Designed a “showcase of learning” with the </w:t>
      </w:r>
      <w:r>
        <w:rPr>
          <w:rFonts w:asciiTheme="majorHAnsi" w:hAnsiTheme="majorHAnsi"/>
          <w:i/>
          <w:sz w:val="20"/>
        </w:rPr>
        <w:t xml:space="preserve">Eyes Open, Eyes High </w:t>
      </w:r>
      <w:r>
        <w:rPr>
          <w:rFonts w:asciiTheme="majorHAnsi" w:hAnsiTheme="majorHAnsi"/>
          <w:sz w:val="20"/>
        </w:rPr>
        <w:t>event that involved over 60 undergraduate students and a high school performance group “New Blood” working with Siksika community m</w:t>
      </w:r>
      <w:r w:rsidR="00284585">
        <w:rPr>
          <w:rFonts w:asciiTheme="majorHAnsi" w:hAnsiTheme="majorHAnsi"/>
          <w:sz w:val="20"/>
        </w:rPr>
        <w:t>embers to over 250 attendees (</w:t>
      </w:r>
      <w:r w:rsidR="00140553">
        <w:rPr>
          <w:rFonts w:asciiTheme="majorHAnsi" w:hAnsiTheme="majorHAnsi"/>
          <w:sz w:val="20"/>
        </w:rPr>
        <w:t xml:space="preserve">December 3, </w:t>
      </w:r>
      <w:r>
        <w:rPr>
          <w:rFonts w:asciiTheme="majorHAnsi" w:hAnsiTheme="majorHAnsi"/>
          <w:sz w:val="20"/>
        </w:rPr>
        <w:t>2016</w:t>
      </w:r>
      <w:r w:rsidR="00284585">
        <w:rPr>
          <w:rFonts w:asciiTheme="majorHAnsi" w:hAnsiTheme="majorHAnsi"/>
          <w:sz w:val="20"/>
        </w:rPr>
        <w:t>)</w:t>
      </w:r>
      <w:r w:rsidR="00140553">
        <w:rPr>
          <w:rFonts w:asciiTheme="majorHAnsi" w:hAnsiTheme="majorHAnsi"/>
          <w:sz w:val="20"/>
        </w:rPr>
        <w:t>.</w:t>
      </w:r>
    </w:p>
    <w:p w14:paraId="17AF6D14" w14:textId="6D84EB9A" w:rsidR="009B559F" w:rsidRDefault="009B559F" w:rsidP="009B559F">
      <w:pPr>
        <w:numPr>
          <w:ilvl w:val="0"/>
          <w:numId w:val="9"/>
        </w:numPr>
        <w:tabs>
          <w:tab w:val="right" w:pos="8640"/>
        </w:tabs>
        <w:spacing w:before="120"/>
        <w:ind w:left="357" w:right="720" w:hanging="357"/>
        <w:rPr>
          <w:rFonts w:asciiTheme="majorHAnsi" w:hAnsiTheme="majorHAnsi"/>
          <w:sz w:val="20"/>
        </w:rPr>
      </w:pPr>
      <w:r w:rsidRPr="00E33394">
        <w:rPr>
          <w:rFonts w:asciiTheme="majorHAnsi" w:hAnsiTheme="majorHAnsi"/>
          <w:sz w:val="20"/>
        </w:rPr>
        <w:t>Created</w:t>
      </w:r>
      <w:r>
        <w:rPr>
          <w:rFonts w:asciiTheme="majorHAnsi" w:hAnsiTheme="majorHAnsi"/>
          <w:sz w:val="20"/>
        </w:rPr>
        <w:t xml:space="preserve"> an Indigenous</w:t>
      </w:r>
      <w:r w:rsidRPr="003E1803">
        <w:rPr>
          <w:rFonts w:asciiTheme="majorHAnsi" w:hAnsiTheme="majorHAnsi"/>
          <w:sz w:val="20"/>
        </w:rPr>
        <w:t xml:space="preserve"> service-learning program for Werklund pre-service teachers in First Nations schools </w:t>
      </w:r>
      <w:r>
        <w:rPr>
          <w:rFonts w:asciiTheme="majorHAnsi" w:hAnsiTheme="majorHAnsi"/>
          <w:sz w:val="20"/>
        </w:rPr>
        <w:t>with Dr. P. Danyluk in 2015-</w:t>
      </w:r>
      <w:r w:rsidR="00140553">
        <w:rPr>
          <w:rFonts w:asciiTheme="majorHAnsi" w:hAnsiTheme="majorHAnsi"/>
          <w:sz w:val="20"/>
        </w:rPr>
        <w:t>20</w:t>
      </w:r>
      <w:r>
        <w:rPr>
          <w:rFonts w:asciiTheme="majorHAnsi" w:hAnsiTheme="majorHAnsi"/>
          <w:sz w:val="20"/>
        </w:rPr>
        <w:t xml:space="preserve">16, with accompanying research </w:t>
      </w:r>
      <w:r w:rsidR="00155A6F">
        <w:rPr>
          <w:rFonts w:asciiTheme="majorHAnsi" w:hAnsiTheme="majorHAnsi"/>
          <w:sz w:val="20"/>
        </w:rPr>
        <w:t>program</w:t>
      </w:r>
      <w:r w:rsidR="00140553">
        <w:rPr>
          <w:rFonts w:asciiTheme="majorHAnsi" w:hAnsiTheme="majorHAnsi"/>
          <w:sz w:val="20"/>
        </w:rPr>
        <w:t>.</w:t>
      </w:r>
    </w:p>
    <w:p w14:paraId="64A56E33" w14:textId="7D76F009" w:rsidR="00162D79" w:rsidRPr="003E1803" w:rsidRDefault="003057CC" w:rsidP="001847BA">
      <w:pPr>
        <w:numPr>
          <w:ilvl w:val="0"/>
          <w:numId w:val="9"/>
        </w:numPr>
        <w:tabs>
          <w:tab w:val="right" w:pos="8640"/>
        </w:tabs>
        <w:spacing w:before="120"/>
        <w:ind w:left="357" w:right="720" w:hanging="357"/>
        <w:rPr>
          <w:rFonts w:asciiTheme="majorHAnsi" w:hAnsiTheme="majorHAnsi"/>
          <w:sz w:val="20"/>
        </w:rPr>
      </w:pPr>
      <w:r>
        <w:rPr>
          <w:rFonts w:asciiTheme="majorHAnsi" w:hAnsiTheme="majorHAnsi"/>
          <w:sz w:val="20"/>
        </w:rPr>
        <w:t>Served as an</w:t>
      </w:r>
      <w:r w:rsidR="00553C55">
        <w:rPr>
          <w:rFonts w:asciiTheme="majorHAnsi" w:hAnsiTheme="majorHAnsi"/>
          <w:sz w:val="20"/>
        </w:rPr>
        <w:t xml:space="preserve"> I</w:t>
      </w:r>
      <w:r w:rsidR="008A3169" w:rsidRPr="003E1803">
        <w:rPr>
          <w:rFonts w:asciiTheme="majorHAnsi" w:hAnsiTheme="majorHAnsi"/>
          <w:sz w:val="20"/>
        </w:rPr>
        <w:t xml:space="preserve">ndigenous expert </w:t>
      </w:r>
      <w:r w:rsidR="005338D7">
        <w:rPr>
          <w:rFonts w:asciiTheme="majorHAnsi" w:hAnsiTheme="majorHAnsi"/>
          <w:sz w:val="20"/>
        </w:rPr>
        <w:t>in</w:t>
      </w:r>
      <w:r w:rsidR="00162D79" w:rsidRPr="003E1803">
        <w:rPr>
          <w:rFonts w:asciiTheme="majorHAnsi" w:hAnsiTheme="majorHAnsi"/>
          <w:sz w:val="20"/>
        </w:rPr>
        <w:t xml:space="preserve"> </w:t>
      </w:r>
      <w:r>
        <w:rPr>
          <w:rFonts w:asciiTheme="majorHAnsi" w:hAnsiTheme="majorHAnsi"/>
          <w:sz w:val="20"/>
        </w:rPr>
        <w:t xml:space="preserve">an </w:t>
      </w:r>
      <w:r w:rsidR="00162D79" w:rsidRPr="003E1803">
        <w:rPr>
          <w:rFonts w:asciiTheme="majorHAnsi" w:hAnsiTheme="majorHAnsi"/>
          <w:sz w:val="20"/>
        </w:rPr>
        <w:t xml:space="preserve">international online </w:t>
      </w:r>
      <w:r w:rsidR="005338D7">
        <w:rPr>
          <w:rFonts w:asciiTheme="majorHAnsi" w:hAnsiTheme="majorHAnsi"/>
          <w:sz w:val="20"/>
        </w:rPr>
        <w:t>course</w:t>
      </w:r>
      <w:r w:rsidR="005338D7" w:rsidRPr="005338D7">
        <w:rPr>
          <w:rFonts w:asciiTheme="majorHAnsi" w:hAnsiTheme="majorHAnsi"/>
          <w:sz w:val="20"/>
        </w:rPr>
        <w:t xml:space="preserve"> </w:t>
      </w:r>
      <w:r>
        <w:rPr>
          <w:rFonts w:asciiTheme="majorHAnsi" w:hAnsiTheme="majorHAnsi"/>
          <w:sz w:val="20"/>
        </w:rPr>
        <w:t>(</w:t>
      </w:r>
      <w:r w:rsidR="005338D7" w:rsidRPr="003E1803">
        <w:rPr>
          <w:rFonts w:asciiTheme="majorHAnsi" w:hAnsiTheme="majorHAnsi"/>
          <w:sz w:val="20"/>
        </w:rPr>
        <w:t>EDS 2401: Middle Phase Cu</w:t>
      </w:r>
      <w:r>
        <w:rPr>
          <w:rFonts w:asciiTheme="majorHAnsi" w:hAnsiTheme="majorHAnsi"/>
          <w:sz w:val="20"/>
        </w:rPr>
        <w:t>rriculum and Pedagogy) at the</w:t>
      </w:r>
      <w:r w:rsidR="005338D7" w:rsidRPr="003E1803">
        <w:rPr>
          <w:rFonts w:asciiTheme="majorHAnsi" w:hAnsiTheme="majorHAnsi"/>
          <w:sz w:val="20"/>
        </w:rPr>
        <w:t xml:space="preserve"> University of </w:t>
      </w:r>
      <w:r>
        <w:rPr>
          <w:rFonts w:asciiTheme="majorHAnsi" w:hAnsiTheme="majorHAnsi"/>
          <w:sz w:val="20"/>
        </w:rPr>
        <w:t>Southern Queensland, Australia from 2013-2017.</w:t>
      </w:r>
    </w:p>
    <w:p w14:paraId="16776273" w14:textId="77777777" w:rsidR="00364288" w:rsidRPr="003E1803" w:rsidRDefault="00364288">
      <w:pPr>
        <w:rPr>
          <w:rFonts w:asciiTheme="majorHAnsi" w:hAnsiTheme="majorHAnsi"/>
          <w:sz w:val="20"/>
        </w:rPr>
      </w:pPr>
    </w:p>
    <w:p w14:paraId="52D8234F" w14:textId="5E460F73" w:rsidR="005338D7" w:rsidRDefault="005338D7" w:rsidP="005338D7">
      <w:pPr>
        <w:pStyle w:val="Heading1"/>
        <w:spacing w:after="120"/>
        <w:rPr>
          <w:rFonts w:asciiTheme="majorHAnsi" w:hAnsiTheme="majorHAnsi"/>
          <w:sz w:val="20"/>
        </w:rPr>
      </w:pPr>
      <w:r>
        <w:rPr>
          <w:rFonts w:asciiTheme="majorHAnsi" w:hAnsiTheme="majorHAnsi"/>
          <w:sz w:val="20"/>
        </w:rPr>
        <w:t xml:space="preserve">GRADUATE </w:t>
      </w:r>
      <w:r w:rsidRPr="003E1803">
        <w:rPr>
          <w:rFonts w:asciiTheme="majorHAnsi" w:hAnsiTheme="majorHAnsi"/>
          <w:sz w:val="20"/>
        </w:rPr>
        <w:t>TEACHING</w:t>
      </w:r>
      <w:r w:rsidR="00401CEC">
        <w:rPr>
          <w:rFonts w:asciiTheme="majorHAnsi" w:hAnsiTheme="majorHAnsi"/>
          <w:sz w:val="20"/>
        </w:rPr>
        <w:t>*</w:t>
      </w:r>
    </w:p>
    <w:tbl>
      <w:tblPr>
        <w:tblStyle w:val="ColourfulList"/>
        <w:tblW w:w="0" w:type="auto"/>
        <w:tblLook w:val="04A0" w:firstRow="1" w:lastRow="0" w:firstColumn="1" w:lastColumn="0" w:noHBand="0" w:noVBand="1"/>
      </w:tblPr>
      <w:tblGrid>
        <w:gridCol w:w="1239"/>
        <w:gridCol w:w="1551"/>
        <w:gridCol w:w="3056"/>
        <w:gridCol w:w="1460"/>
        <w:gridCol w:w="1055"/>
      </w:tblGrid>
      <w:tr w:rsidR="005338D7" w:rsidRPr="00E33394" w14:paraId="688492BE" w14:textId="77777777" w:rsidTr="00401C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C2D69B" w:themeFill="accent3" w:themeFillTint="99"/>
          </w:tcPr>
          <w:p w14:paraId="6C0C04C6" w14:textId="14045745" w:rsidR="005338D7" w:rsidRPr="00E33394" w:rsidRDefault="004B7AB0" w:rsidP="005338D7">
            <w:pPr>
              <w:rPr>
                <w:rFonts w:asciiTheme="majorHAnsi" w:hAnsiTheme="majorHAnsi"/>
                <w:color w:val="auto"/>
                <w:sz w:val="20"/>
              </w:rPr>
            </w:pPr>
            <w:r w:rsidRPr="00E33394">
              <w:rPr>
                <w:rFonts w:asciiTheme="majorHAnsi" w:hAnsiTheme="majorHAnsi"/>
                <w:color w:val="auto"/>
                <w:sz w:val="20"/>
              </w:rPr>
              <w:t>Year</w:t>
            </w:r>
          </w:p>
          <w:p w14:paraId="242008AE" w14:textId="1F4F75B3" w:rsidR="005338D7" w:rsidRPr="00E33394" w:rsidRDefault="005338D7" w:rsidP="005338D7">
            <w:pPr>
              <w:rPr>
                <w:rFonts w:asciiTheme="majorHAnsi" w:hAnsiTheme="majorHAnsi"/>
                <w:color w:val="auto"/>
                <w:sz w:val="20"/>
              </w:rPr>
            </w:pPr>
          </w:p>
        </w:tc>
        <w:tc>
          <w:tcPr>
            <w:tcW w:w="0" w:type="auto"/>
            <w:shd w:val="clear" w:color="auto" w:fill="C2D69B" w:themeFill="accent3" w:themeFillTint="99"/>
          </w:tcPr>
          <w:p w14:paraId="7BF9D2A6" w14:textId="3246CB61" w:rsidR="005338D7" w:rsidRPr="00E33394" w:rsidRDefault="004B7AB0" w:rsidP="005338D7">
            <w:pP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0"/>
              </w:rPr>
            </w:pPr>
            <w:r w:rsidRPr="00E33394">
              <w:rPr>
                <w:rFonts w:asciiTheme="majorHAnsi" w:hAnsiTheme="majorHAnsi"/>
                <w:color w:val="auto"/>
                <w:sz w:val="20"/>
              </w:rPr>
              <w:t>Course No.</w:t>
            </w:r>
          </w:p>
          <w:p w14:paraId="3A132989" w14:textId="46630628" w:rsidR="005338D7" w:rsidRPr="00E33394" w:rsidRDefault="005338D7" w:rsidP="005338D7">
            <w:pP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0"/>
              </w:rPr>
            </w:pPr>
          </w:p>
        </w:tc>
        <w:tc>
          <w:tcPr>
            <w:tcW w:w="0" w:type="auto"/>
            <w:shd w:val="clear" w:color="auto" w:fill="C2D69B" w:themeFill="accent3" w:themeFillTint="99"/>
          </w:tcPr>
          <w:p w14:paraId="0C2D30BC" w14:textId="02F3F518" w:rsidR="005338D7" w:rsidRPr="00E33394" w:rsidRDefault="004B7AB0" w:rsidP="005338D7">
            <w:pP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0"/>
              </w:rPr>
            </w:pPr>
            <w:r w:rsidRPr="00E33394">
              <w:rPr>
                <w:rFonts w:asciiTheme="majorHAnsi" w:hAnsiTheme="majorHAnsi"/>
                <w:color w:val="auto"/>
                <w:sz w:val="20"/>
              </w:rPr>
              <w:t>Course Name</w:t>
            </w:r>
          </w:p>
          <w:p w14:paraId="3CB3461B" w14:textId="5FEFF3DD" w:rsidR="005338D7" w:rsidRPr="00E33394" w:rsidRDefault="005338D7" w:rsidP="005338D7">
            <w:pP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0"/>
              </w:rPr>
            </w:pPr>
          </w:p>
        </w:tc>
        <w:tc>
          <w:tcPr>
            <w:tcW w:w="1460" w:type="dxa"/>
            <w:shd w:val="clear" w:color="auto" w:fill="C2D69B" w:themeFill="accent3" w:themeFillTint="99"/>
          </w:tcPr>
          <w:p w14:paraId="31C20171" w14:textId="3A232E35" w:rsidR="005338D7" w:rsidRPr="00E33394" w:rsidRDefault="00E33394" w:rsidP="00E33394">
            <w:pP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0"/>
              </w:rPr>
            </w:pPr>
            <w:r w:rsidRPr="00E33394">
              <w:rPr>
                <w:rFonts w:asciiTheme="majorHAnsi" w:hAnsiTheme="majorHAnsi"/>
                <w:color w:val="auto"/>
                <w:sz w:val="20"/>
              </w:rPr>
              <w:t xml:space="preserve"> Enrolled        </w:t>
            </w:r>
            <w:r w:rsidR="005338D7" w:rsidRPr="00E33394">
              <w:rPr>
                <w:rFonts w:asciiTheme="majorHAnsi" w:hAnsiTheme="majorHAnsi"/>
                <w:color w:val="auto"/>
                <w:sz w:val="20"/>
              </w:rPr>
              <w:t>Students</w:t>
            </w:r>
          </w:p>
        </w:tc>
        <w:tc>
          <w:tcPr>
            <w:tcW w:w="1055" w:type="dxa"/>
            <w:shd w:val="clear" w:color="auto" w:fill="C2D69B" w:themeFill="accent3" w:themeFillTint="99"/>
          </w:tcPr>
          <w:p w14:paraId="7ABE104F" w14:textId="71C82D2B" w:rsidR="005338D7" w:rsidRPr="00E33394" w:rsidRDefault="005338D7" w:rsidP="005338D7">
            <w:pPr>
              <w:ind w:left="169" w:right="122"/>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0"/>
              </w:rPr>
            </w:pPr>
            <w:r w:rsidRPr="00E33394">
              <w:rPr>
                <w:rFonts w:asciiTheme="majorHAnsi" w:hAnsiTheme="majorHAnsi"/>
                <w:color w:val="auto"/>
                <w:sz w:val="20"/>
              </w:rPr>
              <w:t>USRI Mean</w:t>
            </w:r>
            <w:r w:rsidR="00830093">
              <w:rPr>
                <w:rStyle w:val="FootnoteReference"/>
                <w:rFonts w:asciiTheme="majorHAnsi" w:hAnsiTheme="majorHAnsi"/>
                <w:color w:val="auto"/>
                <w:sz w:val="20"/>
              </w:rPr>
              <w:footnoteReference w:id="7"/>
            </w:r>
          </w:p>
        </w:tc>
      </w:tr>
      <w:tr w:rsidR="000E221D" w:rsidRPr="00795A66" w14:paraId="19C19981" w14:textId="77777777" w:rsidTr="00934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F6FDF72" w14:textId="37861A89" w:rsidR="000E221D" w:rsidRPr="00CF7CCD" w:rsidRDefault="000E221D" w:rsidP="000E221D">
            <w:pPr>
              <w:spacing w:before="40" w:after="40"/>
              <w:rPr>
                <w:rFonts w:asciiTheme="majorHAnsi" w:hAnsiTheme="majorHAnsi"/>
                <w:b w:val="0"/>
                <w:bCs w:val="0"/>
                <w:sz w:val="18"/>
                <w:szCs w:val="18"/>
              </w:rPr>
            </w:pPr>
            <w:r>
              <w:rPr>
                <w:rFonts w:asciiTheme="majorHAnsi" w:hAnsiTheme="majorHAnsi"/>
                <w:b w:val="0"/>
                <w:bCs w:val="0"/>
                <w:sz w:val="18"/>
                <w:szCs w:val="18"/>
              </w:rPr>
              <w:t>Summer 2024</w:t>
            </w:r>
          </w:p>
        </w:tc>
        <w:tc>
          <w:tcPr>
            <w:tcW w:w="0" w:type="auto"/>
          </w:tcPr>
          <w:p w14:paraId="41DBE464" w14:textId="77777777" w:rsidR="000E221D" w:rsidRDefault="000E221D" w:rsidP="000E221D">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EDER 655.16 (L02)</w:t>
            </w:r>
          </w:p>
        </w:tc>
        <w:tc>
          <w:tcPr>
            <w:tcW w:w="0" w:type="auto"/>
          </w:tcPr>
          <w:p w14:paraId="2BD5B136" w14:textId="77777777" w:rsidR="000E221D" w:rsidRDefault="000E221D" w:rsidP="000E221D">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Decolonizing Theory*</w:t>
            </w:r>
          </w:p>
        </w:tc>
        <w:tc>
          <w:tcPr>
            <w:tcW w:w="1460" w:type="dxa"/>
          </w:tcPr>
          <w:p w14:paraId="3FFC3923" w14:textId="05FA46A2" w:rsidR="000E221D" w:rsidRDefault="000E221D" w:rsidP="000E221D">
            <w:pPr>
              <w:spacing w:before="40" w:after="40"/>
              <w:ind w:left="381"/>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 xml:space="preserve"> 9</w:t>
            </w:r>
          </w:p>
        </w:tc>
        <w:tc>
          <w:tcPr>
            <w:tcW w:w="1055" w:type="dxa"/>
          </w:tcPr>
          <w:p w14:paraId="4A28C95C" w14:textId="33E2E6E1" w:rsidR="000E221D" w:rsidRDefault="000E221D" w:rsidP="000E221D">
            <w:pPr>
              <w:spacing w:before="40" w:after="40"/>
              <w:ind w:left="169" w:right="122"/>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FB6493">
              <w:rPr>
                <w:rFonts w:asciiTheme="majorHAnsi" w:hAnsiTheme="majorHAnsi"/>
                <w:sz w:val="18"/>
                <w:szCs w:val="18"/>
              </w:rPr>
              <w:t>-</w:t>
            </w:r>
          </w:p>
        </w:tc>
      </w:tr>
      <w:tr w:rsidR="000E221D" w:rsidRPr="00401CEC" w14:paraId="204A085D" w14:textId="77777777" w:rsidTr="0093462B">
        <w:tc>
          <w:tcPr>
            <w:cnfStyle w:val="001000000000" w:firstRow="0" w:lastRow="0" w:firstColumn="1" w:lastColumn="0" w:oddVBand="0" w:evenVBand="0" w:oddHBand="0" w:evenHBand="0" w:firstRowFirstColumn="0" w:firstRowLastColumn="0" w:lastRowFirstColumn="0" w:lastRowLastColumn="0"/>
            <w:tcW w:w="0" w:type="auto"/>
          </w:tcPr>
          <w:p w14:paraId="332A9D7D" w14:textId="0BC920EE" w:rsidR="000E221D" w:rsidRPr="00401CEC" w:rsidRDefault="000E221D" w:rsidP="000E221D">
            <w:pPr>
              <w:spacing w:before="40" w:after="40"/>
              <w:rPr>
                <w:rFonts w:asciiTheme="majorHAnsi" w:hAnsiTheme="majorHAnsi"/>
                <w:b w:val="0"/>
                <w:sz w:val="18"/>
                <w:szCs w:val="18"/>
              </w:rPr>
            </w:pPr>
            <w:r w:rsidRPr="00401CEC">
              <w:rPr>
                <w:rFonts w:asciiTheme="majorHAnsi" w:hAnsiTheme="majorHAnsi"/>
                <w:b w:val="0"/>
                <w:sz w:val="18"/>
                <w:szCs w:val="18"/>
              </w:rPr>
              <w:t xml:space="preserve">Summer </w:t>
            </w:r>
            <w:r>
              <w:rPr>
                <w:rFonts w:asciiTheme="majorHAnsi" w:hAnsiTheme="majorHAnsi"/>
                <w:b w:val="0"/>
                <w:sz w:val="18"/>
                <w:szCs w:val="18"/>
              </w:rPr>
              <w:t>2024</w:t>
            </w:r>
          </w:p>
        </w:tc>
        <w:tc>
          <w:tcPr>
            <w:tcW w:w="0" w:type="auto"/>
          </w:tcPr>
          <w:p w14:paraId="04E8A406" w14:textId="77777777" w:rsidR="000E221D" w:rsidRPr="00401CEC" w:rsidRDefault="000E221D" w:rsidP="000E221D">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sz w:val="18"/>
                <w:szCs w:val="18"/>
              </w:rPr>
            </w:pPr>
            <w:r w:rsidRPr="00401CEC">
              <w:rPr>
                <w:rFonts w:asciiTheme="majorHAnsi" w:hAnsiTheme="majorHAnsi"/>
                <w:bCs/>
                <w:sz w:val="18"/>
                <w:szCs w:val="18"/>
              </w:rPr>
              <w:t>EDER 655.16 (L03)</w:t>
            </w:r>
          </w:p>
        </w:tc>
        <w:tc>
          <w:tcPr>
            <w:tcW w:w="0" w:type="auto"/>
          </w:tcPr>
          <w:p w14:paraId="6BE924F6" w14:textId="77777777" w:rsidR="000E221D" w:rsidRPr="00401CEC" w:rsidRDefault="000E221D" w:rsidP="000E221D">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sz w:val="18"/>
                <w:szCs w:val="18"/>
              </w:rPr>
            </w:pPr>
            <w:r w:rsidRPr="00401CEC">
              <w:rPr>
                <w:rFonts w:asciiTheme="majorHAnsi" w:hAnsiTheme="majorHAnsi"/>
                <w:bCs/>
                <w:sz w:val="18"/>
                <w:szCs w:val="18"/>
              </w:rPr>
              <w:t>Decolonizing Through Arts and Media*</w:t>
            </w:r>
          </w:p>
        </w:tc>
        <w:tc>
          <w:tcPr>
            <w:tcW w:w="1460" w:type="dxa"/>
          </w:tcPr>
          <w:p w14:paraId="6A3BE6B4" w14:textId="0BDBCBE6" w:rsidR="000E221D" w:rsidRPr="00401CEC" w:rsidRDefault="000E221D" w:rsidP="000E221D">
            <w:pPr>
              <w:spacing w:before="40" w:after="40"/>
              <w:ind w:left="381"/>
              <w:cnfStyle w:val="000000000000" w:firstRow="0" w:lastRow="0" w:firstColumn="0" w:lastColumn="0" w:oddVBand="0" w:evenVBand="0" w:oddHBand="0" w:evenHBand="0" w:firstRowFirstColumn="0" w:firstRowLastColumn="0" w:lastRowFirstColumn="0" w:lastRowLastColumn="0"/>
              <w:rPr>
                <w:rFonts w:asciiTheme="majorHAnsi" w:hAnsiTheme="majorHAnsi"/>
                <w:bCs/>
                <w:sz w:val="18"/>
                <w:szCs w:val="18"/>
              </w:rPr>
            </w:pPr>
            <w:r>
              <w:rPr>
                <w:rFonts w:asciiTheme="majorHAnsi" w:hAnsiTheme="majorHAnsi"/>
                <w:bCs/>
                <w:sz w:val="18"/>
                <w:szCs w:val="18"/>
              </w:rPr>
              <w:t xml:space="preserve"> 9</w:t>
            </w:r>
          </w:p>
        </w:tc>
        <w:tc>
          <w:tcPr>
            <w:tcW w:w="1055" w:type="dxa"/>
          </w:tcPr>
          <w:p w14:paraId="170E7277" w14:textId="58630E81" w:rsidR="000E221D" w:rsidRPr="000E221D" w:rsidRDefault="000E221D" w:rsidP="000E221D">
            <w:pPr>
              <w:spacing w:before="40" w:after="40"/>
              <w:ind w:left="169" w:right="122"/>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FB6493">
              <w:rPr>
                <w:rFonts w:asciiTheme="majorHAnsi" w:hAnsiTheme="majorHAnsi"/>
                <w:sz w:val="18"/>
                <w:szCs w:val="18"/>
              </w:rPr>
              <w:t>-</w:t>
            </w:r>
          </w:p>
        </w:tc>
      </w:tr>
      <w:tr w:rsidR="000E221D" w:rsidRPr="00795A66" w14:paraId="6248C9DD" w14:textId="77777777" w:rsidTr="007F1E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AE5F330" w14:textId="4AC300B4" w:rsidR="000E221D" w:rsidRPr="00CF7CCD" w:rsidRDefault="000E221D" w:rsidP="000E221D">
            <w:pPr>
              <w:spacing w:before="40" w:after="40"/>
              <w:rPr>
                <w:rFonts w:asciiTheme="majorHAnsi" w:hAnsiTheme="majorHAnsi"/>
                <w:b w:val="0"/>
                <w:bCs w:val="0"/>
                <w:sz w:val="18"/>
                <w:szCs w:val="18"/>
              </w:rPr>
            </w:pPr>
            <w:r>
              <w:rPr>
                <w:rFonts w:asciiTheme="majorHAnsi" w:hAnsiTheme="majorHAnsi"/>
                <w:b w:val="0"/>
                <w:bCs w:val="0"/>
                <w:sz w:val="18"/>
                <w:szCs w:val="18"/>
              </w:rPr>
              <w:t>Summer 2023</w:t>
            </w:r>
          </w:p>
        </w:tc>
        <w:tc>
          <w:tcPr>
            <w:tcW w:w="0" w:type="auto"/>
          </w:tcPr>
          <w:p w14:paraId="22AF434B" w14:textId="6A84AC8E" w:rsidR="000E221D" w:rsidRDefault="000E221D" w:rsidP="000E221D">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EDER 655.16 (L02)</w:t>
            </w:r>
          </w:p>
        </w:tc>
        <w:tc>
          <w:tcPr>
            <w:tcW w:w="0" w:type="auto"/>
          </w:tcPr>
          <w:p w14:paraId="38B55955" w14:textId="6F0A530C" w:rsidR="000E221D" w:rsidRDefault="000E221D" w:rsidP="000E221D">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Decolonizing Theory*</w:t>
            </w:r>
          </w:p>
        </w:tc>
        <w:tc>
          <w:tcPr>
            <w:tcW w:w="1460" w:type="dxa"/>
          </w:tcPr>
          <w:p w14:paraId="2030D77D" w14:textId="0969279D" w:rsidR="000E221D" w:rsidRDefault="000E221D" w:rsidP="000E221D">
            <w:pPr>
              <w:spacing w:before="40" w:after="40"/>
              <w:ind w:left="381"/>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15</w:t>
            </w:r>
          </w:p>
        </w:tc>
        <w:tc>
          <w:tcPr>
            <w:tcW w:w="1055" w:type="dxa"/>
          </w:tcPr>
          <w:p w14:paraId="0CC7A670" w14:textId="365278DB" w:rsidR="000E221D" w:rsidRDefault="000E221D" w:rsidP="000E221D">
            <w:pPr>
              <w:spacing w:before="40" w:after="40"/>
              <w:ind w:left="169" w:right="122"/>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FB6493">
              <w:rPr>
                <w:rFonts w:asciiTheme="majorHAnsi" w:hAnsiTheme="majorHAnsi"/>
                <w:sz w:val="18"/>
                <w:szCs w:val="18"/>
              </w:rPr>
              <w:t>-</w:t>
            </w:r>
          </w:p>
        </w:tc>
      </w:tr>
      <w:tr w:rsidR="000E221D" w:rsidRPr="00401CEC" w14:paraId="34051C26" w14:textId="77777777" w:rsidTr="0082140F">
        <w:tc>
          <w:tcPr>
            <w:cnfStyle w:val="001000000000" w:firstRow="0" w:lastRow="0" w:firstColumn="1" w:lastColumn="0" w:oddVBand="0" w:evenVBand="0" w:oddHBand="0" w:evenHBand="0" w:firstRowFirstColumn="0" w:firstRowLastColumn="0" w:lastRowFirstColumn="0" w:lastRowLastColumn="0"/>
            <w:tcW w:w="0" w:type="auto"/>
          </w:tcPr>
          <w:p w14:paraId="6A3C9D60" w14:textId="77777777" w:rsidR="000E221D" w:rsidRPr="00401CEC" w:rsidRDefault="000E221D" w:rsidP="000E221D">
            <w:pPr>
              <w:spacing w:before="40" w:after="40"/>
              <w:rPr>
                <w:rFonts w:asciiTheme="majorHAnsi" w:hAnsiTheme="majorHAnsi"/>
                <w:b w:val="0"/>
                <w:sz w:val="18"/>
                <w:szCs w:val="18"/>
              </w:rPr>
            </w:pPr>
            <w:r w:rsidRPr="00401CEC">
              <w:rPr>
                <w:rFonts w:asciiTheme="majorHAnsi" w:hAnsiTheme="majorHAnsi"/>
                <w:b w:val="0"/>
                <w:sz w:val="18"/>
                <w:szCs w:val="18"/>
              </w:rPr>
              <w:t>Summer 2023</w:t>
            </w:r>
          </w:p>
        </w:tc>
        <w:tc>
          <w:tcPr>
            <w:tcW w:w="0" w:type="auto"/>
          </w:tcPr>
          <w:p w14:paraId="326E596C" w14:textId="77777777" w:rsidR="000E221D" w:rsidRPr="00401CEC" w:rsidRDefault="000E221D" w:rsidP="000E221D">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sz w:val="18"/>
                <w:szCs w:val="18"/>
              </w:rPr>
            </w:pPr>
            <w:r w:rsidRPr="00401CEC">
              <w:rPr>
                <w:rFonts w:asciiTheme="majorHAnsi" w:hAnsiTheme="majorHAnsi"/>
                <w:bCs/>
                <w:sz w:val="18"/>
                <w:szCs w:val="18"/>
              </w:rPr>
              <w:t>EDER 655.16 (L03)</w:t>
            </w:r>
          </w:p>
        </w:tc>
        <w:tc>
          <w:tcPr>
            <w:tcW w:w="0" w:type="auto"/>
          </w:tcPr>
          <w:p w14:paraId="4E694D24" w14:textId="77777777" w:rsidR="000E221D" w:rsidRPr="00401CEC" w:rsidRDefault="000E221D" w:rsidP="000E221D">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sz w:val="18"/>
                <w:szCs w:val="18"/>
              </w:rPr>
            </w:pPr>
            <w:r w:rsidRPr="00401CEC">
              <w:rPr>
                <w:rFonts w:asciiTheme="majorHAnsi" w:hAnsiTheme="majorHAnsi"/>
                <w:bCs/>
                <w:sz w:val="18"/>
                <w:szCs w:val="18"/>
              </w:rPr>
              <w:t>Decolonizing Through Arts and Media*</w:t>
            </w:r>
          </w:p>
        </w:tc>
        <w:tc>
          <w:tcPr>
            <w:tcW w:w="1460" w:type="dxa"/>
          </w:tcPr>
          <w:p w14:paraId="38C12DCD" w14:textId="3B20547F" w:rsidR="000E221D" w:rsidRPr="00401CEC" w:rsidRDefault="000E221D" w:rsidP="000E221D">
            <w:pPr>
              <w:spacing w:before="40" w:after="40"/>
              <w:ind w:left="381"/>
              <w:cnfStyle w:val="000000000000" w:firstRow="0" w:lastRow="0" w:firstColumn="0" w:lastColumn="0" w:oddVBand="0" w:evenVBand="0" w:oddHBand="0" w:evenHBand="0" w:firstRowFirstColumn="0" w:firstRowLastColumn="0" w:lastRowFirstColumn="0" w:lastRowLastColumn="0"/>
              <w:rPr>
                <w:rFonts w:asciiTheme="majorHAnsi" w:hAnsiTheme="majorHAnsi"/>
                <w:bCs/>
                <w:sz w:val="18"/>
                <w:szCs w:val="18"/>
              </w:rPr>
            </w:pPr>
            <w:r>
              <w:rPr>
                <w:rFonts w:asciiTheme="majorHAnsi" w:hAnsiTheme="majorHAnsi"/>
                <w:bCs/>
                <w:sz w:val="18"/>
                <w:szCs w:val="18"/>
              </w:rPr>
              <w:t>15</w:t>
            </w:r>
          </w:p>
        </w:tc>
        <w:tc>
          <w:tcPr>
            <w:tcW w:w="1055" w:type="dxa"/>
          </w:tcPr>
          <w:p w14:paraId="6606F580" w14:textId="52763CD9" w:rsidR="000E221D" w:rsidRPr="000E221D" w:rsidRDefault="000E221D" w:rsidP="000E221D">
            <w:pPr>
              <w:spacing w:before="40" w:after="40"/>
              <w:ind w:left="169" w:right="122"/>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FB6493">
              <w:rPr>
                <w:rFonts w:asciiTheme="majorHAnsi" w:hAnsiTheme="majorHAnsi"/>
                <w:sz w:val="18"/>
                <w:szCs w:val="18"/>
              </w:rPr>
              <w:t>-</w:t>
            </w:r>
          </w:p>
        </w:tc>
      </w:tr>
      <w:tr w:rsidR="00025EE8" w:rsidRPr="00795A66" w14:paraId="477F6EB7" w14:textId="77777777" w:rsidTr="007F1E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82B7F80" w14:textId="358FC9C0" w:rsidR="00025EE8" w:rsidRDefault="00025EE8" w:rsidP="007F1EC4">
            <w:pPr>
              <w:spacing w:before="40" w:after="40"/>
              <w:rPr>
                <w:rFonts w:asciiTheme="majorHAnsi" w:hAnsiTheme="majorHAnsi"/>
                <w:b w:val="0"/>
                <w:sz w:val="18"/>
                <w:szCs w:val="18"/>
              </w:rPr>
            </w:pPr>
            <w:r>
              <w:rPr>
                <w:rFonts w:asciiTheme="majorHAnsi" w:hAnsiTheme="majorHAnsi"/>
                <w:b w:val="0"/>
                <w:sz w:val="18"/>
                <w:szCs w:val="18"/>
              </w:rPr>
              <w:t>Summer 2021</w:t>
            </w:r>
          </w:p>
        </w:tc>
        <w:tc>
          <w:tcPr>
            <w:tcW w:w="0" w:type="auto"/>
          </w:tcPr>
          <w:p w14:paraId="37C75766" w14:textId="56F8A632" w:rsidR="00025EE8" w:rsidRDefault="00025EE8" w:rsidP="007F1EC4">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EDER 655.15 (L02)</w:t>
            </w:r>
          </w:p>
        </w:tc>
        <w:tc>
          <w:tcPr>
            <w:tcW w:w="0" w:type="auto"/>
          </w:tcPr>
          <w:p w14:paraId="7570AE4E" w14:textId="7A7081A5" w:rsidR="00025EE8" w:rsidRDefault="00025EE8" w:rsidP="007F1EC4">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Decolonizing Theory</w:t>
            </w:r>
            <w:r w:rsidR="00401CEC">
              <w:rPr>
                <w:rFonts w:asciiTheme="majorHAnsi" w:hAnsiTheme="majorHAnsi"/>
                <w:sz w:val="18"/>
                <w:szCs w:val="18"/>
              </w:rPr>
              <w:t>*</w:t>
            </w:r>
          </w:p>
        </w:tc>
        <w:tc>
          <w:tcPr>
            <w:tcW w:w="1460" w:type="dxa"/>
          </w:tcPr>
          <w:p w14:paraId="7EDBE6C2" w14:textId="1D9B4364" w:rsidR="00025EE8" w:rsidRDefault="00025EE8" w:rsidP="007F1EC4">
            <w:pPr>
              <w:spacing w:before="40" w:after="40"/>
              <w:ind w:left="381"/>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12</w:t>
            </w:r>
          </w:p>
        </w:tc>
        <w:tc>
          <w:tcPr>
            <w:tcW w:w="1055" w:type="dxa"/>
          </w:tcPr>
          <w:p w14:paraId="5530AD91" w14:textId="172620DC" w:rsidR="00025EE8" w:rsidRDefault="00277129" w:rsidP="007F1EC4">
            <w:pPr>
              <w:spacing w:before="40" w:after="40"/>
              <w:ind w:left="169" w:right="122"/>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r w:rsidR="00401CEC" w:rsidRPr="00795A66" w14:paraId="3BC7D4A4" w14:textId="77777777" w:rsidTr="0082140F">
        <w:tc>
          <w:tcPr>
            <w:cnfStyle w:val="001000000000" w:firstRow="0" w:lastRow="0" w:firstColumn="1" w:lastColumn="0" w:oddVBand="0" w:evenVBand="0" w:oddHBand="0" w:evenHBand="0" w:firstRowFirstColumn="0" w:firstRowLastColumn="0" w:lastRowFirstColumn="0" w:lastRowLastColumn="0"/>
            <w:tcW w:w="0" w:type="auto"/>
          </w:tcPr>
          <w:p w14:paraId="448166C2" w14:textId="77777777" w:rsidR="00401CEC" w:rsidRDefault="00401CEC" w:rsidP="0082140F">
            <w:pPr>
              <w:spacing w:before="40" w:after="40"/>
              <w:rPr>
                <w:rFonts w:asciiTheme="majorHAnsi" w:hAnsiTheme="majorHAnsi"/>
                <w:b w:val="0"/>
                <w:sz w:val="18"/>
                <w:szCs w:val="18"/>
              </w:rPr>
            </w:pPr>
            <w:r>
              <w:rPr>
                <w:rFonts w:asciiTheme="majorHAnsi" w:hAnsiTheme="majorHAnsi"/>
                <w:b w:val="0"/>
                <w:sz w:val="18"/>
                <w:szCs w:val="18"/>
              </w:rPr>
              <w:t>Summer 2021</w:t>
            </w:r>
          </w:p>
        </w:tc>
        <w:tc>
          <w:tcPr>
            <w:tcW w:w="0" w:type="auto"/>
          </w:tcPr>
          <w:p w14:paraId="3350046F" w14:textId="77777777" w:rsidR="00401CEC" w:rsidRDefault="00401CEC" w:rsidP="0082140F">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EDER 655.15 (L02)</w:t>
            </w:r>
          </w:p>
        </w:tc>
        <w:tc>
          <w:tcPr>
            <w:tcW w:w="0" w:type="auto"/>
          </w:tcPr>
          <w:p w14:paraId="1FC6D5A4" w14:textId="4648D3B7" w:rsidR="00401CEC" w:rsidRDefault="00401CEC" w:rsidP="0082140F">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Decolonizing Through Arts and Media*</w:t>
            </w:r>
          </w:p>
        </w:tc>
        <w:tc>
          <w:tcPr>
            <w:tcW w:w="1460" w:type="dxa"/>
          </w:tcPr>
          <w:p w14:paraId="29FEBAB6" w14:textId="77777777" w:rsidR="00401CEC" w:rsidRDefault="00401CEC" w:rsidP="0082140F">
            <w:pPr>
              <w:spacing w:before="40" w:after="40"/>
              <w:ind w:left="381"/>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12</w:t>
            </w:r>
          </w:p>
        </w:tc>
        <w:tc>
          <w:tcPr>
            <w:tcW w:w="1055" w:type="dxa"/>
          </w:tcPr>
          <w:p w14:paraId="2C4DB28F" w14:textId="5B062E2B" w:rsidR="00401CEC" w:rsidRDefault="00277129" w:rsidP="0082140F">
            <w:pPr>
              <w:spacing w:before="40" w:after="40"/>
              <w:ind w:left="169" w:right="122"/>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r w:rsidR="008D10D1" w:rsidRPr="00795A66" w14:paraId="5BD776F0" w14:textId="77777777" w:rsidTr="007F1E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8E1BA13" w14:textId="77777777" w:rsidR="008D10D1" w:rsidRPr="00795A66" w:rsidRDefault="008D10D1" w:rsidP="007F1EC4">
            <w:pPr>
              <w:spacing w:before="40" w:after="40"/>
              <w:rPr>
                <w:rFonts w:asciiTheme="majorHAnsi" w:hAnsiTheme="majorHAnsi"/>
                <w:b w:val="0"/>
                <w:sz w:val="18"/>
                <w:szCs w:val="18"/>
              </w:rPr>
            </w:pPr>
            <w:r>
              <w:rPr>
                <w:rFonts w:asciiTheme="majorHAnsi" w:hAnsiTheme="majorHAnsi"/>
                <w:b w:val="0"/>
                <w:sz w:val="18"/>
                <w:szCs w:val="18"/>
              </w:rPr>
              <w:t>Summer 2020</w:t>
            </w:r>
          </w:p>
        </w:tc>
        <w:tc>
          <w:tcPr>
            <w:tcW w:w="0" w:type="auto"/>
          </w:tcPr>
          <w:p w14:paraId="16AC5228" w14:textId="3017BA32" w:rsidR="008D10D1" w:rsidRPr="00795A66" w:rsidRDefault="008D10D1" w:rsidP="007F1EC4">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EDER</w:t>
            </w:r>
            <w:r w:rsidRPr="00795A66">
              <w:rPr>
                <w:rFonts w:asciiTheme="majorHAnsi" w:hAnsiTheme="majorHAnsi"/>
                <w:sz w:val="18"/>
                <w:szCs w:val="18"/>
              </w:rPr>
              <w:t xml:space="preserve"> </w:t>
            </w:r>
            <w:r>
              <w:rPr>
                <w:rFonts w:asciiTheme="majorHAnsi" w:hAnsiTheme="majorHAnsi"/>
                <w:sz w:val="18"/>
                <w:szCs w:val="18"/>
              </w:rPr>
              <w:t>655.15 (L0</w:t>
            </w:r>
            <w:r w:rsidR="00025EE8">
              <w:rPr>
                <w:rFonts w:asciiTheme="majorHAnsi" w:hAnsiTheme="majorHAnsi"/>
                <w:sz w:val="18"/>
                <w:szCs w:val="18"/>
              </w:rPr>
              <w:t>2</w:t>
            </w:r>
            <w:r w:rsidRPr="00795A66">
              <w:rPr>
                <w:rFonts w:asciiTheme="majorHAnsi" w:hAnsiTheme="majorHAnsi"/>
                <w:sz w:val="18"/>
                <w:szCs w:val="18"/>
              </w:rPr>
              <w:t>)</w:t>
            </w:r>
          </w:p>
        </w:tc>
        <w:tc>
          <w:tcPr>
            <w:tcW w:w="0" w:type="auto"/>
          </w:tcPr>
          <w:p w14:paraId="6BD8878B" w14:textId="492A8B28" w:rsidR="008D10D1" w:rsidRPr="00795A66" w:rsidRDefault="008D10D1" w:rsidP="007F1EC4">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Decolonizing Theory</w:t>
            </w:r>
            <w:r w:rsidR="00401CEC">
              <w:rPr>
                <w:rFonts w:asciiTheme="majorHAnsi" w:hAnsiTheme="majorHAnsi"/>
                <w:sz w:val="18"/>
                <w:szCs w:val="18"/>
              </w:rPr>
              <w:t>*</w:t>
            </w:r>
          </w:p>
        </w:tc>
        <w:tc>
          <w:tcPr>
            <w:tcW w:w="1460" w:type="dxa"/>
          </w:tcPr>
          <w:p w14:paraId="6CD4D67B" w14:textId="0F4FDE2A" w:rsidR="008D10D1" w:rsidRPr="00795A66" w:rsidRDefault="008D10D1" w:rsidP="007F1EC4">
            <w:pPr>
              <w:spacing w:before="40" w:after="40"/>
              <w:ind w:left="381"/>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15</w:t>
            </w:r>
          </w:p>
        </w:tc>
        <w:tc>
          <w:tcPr>
            <w:tcW w:w="1055" w:type="dxa"/>
          </w:tcPr>
          <w:p w14:paraId="3C35179B" w14:textId="77777777" w:rsidR="008D10D1" w:rsidRPr="00795A66" w:rsidRDefault="008D10D1" w:rsidP="007F1EC4">
            <w:pPr>
              <w:spacing w:before="40" w:after="40"/>
              <w:ind w:left="169" w:right="122"/>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r w:rsidR="00C3016E" w:rsidRPr="00795A66" w14:paraId="027AB94E" w14:textId="77777777" w:rsidTr="00380B5C">
        <w:tc>
          <w:tcPr>
            <w:cnfStyle w:val="001000000000" w:firstRow="0" w:lastRow="0" w:firstColumn="1" w:lastColumn="0" w:oddVBand="0" w:evenVBand="0" w:oddHBand="0" w:evenHBand="0" w:firstRowFirstColumn="0" w:firstRowLastColumn="0" w:lastRowFirstColumn="0" w:lastRowLastColumn="0"/>
            <w:tcW w:w="0" w:type="auto"/>
          </w:tcPr>
          <w:p w14:paraId="6C649F07" w14:textId="6DA40E73" w:rsidR="00C3016E" w:rsidRPr="00795A66" w:rsidRDefault="00C3016E" w:rsidP="00380B5C">
            <w:pPr>
              <w:spacing w:before="40" w:after="40"/>
              <w:rPr>
                <w:rFonts w:asciiTheme="majorHAnsi" w:hAnsiTheme="majorHAnsi"/>
                <w:b w:val="0"/>
                <w:sz w:val="18"/>
                <w:szCs w:val="18"/>
              </w:rPr>
            </w:pPr>
            <w:r>
              <w:rPr>
                <w:rFonts w:asciiTheme="majorHAnsi" w:hAnsiTheme="majorHAnsi"/>
                <w:b w:val="0"/>
                <w:sz w:val="18"/>
                <w:szCs w:val="18"/>
              </w:rPr>
              <w:t>Summer 2020</w:t>
            </w:r>
          </w:p>
        </w:tc>
        <w:tc>
          <w:tcPr>
            <w:tcW w:w="0" w:type="auto"/>
          </w:tcPr>
          <w:p w14:paraId="6B35C88D" w14:textId="77777777" w:rsidR="00C3016E" w:rsidRPr="00795A66" w:rsidRDefault="00C3016E" w:rsidP="00380B5C">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EDER</w:t>
            </w:r>
            <w:r w:rsidRPr="00795A66">
              <w:rPr>
                <w:rFonts w:asciiTheme="majorHAnsi" w:hAnsiTheme="majorHAnsi"/>
                <w:sz w:val="18"/>
                <w:szCs w:val="18"/>
              </w:rPr>
              <w:t xml:space="preserve"> </w:t>
            </w:r>
            <w:r>
              <w:rPr>
                <w:rFonts w:asciiTheme="majorHAnsi" w:hAnsiTheme="majorHAnsi"/>
                <w:sz w:val="18"/>
                <w:szCs w:val="18"/>
              </w:rPr>
              <w:t>655.16 (L03</w:t>
            </w:r>
            <w:r w:rsidRPr="00795A66">
              <w:rPr>
                <w:rFonts w:asciiTheme="majorHAnsi" w:hAnsiTheme="majorHAnsi"/>
                <w:sz w:val="18"/>
                <w:szCs w:val="18"/>
              </w:rPr>
              <w:t>)</w:t>
            </w:r>
          </w:p>
        </w:tc>
        <w:tc>
          <w:tcPr>
            <w:tcW w:w="0" w:type="auto"/>
          </w:tcPr>
          <w:p w14:paraId="095BB08D" w14:textId="00294CE2" w:rsidR="00C3016E" w:rsidRPr="00795A66" w:rsidRDefault="00C3016E" w:rsidP="00380B5C">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 xml:space="preserve">Decolonizing </w:t>
            </w:r>
            <w:r w:rsidR="00140553">
              <w:rPr>
                <w:rFonts w:asciiTheme="majorHAnsi" w:hAnsiTheme="majorHAnsi"/>
                <w:sz w:val="18"/>
                <w:szCs w:val="18"/>
              </w:rPr>
              <w:t>T</w:t>
            </w:r>
            <w:r>
              <w:rPr>
                <w:rFonts w:asciiTheme="majorHAnsi" w:hAnsiTheme="majorHAnsi"/>
                <w:sz w:val="18"/>
                <w:szCs w:val="18"/>
              </w:rPr>
              <w:t>hrough Arts and Media</w:t>
            </w:r>
            <w:r w:rsidR="00401CEC">
              <w:rPr>
                <w:rFonts w:asciiTheme="majorHAnsi" w:hAnsiTheme="majorHAnsi"/>
                <w:sz w:val="18"/>
                <w:szCs w:val="18"/>
              </w:rPr>
              <w:t>*</w:t>
            </w:r>
          </w:p>
        </w:tc>
        <w:tc>
          <w:tcPr>
            <w:tcW w:w="1460" w:type="dxa"/>
          </w:tcPr>
          <w:p w14:paraId="1D90D748" w14:textId="341B87CC" w:rsidR="00C3016E" w:rsidRPr="00795A66" w:rsidRDefault="008D10D1" w:rsidP="00380B5C">
            <w:pPr>
              <w:spacing w:before="40" w:after="40"/>
              <w:ind w:left="381"/>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15</w:t>
            </w:r>
          </w:p>
        </w:tc>
        <w:tc>
          <w:tcPr>
            <w:tcW w:w="1055" w:type="dxa"/>
          </w:tcPr>
          <w:p w14:paraId="589FB8A0" w14:textId="77777777" w:rsidR="00C3016E" w:rsidRPr="00795A66" w:rsidRDefault="00C3016E" w:rsidP="00380B5C">
            <w:pPr>
              <w:spacing w:before="40" w:after="40"/>
              <w:ind w:left="169" w:right="122"/>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r w:rsidR="00401CEC" w:rsidRPr="00795A66" w14:paraId="4199AD34" w14:textId="77777777" w:rsidTr="00821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FA75F58" w14:textId="77777777" w:rsidR="00401CEC" w:rsidRPr="00795A66" w:rsidRDefault="00401CEC" w:rsidP="0082140F">
            <w:pPr>
              <w:spacing w:before="40" w:after="40"/>
              <w:rPr>
                <w:rFonts w:asciiTheme="majorHAnsi" w:hAnsiTheme="majorHAnsi"/>
                <w:b w:val="0"/>
                <w:sz w:val="18"/>
                <w:szCs w:val="18"/>
              </w:rPr>
            </w:pPr>
            <w:r>
              <w:rPr>
                <w:rFonts w:asciiTheme="majorHAnsi" w:hAnsiTheme="majorHAnsi"/>
                <w:b w:val="0"/>
                <w:sz w:val="18"/>
                <w:szCs w:val="18"/>
              </w:rPr>
              <w:t>Summer 2019</w:t>
            </w:r>
          </w:p>
        </w:tc>
        <w:tc>
          <w:tcPr>
            <w:tcW w:w="0" w:type="auto"/>
          </w:tcPr>
          <w:p w14:paraId="0301B2CD" w14:textId="77777777" w:rsidR="00401CEC" w:rsidRPr="00795A66" w:rsidRDefault="00401CEC" w:rsidP="0082140F">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EDER</w:t>
            </w:r>
            <w:r w:rsidRPr="00795A66">
              <w:rPr>
                <w:rFonts w:asciiTheme="majorHAnsi" w:hAnsiTheme="majorHAnsi"/>
                <w:sz w:val="18"/>
                <w:szCs w:val="18"/>
              </w:rPr>
              <w:t xml:space="preserve"> </w:t>
            </w:r>
            <w:r>
              <w:rPr>
                <w:rFonts w:asciiTheme="majorHAnsi" w:hAnsiTheme="majorHAnsi"/>
                <w:sz w:val="18"/>
                <w:szCs w:val="18"/>
              </w:rPr>
              <w:t>655.16 (L03</w:t>
            </w:r>
            <w:r w:rsidRPr="00795A66">
              <w:rPr>
                <w:rFonts w:asciiTheme="majorHAnsi" w:hAnsiTheme="majorHAnsi"/>
                <w:sz w:val="18"/>
                <w:szCs w:val="18"/>
              </w:rPr>
              <w:t>)</w:t>
            </w:r>
          </w:p>
        </w:tc>
        <w:tc>
          <w:tcPr>
            <w:tcW w:w="0" w:type="auto"/>
          </w:tcPr>
          <w:p w14:paraId="7335114D" w14:textId="239201F6" w:rsidR="00401CEC" w:rsidRPr="00795A66" w:rsidRDefault="00401CEC" w:rsidP="0082140F">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Decolonizing Theory*</w:t>
            </w:r>
          </w:p>
        </w:tc>
        <w:tc>
          <w:tcPr>
            <w:tcW w:w="1460" w:type="dxa"/>
          </w:tcPr>
          <w:p w14:paraId="55E5A4F8" w14:textId="77777777" w:rsidR="00401CEC" w:rsidRPr="00795A66" w:rsidRDefault="00401CEC" w:rsidP="0082140F">
            <w:pPr>
              <w:spacing w:before="40" w:after="40"/>
              <w:ind w:left="381"/>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21</w:t>
            </w:r>
          </w:p>
        </w:tc>
        <w:tc>
          <w:tcPr>
            <w:tcW w:w="1055" w:type="dxa"/>
          </w:tcPr>
          <w:p w14:paraId="65F6A15F" w14:textId="77777777" w:rsidR="00401CEC" w:rsidRPr="00795A66" w:rsidRDefault="00401CEC" w:rsidP="0082140F">
            <w:pPr>
              <w:spacing w:before="40" w:after="40"/>
              <w:ind w:left="169" w:right="122"/>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r w:rsidR="00401CEC" w:rsidRPr="00795A66" w14:paraId="39E5DFCE" w14:textId="77777777" w:rsidTr="00976222">
        <w:tc>
          <w:tcPr>
            <w:cnfStyle w:val="001000000000" w:firstRow="0" w:lastRow="0" w:firstColumn="1" w:lastColumn="0" w:oddVBand="0" w:evenVBand="0" w:oddHBand="0" w:evenHBand="0" w:firstRowFirstColumn="0" w:firstRowLastColumn="0" w:lastRowFirstColumn="0" w:lastRowLastColumn="0"/>
            <w:tcW w:w="0" w:type="auto"/>
          </w:tcPr>
          <w:p w14:paraId="10A18013" w14:textId="0180A428" w:rsidR="00976222" w:rsidRPr="00795A66" w:rsidRDefault="00976222" w:rsidP="00976222">
            <w:pPr>
              <w:spacing w:before="40" w:after="40"/>
              <w:rPr>
                <w:rFonts w:asciiTheme="majorHAnsi" w:hAnsiTheme="majorHAnsi"/>
                <w:b w:val="0"/>
                <w:sz w:val="18"/>
                <w:szCs w:val="18"/>
              </w:rPr>
            </w:pPr>
            <w:r>
              <w:rPr>
                <w:rFonts w:asciiTheme="majorHAnsi" w:hAnsiTheme="majorHAnsi"/>
                <w:b w:val="0"/>
                <w:sz w:val="18"/>
                <w:szCs w:val="18"/>
              </w:rPr>
              <w:t>Summer 2019</w:t>
            </w:r>
          </w:p>
        </w:tc>
        <w:tc>
          <w:tcPr>
            <w:tcW w:w="0" w:type="auto"/>
          </w:tcPr>
          <w:p w14:paraId="1EBB234F" w14:textId="77777777" w:rsidR="00976222" w:rsidRPr="00795A66" w:rsidRDefault="00976222" w:rsidP="00976222">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EDER</w:t>
            </w:r>
            <w:r w:rsidRPr="00795A66">
              <w:rPr>
                <w:rFonts w:asciiTheme="majorHAnsi" w:hAnsiTheme="majorHAnsi"/>
                <w:sz w:val="18"/>
                <w:szCs w:val="18"/>
              </w:rPr>
              <w:t xml:space="preserve"> </w:t>
            </w:r>
            <w:r>
              <w:rPr>
                <w:rFonts w:asciiTheme="majorHAnsi" w:hAnsiTheme="majorHAnsi"/>
                <w:sz w:val="18"/>
                <w:szCs w:val="18"/>
              </w:rPr>
              <w:t>655.16 (L03</w:t>
            </w:r>
            <w:r w:rsidRPr="00795A66">
              <w:rPr>
                <w:rFonts w:asciiTheme="majorHAnsi" w:hAnsiTheme="majorHAnsi"/>
                <w:sz w:val="18"/>
                <w:szCs w:val="18"/>
              </w:rPr>
              <w:t>)</w:t>
            </w:r>
          </w:p>
        </w:tc>
        <w:tc>
          <w:tcPr>
            <w:tcW w:w="0" w:type="auto"/>
          </w:tcPr>
          <w:p w14:paraId="0C464F57" w14:textId="4B773B4A" w:rsidR="00976222" w:rsidRPr="00795A66" w:rsidRDefault="00976222" w:rsidP="00976222">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 xml:space="preserve">Decolonizing </w:t>
            </w:r>
            <w:r w:rsidR="00140553">
              <w:rPr>
                <w:rFonts w:asciiTheme="majorHAnsi" w:hAnsiTheme="majorHAnsi"/>
                <w:sz w:val="18"/>
                <w:szCs w:val="18"/>
              </w:rPr>
              <w:t>T</w:t>
            </w:r>
            <w:r>
              <w:rPr>
                <w:rFonts w:asciiTheme="majorHAnsi" w:hAnsiTheme="majorHAnsi"/>
                <w:sz w:val="18"/>
                <w:szCs w:val="18"/>
              </w:rPr>
              <w:t>hrough Arts and Media</w:t>
            </w:r>
            <w:r w:rsidR="00401CEC">
              <w:rPr>
                <w:rFonts w:asciiTheme="majorHAnsi" w:hAnsiTheme="majorHAnsi"/>
                <w:sz w:val="18"/>
                <w:szCs w:val="18"/>
              </w:rPr>
              <w:t>*</w:t>
            </w:r>
          </w:p>
        </w:tc>
        <w:tc>
          <w:tcPr>
            <w:tcW w:w="1460" w:type="dxa"/>
          </w:tcPr>
          <w:p w14:paraId="005E7495" w14:textId="5E85B6AF" w:rsidR="00976222" w:rsidRPr="00795A66" w:rsidRDefault="00976222" w:rsidP="00976222">
            <w:pPr>
              <w:spacing w:before="40" w:after="40"/>
              <w:ind w:left="381"/>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21</w:t>
            </w:r>
          </w:p>
        </w:tc>
        <w:tc>
          <w:tcPr>
            <w:tcW w:w="1055" w:type="dxa"/>
          </w:tcPr>
          <w:p w14:paraId="42AB1F8B" w14:textId="77777777" w:rsidR="00976222" w:rsidRPr="00795A66" w:rsidRDefault="00976222" w:rsidP="00976222">
            <w:pPr>
              <w:spacing w:before="40" w:after="40"/>
              <w:ind w:left="169" w:right="122"/>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r w:rsidR="00401CEC" w:rsidRPr="00795A66" w14:paraId="40F2DBE9" w14:textId="77777777" w:rsidTr="00976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4FADBA8" w14:textId="391F3A7F" w:rsidR="00976222" w:rsidRPr="00795A66" w:rsidRDefault="00976222" w:rsidP="00976222">
            <w:pPr>
              <w:spacing w:before="40" w:after="40"/>
              <w:rPr>
                <w:rFonts w:asciiTheme="majorHAnsi" w:hAnsiTheme="majorHAnsi"/>
                <w:b w:val="0"/>
                <w:sz w:val="18"/>
                <w:szCs w:val="18"/>
              </w:rPr>
            </w:pPr>
            <w:r>
              <w:rPr>
                <w:rFonts w:asciiTheme="majorHAnsi" w:hAnsiTheme="majorHAnsi"/>
                <w:b w:val="0"/>
                <w:sz w:val="18"/>
                <w:szCs w:val="18"/>
              </w:rPr>
              <w:t>Summer 2018</w:t>
            </w:r>
          </w:p>
        </w:tc>
        <w:tc>
          <w:tcPr>
            <w:tcW w:w="0" w:type="auto"/>
          </w:tcPr>
          <w:p w14:paraId="66C9877B" w14:textId="77777777" w:rsidR="00976222" w:rsidRPr="00795A66" w:rsidRDefault="00976222" w:rsidP="00976222">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EDER</w:t>
            </w:r>
            <w:r w:rsidRPr="00795A66">
              <w:rPr>
                <w:rFonts w:asciiTheme="majorHAnsi" w:hAnsiTheme="majorHAnsi"/>
                <w:sz w:val="18"/>
                <w:szCs w:val="18"/>
              </w:rPr>
              <w:t xml:space="preserve"> </w:t>
            </w:r>
            <w:r>
              <w:rPr>
                <w:rFonts w:asciiTheme="majorHAnsi" w:hAnsiTheme="majorHAnsi"/>
                <w:sz w:val="18"/>
                <w:szCs w:val="18"/>
              </w:rPr>
              <w:t>655.16 (L03</w:t>
            </w:r>
            <w:r w:rsidRPr="00795A66">
              <w:rPr>
                <w:rFonts w:asciiTheme="majorHAnsi" w:hAnsiTheme="majorHAnsi"/>
                <w:sz w:val="18"/>
                <w:szCs w:val="18"/>
              </w:rPr>
              <w:t>)</w:t>
            </w:r>
          </w:p>
        </w:tc>
        <w:tc>
          <w:tcPr>
            <w:tcW w:w="0" w:type="auto"/>
          </w:tcPr>
          <w:p w14:paraId="5C5F7683" w14:textId="55FC5B5C" w:rsidR="00976222" w:rsidRPr="00795A66" w:rsidRDefault="00976222" w:rsidP="00976222">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 xml:space="preserve">Decolonizing </w:t>
            </w:r>
            <w:r w:rsidR="00401CEC">
              <w:rPr>
                <w:rFonts w:asciiTheme="majorHAnsi" w:hAnsiTheme="majorHAnsi"/>
                <w:sz w:val="18"/>
                <w:szCs w:val="18"/>
              </w:rPr>
              <w:t>Theory*</w:t>
            </w:r>
          </w:p>
        </w:tc>
        <w:tc>
          <w:tcPr>
            <w:tcW w:w="1460" w:type="dxa"/>
          </w:tcPr>
          <w:p w14:paraId="555270F5" w14:textId="7A1FE5A2" w:rsidR="00976222" w:rsidRPr="00795A66" w:rsidRDefault="00976222" w:rsidP="00976222">
            <w:pPr>
              <w:spacing w:before="40" w:after="40"/>
              <w:ind w:left="381"/>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24</w:t>
            </w:r>
          </w:p>
        </w:tc>
        <w:tc>
          <w:tcPr>
            <w:tcW w:w="1055" w:type="dxa"/>
          </w:tcPr>
          <w:p w14:paraId="56C43A06" w14:textId="77777777" w:rsidR="00976222" w:rsidRPr="00795A66" w:rsidRDefault="00976222" w:rsidP="00976222">
            <w:pPr>
              <w:spacing w:before="40" w:after="40"/>
              <w:ind w:left="169" w:right="122"/>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r w:rsidR="00401CEC" w:rsidRPr="00795A66" w14:paraId="6FEC8742" w14:textId="77777777" w:rsidTr="00976222">
        <w:tc>
          <w:tcPr>
            <w:cnfStyle w:val="001000000000" w:firstRow="0" w:lastRow="0" w:firstColumn="1" w:lastColumn="0" w:oddVBand="0" w:evenVBand="0" w:oddHBand="0" w:evenHBand="0" w:firstRowFirstColumn="0" w:firstRowLastColumn="0" w:lastRowFirstColumn="0" w:lastRowLastColumn="0"/>
            <w:tcW w:w="0" w:type="auto"/>
          </w:tcPr>
          <w:p w14:paraId="17D3F4C1" w14:textId="77777777" w:rsidR="00976222" w:rsidRPr="00795A66" w:rsidRDefault="00976222" w:rsidP="00976222">
            <w:pPr>
              <w:spacing w:before="40" w:after="40"/>
              <w:rPr>
                <w:rFonts w:asciiTheme="majorHAnsi" w:hAnsiTheme="majorHAnsi"/>
                <w:b w:val="0"/>
                <w:sz w:val="18"/>
                <w:szCs w:val="18"/>
              </w:rPr>
            </w:pPr>
            <w:r>
              <w:rPr>
                <w:rFonts w:asciiTheme="majorHAnsi" w:hAnsiTheme="majorHAnsi"/>
                <w:b w:val="0"/>
                <w:sz w:val="18"/>
                <w:szCs w:val="18"/>
              </w:rPr>
              <w:t>Summer 2018</w:t>
            </w:r>
          </w:p>
        </w:tc>
        <w:tc>
          <w:tcPr>
            <w:tcW w:w="0" w:type="auto"/>
          </w:tcPr>
          <w:p w14:paraId="3961464A" w14:textId="2D9399EF" w:rsidR="00976222" w:rsidRPr="00795A66" w:rsidRDefault="00976222" w:rsidP="00976222">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EDER</w:t>
            </w:r>
            <w:r w:rsidRPr="00795A66">
              <w:rPr>
                <w:rFonts w:asciiTheme="majorHAnsi" w:hAnsiTheme="majorHAnsi"/>
                <w:sz w:val="18"/>
                <w:szCs w:val="18"/>
              </w:rPr>
              <w:t xml:space="preserve"> </w:t>
            </w:r>
            <w:r>
              <w:rPr>
                <w:rFonts w:asciiTheme="majorHAnsi" w:hAnsiTheme="majorHAnsi"/>
                <w:sz w:val="18"/>
                <w:szCs w:val="18"/>
              </w:rPr>
              <w:t>655.15 (L02</w:t>
            </w:r>
            <w:r w:rsidRPr="00795A66">
              <w:rPr>
                <w:rFonts w:asciiTheme="majorHAnsi" w:hAnsiTheme="majorHAnsi"/>
                <w:sz w:val="18"/>
                <w:szCs w:val="18"/>
              </w:rPr>
              <w:t>)</w:t>
            </w:r>
          </w:p>
        </w:tc>
        <w:tc>
          <w:tcPr>
            <w:tcW w:w="0" w:type="auto"/>
          </w:tcPr>
          <w:p w14:paraId="63D244DF" w14:textId="215569E5" w:rsidR="00976222" w:rsidRPr="00795A66" w:rsidRDefault="00976222" w:rsidP="00976222">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 xml:space="preserve">Decolonizing </w:t>
            </w:r>
            <w:r w:rsidR="00401CEC">
              <w:rPr>
                <w:rFonts w:asciiTheme="majorHAnsi" w:hAnsiTheme="majorHAnsi"/>
                <w:sz w:val="18"/>
                <w:szCs w:val="18"/>
              </w:rPr>
              <w:t>Through Arts and Media*</w:t>
            </w:r>
          </w:p>
        </w:tc>
        <w:tc>
          <w:tcPr>
            <w:tcW w:w="1460" w:type="dxa"/>
          </w:tcPr>
          <w:p w14:paraId="14A8FD80" w14:textId="77777777" w:rsidR="00976222" w:rsidRPr="00795A66" w:rsidRDefault="00976222" w:rsidP="00976222">
            <w:pPr>
              <w:spacing w:before="40" w:after="40"/>
              <w:ind w:left="381"/>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24</w:t>
            </w:r>
          </w:p>
        </w:tc>
        <w:tc>
          <w:tcPr>
            <w:tcW w:w="1055" w:type="dxa"/>
          </w:tcPr>
          <w:p w14:paraId="3211CCDA" w14:textId="77777777" w:rsidR="00976222" w:rsidRPr="00795A66" w:rsidRDefault="00976222" w:rsidP="00976222">
            <w:pPr>
              <w:spacing w:before="40" w:after="40"/>
              <w:ind w:left="169" w:right="122"/>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r w:rsidR="00401CEC" w:rsidRPr="00795A66" w14:paraId="1CAB0AF6" w14:textId="77777777" w:rsidTr="00976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0FE8087" w14:textId="4AC5FF1A" w:rsidR="005338D7" w:rsidRPr="00795A66" w:rsidRDefault="005338D7" w:rsidP="005338D7">
            <w:pPr>
              <w:spacing w:before="40" w:after="40"/>
              <w:rPr>
                <w:rFonts w:asciiTheme="majorHAnsi" w:hAnsiTheme="majorHAnsi"/>
                <w:b w:val="0"/>
                <w:sz w:val="18"/>
                <w:szCs w:val="18"/>
              </w:rPr>
            </w:pPr>
            <w:r>
              <w:rPr>
                <w:rFonts w:asciiTheme="majorHAnsi" w:hAnsiTheme="majorHAnsi"/>
                <w:b w:val="0"/>
                <w:sz w:val="18"/>
                <w:szCs w:val="18"/>
              </w:rPr>
              <w:t>Summer</w:t>
            </w:r>
            <w:r w:rsidR="00553C55">
              <w:rPr>
                <w:rFonts w:asciiTheme="majorHAnsi" w:hAnsiTheme="majorHAnsi"/>
                <w:b w:val="0"/>
                <w:sz w:val="18"/>
                <w:szCs w:val="18"/>
              </w:rPr>
              <w:t xml:space="preserve"> 2017</w:t>
            </w:r>
          </w:p>
        </w:tc>
        <w:tc>
          <w:tcPr>
            <w:tcW w:w="0" w:type="auto"/>
          </w:tcPr>
          <w:p w14:paraId="7E959E65" w14:textId="56D82AF3" w:rsidR="005338D7" w:rsidRPr="00795A66" w:rsidRDefault="005338D7" w:rsidP="005338D7">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EDER</w:t>
            </w:r>
            <w:r w:rsidRPr="00795A66">
              <w:rPr>
                <w:rFonts w:asciiTheme="majorHAnsi" w:hAnsiTheme="majorHAnsi"/>
                <w:sz w:val="18"/>
                <w:szCs w:val="18"/>
              </w:rPr>
              <w:t xml:space="preserve"> </w:t>
            </w:r>
            <w:r>
              <w:rPr>
                <w:rFonts w:asciiTheme="majorHAnsi" w:hAnsiTheme="majorHAnsi"/>
                <w:sz w:val="18"/>
                <w:szCs w:val="18"/>
              </w:rPr>
              <w:t>655.16</w:t>
            </w:r>
            <w:r w:rsidR="00553C55">
              <w:rPr>
                <w:rFonts w:asciiTheme="majorHAnsi" w:hAnsiTheme="majorHAnsi"/>
                <w:sz w:val="18"/>
                <w:szCs w:val="18"/>
              </w:rPr>
              <w:t xml:space="preserve"> (L03</w:t>
            </w:r>
            <w:r w:rsidRPr="00795A66">
              <w:rPr>
                <w:rFonts w:asciiTheme="majorHAnsi" w:hAnsiTheme="majorHAnsi"/>
                <w:sz w:val="18"/>
                <w:szCs w:val="18"/>
              </w:rPr>
              <w:t>)</w:t>
            </w:r>
          </w:p>
        </w:tc>
        <w:tc>
          <w:tcPr>
            <w:tcW w:w="0" w:type="auto"/>
          </w:tcPr>
          <w:p w14:paraId="4CEA8359" w14:textId="40B8F8EE" w:rsidR="005338D7" w:rsidRPr="00795A66" w:rsidRDefault="005338D7" w:rsidP="005338D7">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 xml:space="preserve">Decolonizing </w:t>
            </w:r>
            <w:r w:rsidR="00401CEC">
              <w:rPr>
                <w:rFonts w:asciiTheme="majorHAnsi" w:hAnsiTheme="majorHAnsi"/>
                <w:sz w:val="18"/>
                <w:szCs w:val="18"/>
              </w:rPr>
              <w:t>Theory*</w:t>
            </w:r>
          </w:p>
        </w:tc>
        <w:tc>
          <w:tcPr>
            <w:tcW w:w="1460" w:type="dxa"/>
          </w:tcPr>
          <w:p w14:paraId="5BBDD482" w14:textId="2DFDFD87" w:rsidR="005338D7" w:rsidRPr="00795A66" w:rsidRDefault="005338D7" w:rsidP="005338D7">
            <w:pPr>
              <w:spacing w:before="40" w:after="40"/>
              <w:ind w:left="381"/>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w:t>
            </w:r>
            <w:r w:rsidR="00553C55">
              <w:rPr>
                <w:rFonts w:asciiTheme="majorHAnsi" w:hAnsiTheme="majorHAnsi"/>
                <w:sz w:val="18"/>
                <w:szCs w:val="18"/>
              </w:rPr>
              <w:t>2</w:t>
            </w:r>
          </w:p>
        </w:tc>
        <w:tc>
          <w:tcPr>
            <w:tcW w:w="1055" w:type="dxa"/>
          </w:tcPr>
          <w:p w14:paraId="1C8E5DA4" w14:textId="3DF4A1C4" w:rsidR="005338D7" w:rsidRPr="00795A66" w:rsidRDefault="00553C55" w:rsidP="005338D7">
            <w:pPr>
              <w:spacing w:before="40" w:after="40"/>
              <w:ind w:left="169" w:right="122"/>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r w:rsidR="00401CEC" w:rsidRPr="00795A66" w14:paraId="721B5DE5" w14:textId="77777777" w:rsidTr="0082140F">
        <w:tc>
          <w:tcPr>
            <w:cnfStyle w:val="001000000000" w:firstRow="0" w:lastRow="0" w:firstColumn="1" w:lastColumn="0" w:oddVBand="0" w:evenVBand="0" w:oddHBand="0" w:evenHBand="0" w:firstRowFirstColumn="0" w:firstRowLastColumn="0" w:lastRowFirstColumn="0" w:lastRowLastColumn="0"/>
            <w:tcW w:w="0" w:type="auto"/>
          </w:tcPr>
          <w:p w14:paraId="7DC482EE" w14:textId="77777777" w:rsidR="00401CEC" w:rsidRPr="00795A66" w:rsidRDefault="00401CEC" w:rsidP="0082140F">
            <w:pPr>
              <w:spacing w:before="40" w:after="40"/>
              <w:rPr>
                <w:rFonts w:asciiTheme="majorHAnsi" w:hAnsiTheme="majorHAnsi"/>
                <w:b w:val="0"/>
                <w:sz w:val="18"/>
                <w:szCs w:val="18"/>
              </w:rPr>
            </w:pPr>
            <w:r>
              <w:rPr>
                <w:rFonts w:asciiTheme="majorHAnsi" w:hAnsiTheme="majorHAnsi"/>
                <w:b w:val="0"/>
                <w:sz w:val="18"/>
                <w:szCs w:val="18"/>
              </w:rPr>
              <w:t>Summer 2017</w:t>
            </w:r>
          </w:p>
        </w:tc>
        <w:tc>
          <w:tcPr>
            <w:tcW w:w="0" w:type="auto"/>
          </w:tcPr>
          <w:p w14:paraId="76DFD753" w14:textId="77777777" w:rsidR="00401CEC" w:rsidRPr="00795A66" w:rsidRDefault="00401CEC" w:rsidP="0082140F">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EDER</w:t>
            </w:r>
            <w:r w:rsidRPr="00795A66">
              <w:rPr>
                <w:rFonts w:asciiTheme="majorHAnsi" w:hAnsiTheme="majorHAnsi"/>
                <w:sz w:val="18"/>
                <w:szCs w:val="18"/>
              </w:rPr>
              <w:t xml:space="preserve"> </w:t>
            </w:r>
            <w:r>
              <w:rPr>
                <w:rFonts w:asciiTheme="majorHAnsi" w:hAnsiTheme="majorHAnsi"/>
                <w:sz w:val="18"/>
                <w:szCs w:val="18"/>
              </w:rPr>
              <w:t>655.16 (L03</w:t>
            </w:r>
            <w:r w:rsidRPr="00795A66">
              <w:rPr>
                <w:rFonts w:asciiTheme="majorHAnsi" w:hAnsiTheme="majorHAnsi"/>
                <w:sz w:val="18"/>
                <w:szCs w:val="18"/>
              </w:rPr>
              <w:t>)</w:t>
            </w:r>
          </w:p>
        </w:tc>
        <w:tc>
          <w:tcPr>
            <w:tcW w:w="0" w:type="auto"/>
          </w:tcPr>
          <w:p w14:paraId="04547687" w14:textId="77777777" w:rsidR="00401CEC" w:rsidRPr="00795A66" w:rsidRDefault="00401CEC" w:rsidP="0082140F">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Decolonizing Through Arts and Media*</w:t>
            </w:r>
          </w:p>
        </w:tc>
        <w:tc>
          <w:tcPr>
            <w:tcW w:w="1460" w:type="dxa"/>
          </w:tcPr>
          <w:p w14:paraId="3753D7C2" w14:textId="77777777" w:rsidR="00401CEC" w:rsidRPr="00795A66" w:rsidRDefault="00401CEC" w:rsidP="0082140F">
            <w:pPr>
              <w:spacing w:before="40" w:after="40"/>
              <w:ind w:left="381"/>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12</w:t>
            </w:r>
          </w:p>
        </w:tc>
        <w:tc>
          <w:tcPr>
            <w:tcW w:w="1055" w:type="dxa"/>
          </w:tcPr>
          <w:p w14:paraId="26890897" w14:textId="77777777" w:rsidR="00401CEC" w:rsidRPr="00795A66" w:rsidRDefault="00401CEC" w:rsidP="0082140F">
            <w:pPr>
              <w:spacing w:before="40" w:after="40"/>
              <w:ind w:left="169" w:right="122"/>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r w:rsidR="00401CEC" w:rsidRPr="00795A66" w14:paraId="16DEF70E" w14:textId="77777777" w:rsidTr="00821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77FCEB2" w14:textId="77777777" w:rsidR="00401CEC" w:rsidRPr="00795A66" w:rsidRDefault="00401CEC" w:rsidP="0082140F">
            <w:pPr>
              <w:spacing w:before="40" w:after="40"/>
              <w:rPr>
                <w:rFonts w:asciiTheme="majorHAnsi" w:hAnsiTheme="majorHAnsi"/>
                <w:b w:val="0"/>
                <w:sz w:val="18"/>
                <w:szCs w:val="18"/>
              </w:rPr>
            </w:pPr>
            <w:r>
              <w:rPr>
                <w:rFonts w:asciiTheme="majorHAnsi" w:hAnsiTheme="majorHAnsi"/>
                <w:b w:val="0"/>
                <w:sz w:val="18"/>
                <w:szCs w:val="18"/>
              </w:rPr>
              <w:t>Summer 2016</w:t>
            </w:r>
          </w:p>
        </w:tc>
        <w:tc>
          <w:tcPr>
            <w:tcW w:w="0" w:type="auto"/>
          </w:tcPr>
          <w:p w14:paraId="6D294666" w14:textId="77777777" w:rsidR="00401CEC" w:rsidRPr="00795A66" w:rsidRDefault="00401CEC" w:rsidP="0082140F">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EDER</w:t>
            </w:r>
            <w:r w:rsidRPr="00795A66">
              <w:rPr>
                <w:rFonts w:asciiTheme="majorHAnsi" w:hAnsiTheme="majorHAnsi"/>
                <w:sz w:val="18"/>
                <w:szCs w:val="18"/>
              </w:rPr>
              <w:t xml:space="preserve"> </w:t>
            </w:r>
            <w:r>
              <w:rPr>
                <w:rFonts w:asciiTheme="majorHAnsi" w:hAnsiTheme="majorHAnsi"/>
                <w:sz w:val="18"/>
                <w:szCs w:val="18"/>
              </w:rPr>
              <w:t>655.16 (L03</w:t>
            </w:r>
            <w:r w:rsidRPr="00795A66">
              <w:rPr>
                <w:rFonts w:asciiTheme="majorHAnsi" w:hAnsiTheme="majorHAnsi"/>
                <w:sz w:val="18"/>
                <w:szCs w:val="18"/>
              </w:rPr>
              <w:t>)</w:t>
            </w:r>
          </w:p>
        </w:tc>
        <w:tc>
          <w:tcPr>
            <w:tcW w:w="0" w:type="auto"/>
          </w:tcPr>
          <w:p w14:paraId="637E98AF" w14:textId="77777777" w:rsidR="00401CEC" w:rsidRPr="00795A66" w:rsidRDefault="00401CEC" w:rsidP="0082140F">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Decolonizing Theory*</w:t>
            </w:r>
          </w:p>
        </w:tc>
        <w:tc>
          <w:tcPr>
            <w:tcW w:w="1460" w:type="dxa"/>
          </w:tcPr>
          <w:p w14:paraId="0AB4657E" w14:textId="77777777" w:rsidR="00401CEC" w:rsidRPr="00795A66" w:rsidRDefault="00401CEC" w:rsidP="0082140F">
            <w:pPr>
              <w:spacing w:before="40" w:after="40"/>
              <w:ind w:left="381"/>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14</w:t>
            </w:r>
          </w:p>
        </w:tc>
        <w:tc>
          <w:tcPr>
            <w:tcW w:w="1055" w:type="dxa"/>
          </w:tcPr>
          <w:p w14:paraId="45A6462D" w14:textId="77777777" w:rsidR="00401CEC" w:rsidRPr="00795A66" w:rsidRDefault="00401CEC" w:rsidP="0082140F">
            <w:pPr>
              <w:spacing w:before="40" w:after="40"/>
              <w:ind w:left="169" w:right="122"/>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r w:rsidR="00401CEC" w:rsidRPr="00795A66" w14:paraId="4355EF42" w14:textId="77777777" w:rsidTr="00976222">
        <w:tc>
          <w:tcPr>
            <w:cnfStyle w:val="001000000000" w:firstRow="0" w:lastRow="0" w:firstColumn="1" w:lastColumn="0" w:oddVBand="0" w:evenVBand="0" w:oddHBand="0" w:evenHBand="0" w:firstRowFirstColumn="0" w:firstRowLastColumn="0" w:lastRowFirstColumn="0" w:lastRowLastColumn="0"/>
            <w:tcW w:w="0" w:type="auto"/>
          </w:tcPr>
          <w:p w14:paraId="68D0438D" w14:textId="61176747" w:rsidR="005338D7" w:rsidRPr="00795A66" w:rsidRDefault="005338D7" w:rsidP="005338D7">
            <w:pPr>
              <w:spacing w:before="40" w:after="40"/>
              <w:rPr>
                <w:rFonts w:asciiTheme="majorHAnsi" w:hAnsiTheme="majorHAnsi"/>
                <w:b w:val="0"/>
                <w:sz w:val="18"/>
                <w:szCs w:val="18"/>
              </w:rPr>
            </w:pPr>
            <w:r>
              <w:rPr>
                <w:rFonts w:asciiTheme="majorHAnsi" w:hAnsiTheme="majorHAnsi"/>
                <w:b w:val="0"/>
                <w:sz w:val="18"/>
                <w:szCs w:val="18"/>
              </w:rPr>
              <w:t>Summer 201</w:t>
            </w:r>
            <w:r w:rsidR="00553C55">
              <w:rPr>
                <w:rFonts w:asciiTheme="majorHAnsi" w:hAnsiTheme="majorHAnsi"/>
                <w:b w:val="0"/>
                <w:sz w:val="18"/>
                <w:szCs w:val="18"/>
              </w:rPr>
              <w:t>6</w:t>
            </w:r>
          </w:p>
        </w:tc>
        <w:tc>
          <w:tcPr>
            <w:tcW w:w="0" w:type="auto"/>
          </w:tcPr>
          <w:p w14:paraId="18BC5D4E" w14:textId="0F22C8FF" w:rsidR="005338D7" w:rsidRPr="00795A66" w:rsidRDefault="005338D7" w:rsidP="005338D7">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EDER</w:t>
            </w:r>
            <w:r w:rsidRPr="00795A66">
              <w:rPr>
                <w:rFonts w:asciiTheme="majorHAnsi" w:hAnsiTheme="majorHAnsi"/>
                <w:sz w:val="18"/>
                <w:szCs w:val="18"/>
              </w:rPr>
              <w:t xml:space="preserve"> </w:t>
            </w:r>
            <w:r>
              <w:rPr>
                <w:rFonts w:asciiTheme="majorHAnsi" w:hAnsiTheme="majorHAnsi"/>
                <w:sz w:val="18"/>
                <w:szCs w:val="18"/>
              </w:rPr>
              <w:t>655.16</w:t>
            </w:r>
            <w:r w:rsidR="00553C55">
              <w:rPr>
                <w:rFonts w:asciiTheme="majorHAnsi" w:hAnsiTheme="majorHAnsi"/>
                <w:sz w:val="18"/>
                <w:szCs w:val="18"/>
              </w:rPr>
              <w:t xml:space="preserve"> (L03</w:t>
            </w:r>
            <w:r w:rsidRPr="00795A66">
              <w:rPr>
                <w:rFonts w:asciiTheme="majorHAnsi" w:hAnsiTheme="majorHAnsi"/>
                <w:sz w:val="18"/>
                <w:szCs w:val="18"/>
              </w:rPr>
              <w:t>)</w:t>
            </w:r>
          </w:p>
        </w:tc>
        <w:tc>
          <w:tcPr>
            <w:tcW w:w="0" w:type="auto"/>
          </w:tcPr>
          <w:p w14:paraId="0D542E17" w14:textId="58C4DB17" w:rsidR="005338D7" w:rsidRPr="00795A66" w:rsidRDefault="005338D7" w:rsidP="005338D7">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 xml:space="preserve">Decolonizing </w:t>
            </w:r>
            <w:r w:rsidR="00401CEC">
              <w:rPr>
                <w:rFonts w:asciiTheme="majorHAnsi" w:hAnsiTheme="majorHAnsi"/>
                <w:sz w:val="18"/>
                <w:szCs w:val="18"/>
              </w:rPr>
              <w:t>Through Arts and Media*</w:t>
            </w:r>
          </w:p>
        </w:tc>
        <w:tc>
          <w:tcPr>
            <w:tcW w:w="1460" w:type="dxa"/>
          </w:tcPr>
          <w:p w14:paraId="7178D708" w14:textId="5E7DCFC0" w:rsidR="005338D7" w:rsidRPr="00795A66" w:rsidRDefault="005338D7" w:rsidP="005338D7">
            <w:pPr>
              <w:spacing w:before="40" w:after="40"/>
              <w:ind w:left="381"/>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w:t>
            </w:r>
            <w:r w:rsidR="00976222">
              <w:rPr>
                <w:rFonts w:asciiTheme="majorHAnsi" w:hAnsiTheme="majorHAnsi"/>
                <w:sz w:val="18"/>
                <w:szCs w:val="18"/>
              </w:rPr>
              <w:t>4</w:t>
            </w:r>
          </w:p>
        </w:tc>
        <w:tc>
          <w:tcPr>
            <w:tcW w:w="1055" w:type="dxa"/>
          </w:tcPr>
          <w:p w14:paraId="43DE5454" w14:textId="5B93F1DD" w:rsidR="005338D7" w:rsidRPr="00795A66" w:rsidRDefault="00830093" w:rsidP="005338D7">
            <w:pPr>
              <w:spacing w:before="40" w:after="40"/>
              <w:ind w:left="169" w:right="122"/>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t>
            </w:r>
          </w:p>
        </w:tc>
      </w:tr>
    </w:tbl>
    <w:p w14:paraId="7BAEB83F" w14:textId="3FD4BFAD" w:rsidR="00401CEC" w:rsidRDefault="00401CEC" w:rsidP="00401CEC">
      <w:pPr>
        <w:tabs>
          <w:tab w:val="right" w:pos="8640"/>
        </w:tabs>
        <w:spacing w:before="120"/>
        <w:ind w:right="720"/>
        <w:rPr>
          <w:rFonts w:asciiTheme="majorHAnsi" w:hAnsiTheme="majorHAnsi"/>
          <w:sz w:val="20"/>
        </w:rPr>
      </w:pPr>
      <w:r>
        <w:t>*</w:t>
      </w:r>
      <w:r w:rsidRPr="00277129">
        <w:rPr>
          <w:rFonts w:asciiTheme="majorHAnsi" w:hAnsiTheme="majorHAnsi"/>
          <w:i/>
          <w:iCs/>
          <w:sz w:val="20"/>
        </w:rPr>
        <w:t xml:space="preserve">These courses are </w:t>
      </w:r>
      <w:r w:rsidR="00277129">
        <w:rPr>
          <w:rFonts w:asciiTheme="majorHAnsi" w:hAnsiTheme="majorHAnsi"/>
          <w:i/>
          <w:iCs/>
          <w:sz w:val="20"/>
        </w:rPr>
        <w:t xml:space="preserve">typically </w:t>
      </w:r>
      <w:r w:rsidRPr="00277129">
        <w:rPr>
          <w:rFonts w:asciiTheme="majorHAnsi" w:hAnsiTheme="majorHAnsi"/>
          <w:i/>
          <w:iCs/>
          <w:sz w:val="20"/>
        </w:rPr>
        <w:t>co-taught with another instructor so while teaching records do not reflect this co-teaching of the two courses for 10 full days in the summer term, this is the reality of the actual practice</w:t>
      </w:r>
      <w:r w:rsidR="000E221D">
        <w:rPr>
          <w:rFonts w:asciiTheme="majorHAnsi" w:hAnsiTheme="majorHAnsi"/>
          <w:i/>
          <w:iCs/>
          <w:sz w:val="20"/>
        </w:rPr>
        <w:t xml:space="preserve"> within this specific Indigenous programming</w:t>
      </w:r>
      <w:r>
        <w:rPr>
          <w:rFonts w:asciiTheme="majorHAnsi" w:hAnsiTheme="majorHAnsi"/>
          <w:sz w:val="20"/>
        </w:rPr>
        <w:t>.</w:t>
      </w:r>
    </w:p>
    <w:p w14:paraId="1ACDB563" w14:textId="77777777" w:rsidR="00277129" w:rsidRPr="00277129" w:rsidRDefault="00277129" w:rsidP="00401CEC">
      <w:pPr>
        <w:tabs>
          <w:tab w:val="right" w:pos="8640"/>
        </w:tabs>
        <w:spacing w:before="120"/>
        <w:ind w:right="720"/>
        <w:rPr>
          <w:rFonts w:asciiTheme="majorHAnsi" w:hAnsiTheme="majorHAnsi"/>
          <w:sz w:val="20"/>
        </w:rPr>
      </w:pPr>
    </w:p>
    <w:p w14:paraId="1C2ED41F" w14:textId="7A3E4845" w:rsidR="00BC7CFD" w:rsidRDefault="001C3684" w:rsidP="00BC7CFD">
      <w:pPr>
        <w:pStyle w:val="Heading1"/>
        <w:spacing w:before="60"/>
        <w:rPr>
          <w:rFonts w:asciiTheme="majorHAnsi" w:hAnsiTheme="majorHAnsi"/>
          <w:sz w:val="20"/>
        </w:rPr>
      </w:pPr>
      <w:r>
        <w:rPr>
          <w:rFonts w:asciiTheme="majorHAnsi" w:hAnsiTheme="majorHAnsi"/>
          <w:sz w:val="20"/>
        </w:rPr>
        <w:t xml:space="preserve">GRADUATE </w:t>
      </w:r>
      <w:r w:rsidR="00A3229A">
        <w:rPr>
          <w:rFonts w:asciiTheme="majorHAnsi" w:hAnsiTheme="majorHAnsi"/>
          <w:sz w:val="20"/>
        </w:rPr>
        <w:t xml:space="preserve">&amp; HONOURS </w:t>
      </w:r>
      <w:r>
        <w:rPr>
          <w:rFonts w:asciiTheme="majorHAnsi" w:hAnsiTheme="majorHAnsi"/>
          <w:sz w:val="20"/>
        </w:rPr>
        <w:t>STUDENT</w:t>
      </w:r>
      <w:r w:rsidR="00BC7CFD" w:rsidRPr="003E1803">
        <w:rPr>
          <w:rFonts w:asciiTheme="majorHAnsi" w:hAnsiTheme="majorHAnsi"/>
          <w:sz w:val="20"/>
        </w:rPr>
        <w:t xml:space="preserve"> SUPERVISION</w:t>
      </w:r>
    </w:p>
    <w:p w14:paraId="31F87BD2" w14:textId="38895DC6" w:rsidR="005F421B" w:rsidRDefault="005F421B" w:rsidP="005F421B">
      <w:pPr>
        <w:pStyle w:val="BodyTextIndent2"/>
        <w:spacing w:before="80" w:after="120"/>
        <w:rPr>
          <w:rFonts w:asciiTheme="majorHAnsi" w:hAnsiTheme="majorHAnsi"/>
          <w:i/>
          <w:sz w:val="20"/>
        </w:rPr>
      </w:pPr>
      <w:r>
        <w:rPr>
          <w:rFonts w:asciiTheme="majorHAnsi" w:hAnsiTheme="majorHAnsi"/>
          <w:i/>
          <w:sz w:val="20"/>
        </w:rPr>
        <w:t>Total number of graduate students supervised to completion:</w:t>
      </w:r>
    </w:p>
    <w:p w14:paraId="08DF4B8D" w14:textId="51C6715F" w:rsidR="005F421B" w:rsidRDefault="005F421B" w:rsidP="00AB02DB">
      <w:pPr>
        <w:pStyle w:val="BodyTextIndent2"/>
        <w:numPr>
          <w:ilvl w:val="0"/>
          <w:numId w:val="25"/>
        </w:numPr>
        <w:spacing w:before="40" w:after="40"/>
        <w:rPr>
          <w:rFonts w:asciiTheme="majorHAnsi" w:hAnsiTheme="majorHAnsi"/>
          <w:iCs/>
          <w:sz w:val="20"/>
        </w:rPr>
      </w:pPr>
      <w:r>
        <w:rPr>
          <w:rFonts w:asciiTheme="majorHAnsi" w:hAnsiTheme="majorHAnsi"/>
          <w:iCs/>
          <w:sz w:val="20"/>
        </w:rPr>
        <w:t>4 Masters students</w:t>
      </w:r>
    </w:p>
    <w:p w14:paraId="4A2C8499" w14:textId="06EE0AFE" w:rsidR="005F421B" w:rsidRPr="005F421B" w:rsidRDefault="00555635" w:rsidP="00AB02DB">
      <w:pPr>
        <w:pStyle w:val="BodyTextIndent2"/>
        <w:numPr>
          <w:ilvl w:val="0"/>
          <w:numId w:val="25"/>
        </w:numPr>
        <w:spacing w:before="40" w:after="40"/>
        <w:rPr>
          <w:rFonts w:asciiTheme="majorHAnsi" w:hAnsiTheme="majorHAnsi"/>
          <w:iCs/>
          <w:sz w:val="20"/>
        </w:rPr>
      </w:pPr>
      <w:r>
        <w:rPr>
          <w:rFonts w:asciiTheme="majorHAnsi" w:hAnsiTheme="majorHAnsi"/>
          <w:iCs/>
          <w:sz w:val="20"/>
        </w:rPr>
        <w:t>7</w:t>
      </w:r>
      <w:r w:rsidR="005F421B">
        <w:rPr>
          <w:rFonts w:asciiTheme="majorHAnsi" w:hAnsiTheme="majorHAnsi"/>
          <w:iCs/>
          <w:sz w:val="20"/>
        </w:rPr>
        <w:t xml:space="preserve"> Doctoral students</w:t>
      </w:r>
      <w:r w:rsidR="00150671">
        <w:rPr>
          <w:rFonts w:asciiTheme="majorHAnsi" w:hAnsiTheme="majorHAnsi"/>
          <w:iCs/>
          <w:sz w:val="20"/>
        </w:rPr>
        <w:t xml:space="preserve"> (PhD and Ed D)</w:t>
      </w:r>
    </w:p>
    <w:p w14:paraId="384DC453" w14:textId="77777777" w:rsidR="003330B6" w:rsidRDefault="003330B6" w:rsidP="00AB02DB">
      <w:pPr>
        <w:pStyle w:val="BodyTextIndent2"/>
        <w:spacing w:after="120"/>
        <w:rPr>
          <w:rFonts w:asciiTheme="majorHAnsi" w:hAnsiTheme="majorHAnsi"/>
          <w:i/>
          <w:sz w:val="20"/>
        </w:rPr>
      </w:pPr>
    </w:p>
    <w:p w14:paraId="7848DD90" w14:textId="6B6E48CB" w:rsidR="00895AFC" w:rsidRDefault="006D28C1" w:rsidP="00AB02DB">
      <w:pPr>
        <w:pStyle w:val="BodyTextIndent2"/>
        <w:spacing w:after="120"/>
        <w:rPr>
          <w:rFonts w:asciiTheme="majorHAnsi" w:hAnsiTheme="majorHAnsi"/>
          <w:i/>
          <w:sz w:val="20"/>
        </w:rPr>
      </w:pPr>
      <w:r>
        <w:rPr>
          <w:rFonts w:asciiTheme="majorHAnsi" w:hAnsiTheme="majorHAnsi"/>
          <w:i/>
          <w:sz w:val="20"/>
        </w:rPr>
        <w:t xml:space="preserve">Primary </w:t>
      </w:r>
      <w:r w:rsidR="00895AFC">
        <w:rPr>
          <w:rFonts w:asciiTheme="majorHAnsi" w:hAnsiTheme="majorHAnsi"/>
          <w:i/>
          <w:sz w:val="20"/>
        </w:rPr>
        <w:t xml:space="preserve">Doctoral </w:t>
      </w:r>
      <w:r w:rsidR="00140553">
        <w:rPr>
          <w:rFonts w:asciiTheme="majorHAnsi" w:hAnsiTheme="majorHAnsi"/>
          <w:i/>
          <w:sz w:val="20"/>
        </w:rPr>
        <w:t>S</w:t>
      </w:r>
      <w:r w:rsidR="00895AFC">
        <w:rPr>
          <w:rFonts w:asciiTheme="majorHAnsi" w:hAnsiTheme="majorHAnsi"/>
          <w:i/>
          <w:sz w:val="20"/>
        </w:rPr>
        <w:t>upervision</w:t>
      </w:r>
      <w:r w:rsidR="003671EC">
        <w:rPr>
          <w:rFonts w:asciiTheme="majorHAnsi" w:hAnsiTheme="majorHAnsi"/>
          <w:i/>
          <w:sz w:val="20"/>
        </w:rPr>
        <w:t>/</w:t>
      </w:r>
      <w:r w:rsidR="00140553">
        <w:rPr>
          <w:rFonts w:asciiTheme="majorHAnsi" w:hAnsiTheme="majorHAnsi"/>
          <w:i/>
          <w:sz w:val="20"/>
        </w:rPr>
        <w:t>C</w:t>
      </w:r>
      <w:r w:rsidR="00895AFC">
        <w:rPr>
          <w:rFonts w:asciiTheme="majorHAnsi" w:hAnsiTheme="majorHAnsi"/>
          <w:i/>
          <w:sz w:val="20"/>
        </w:rPr>
        <w:t>o-supervision</w:t>
      </w:r>
      <w:r w:rsidR="003330B6">
        <w:rPr>
          <w:rFonts w:asciiTheme="majorHAnsi" w:hAnsiTheme="majorHAnsi"/>
          <w:i/>
          <w:sz w:val="20"/>
        </w:rPr>
        <w:t xml:space="preserve"> (Completed)</w:t>
      </w:r>
      <w:r w:rsidR="003330B6">
        <w:rPr>
          <w:rStyle w:val="FootnoteReference"/>
          <w:rFonts w:asciiTheme="majorHAnsi" w:hAnsiTheme="majorHAnsi"/>
          <w:i/>
          <w:sz w:val="20"/>
        </w:rPr>
        <w:footnoteReference w:id="8"/>
      </w:r>
    </w:p>
    <w:tbl>
      <w:tblPr>
        <w:tblStyle w:val="GridTable1Light-Accent5"/>
        <w:tblW w:w="0" w:type="auto"/>
        <w:tblLook w:val="04A0" w:firstRow="1" w:lastRow="0" w:firstColumn="1" w:lastColumn="0" w:noHBand="0" w:noVBand="1"/>
      </w:tblPr>
      <w:tblGrid>
        <w:gridCol w:w="2770"/>
        <w:gridCol w:w="2251"/>
        <w:gridCol w:w="2504"/>
        <w:gridCol w:w="1869"/>
      </w:tblGrid>
      <w:tr w:rsidR="00895AFC" w:rsidRPr="00895AFC" w14:paraId="435C6E38" w14:textId="7F9E2D31" w:rsidTr="004454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C2D69B" w:themeFill="accent3" w:themeFillTint="99"/>
          </w:tcPr>
          <w:p w14:paraId="03BB6BB3" w14:textId="72752ADD" w:rsidR="00963AC7" w:rsidRPr="00AB02DB" w:rsidRDefault="00963AC7" w:rsidP="00963AC7">
            <w:pPr>
              <w:pStyle w:val="BodyTextIndent2"/>
              <w:ind w:left="0" w:firstLine="0"/>
              <w:rPr>
                <w:rFonts w:asciiTheme="majorHAnsi" w:hAnsiTheme="majorHAnsi"/>
                <w:b w:val="0"/>
                <w:bCs w:val="0"/>
                <w:sz w:val="20"/>
              </w:rPr>
            </w:pPr>
            <w:r>
              <w:rPr>
                <w:rFonts w:asciiTheme="majorHAnsi" w:hAnsiTheme="majorHAnsi"/>
                <w:sz w:val="20"/>
              </w:rPr>
              <w:t xml:space="preserve">Graduate </w:t>
            </w:r>
            <w:r w:rsidR="00140553">
              <w:rPr>
                <w:rFonts w:asciiTheme="majorHAnsi" w:hAnsiTheme="majorHAnsi"/>
                <w:sz w:val="20"/>
              </w:rPr>
              <w:t>N</w:t>
            </w:r>
            <w:r w:rsidR="00A26CA4">
              <w:rPr>
                <w:rFonts w:asciiTheme="majorHAnsi" w:hAnsiTheme="majorHAnsi"/>
                <w:sz w:val="20"/>
              </w:rPr>
              <w:t>ame</w:t>
            </w:r>
          </w:p>
        </w:tc>
        <w:tc>
          <w:tcPr>
            <w:tcW w:w="2432" w:type="dxa"/>
            <w:shd w:val="clear" w:color="auto" w:fill="C2D69B" w:themeFill="accent3" w:themeFillTint="99"/>
          </w:tcPr>
          <w:p w14:paraId="2524E229" w14:textId="596C3E34" w:rsidR="00895AFC" w:rsidRDefault="00895AFC" w:rsidP="00963AC7">
            <w:pPr>
              <w:pStyle w:val="BodyTextIndent2"/>
              <w:ind w:left="0" w:firstLine="0"/>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Degree </w:t>
            </w:r>
            <w:r w:rsidR="00140553">
              <w:rPr>
                <w:rFonts w:asciiTheme="majorHAnsi" w:hAnsiTheme="majorHAnsi"/>
                <w:sz w:val="20"/>
              </w:rPr>
              <w:t>P</w:t>
            </w:r>
            <w:r>
              <w:rPr>
                <w:rFonts w:asciiTheme="majorHAnsi" w:hAnsiTheme="majorHAnsi"/>
                <w:sz w:val="20"/>
              </w:rPr>
              <w:t>rogram</w:t>
            </w:r>
          </w:p>
        </w:tc>
        <w:tc>
          <w:tcPr>
            <w:tcW w:w="2655" w:type="dxa"/>
            <w:shd w:val="clear" w:color="auto" w:fill="C2D69B" w:themeFill="accent3" w:themeFillTint="99"/>
          </w:tcPr>
          <w:p w14:paraId="481F5E9C" w14:textId="289B39DE" w:rsidR="00895AFC" w:rsidRPr="00895AFC" w:rsidRDefault="00140553" w:rsidP="00AB02DB">
            <w:pPr>
              <w:pStyle w:val="BodyTextIndent2"/>
              <w:ind w:left="0" w:firstLine="0"/>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Study </w:t>
            </w:r>
            <w:r w:rsidR="00895AFC">
              <w:rPr>
                <w:rFonts w:asciiTheme="majorHAnsi" w:hAnsiTheme="majorHAnsi"/>
                <w:sz w:val="20"/>
              </w:rPr>
              <w:t>Name</w:t>
            </w:r>
          </w:p>
        </w:tc>
        <w:tc>
          <w:tcPr>
            <w:tcW w:w="1970" w:type="dxa"/>
            <w:shd w:val="clear" w:color="auto" w:fill="C2D69B" w:themeFill="accent3" w:themeFillTint="99"/>
          </w:tcPr>
          <w:p w14:paraId="767D636E" w14:textId="5249B69C" w:rsidR="00895AFC" w:rsidRPr="00895AFC" w:rsidRDefault="00140553" w:rsidP="00963AC7">
            <w:pPr>
              <w:pStyle w:val="BodyTextIndent2"/>
              <w:ind w:left="0" w:firstLine="0"/>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C</w:t>
            </w:r>
            <w:r w:rsidR="00895AFC">
              <w:rPr>
                <w:rFonts w:asciiTheme="majorHAnsi" w:hAnsiTheme="majorHAnsi"/>
                <w:sz w:val="20"/>
              </w:rPr>
              <w:t>ompletion</w:t>
            </w:r>
            <w:r>
              <w:rPr>
                <w:rFonts w:asciiTheme="majorHAnsi" w:hAnsiTheme="majorHAnsi"/>
                <w:sz w:val="20"/>
              </w:rPr>
              <w:t xml:space="preserve"> Date</w:t>
            </w:r>
            <w:r w:rsidR="00895AFC" w:rsidRPr="00895AFC">
              <w:rPr>
                <w:rFonts w:asciiTheme="majorHAnsi" w:hAnsiTheme="majorHAnsi"/>
                <w:sz w:val="20"/>
              </w:rPr>
              <w:t xml:space="preserve"> </w:t>
            </w:r>
          </w:p>
        </w:tc>
      </w:tr>
      <w:tr w:rsidR="00555635" w:rsidRPr="00895AFC" w14:paraId="1318B729" w14:textId="77777777" w:rsidTr="0093462B">
        <w:tc>
          <w:tcPr>
            <w:cnfStyle w:val="001000000000" w:firstRow="0" w:lastRow="0" w:firstColumn="1" w:lastColumn="0" w:oddVBand="0" w:evenVBand="0" w:oddHBand="0" w:evenHBand="0" w:firstRowFirstColumn="0" w:firstRowLastColumn="0" w:lastRowFirstColumn="0" w:lastRowLastColumn="0"/>
            <w:tcW w:w="2337" w:type="dxa"/>
            <w:tcBorders>
              <w:top w:val="single" w:sz="12" w:space="0" w:color="B6DDE8" w:themeColor="accent5" w:themeTint="66"/>
              <w:bottom w:val="single" w:sz="12" w:space="0" w:color="B6DDE8" w:themeColor="accent5" w:themeTint="66"/>
            </w:tcBorders>
          </w:tcPr>
          <w:p w14:paraId="6A083448" w14:textId="77777777" w:rsidR="00555635" w:rsidRDefault="00555635" w:rsidP="0093462B">
            <w:pPr>
              <w:pStyle w:val="BodyTextIndent2"/>
              <w:spacing w:before="80"/>
              <w:ind w:left="0" w:firstLine="0"/>
              <w:rPr>
                <w:rFonts w:asciiTheme="majorHAnsi" w:hAnsiTheme="majorHAnsi"/>
                <w:b w:val="0"/>
                <w:sz w:val="20"/>
              </w:rPr>
            </w:pPr>
            <w:r>
              <w:rPr>
                <w:rFonts w:asciiTheme="majorHAnsi" w:hAnsiTheme="majorHAnsi"/>
                <w:b w:val="0"/>
                <w:sz w:val="20"/>
              </w:rPr>
              <w:lastRenderedPageBreak/>
              <w:t>Bodnaresko, Sulyn</w:t>
            </w:r>
          </w:p>
        </w:tc>
        <w:tc>
          <w:tcPr>
            <w:tcW w:w="2432" w:type="dxa"/>
            <w:tcBorders>
              <w:top w:val="single" w:sz="12" w:space="0" w:color="B6DDE8" w:themeColor="accent5" w:themeTint="66"/>
              <w:bottom w:val="single" w:sz="12" w:space="0" w:color="B6DDE8" w:themeColor="accent5" w:themeTint="66"/>
            </w:tcBorders>
          </w:tcPr>
          <w:p w14:paraId="57CA922F" w14:textId="36375911" w:rsidR="00555635" w:rsidRDefault="00555635" w:rsidP="0093462B">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PhD </w:t>
            </w:r>
          </w:p>
        </w:tc>
        <w:tc>
          <w:tcPr>
            <w:tcW w:w="2655" w:type="dxa"/>
            <w:tcBorders>
              <w:top w:val="single" w:sz="12" w:space="0" w:color="B6DDE8" w:themeColor="accent5" w:themeTint="66"/>
              <w:bottom w:val="single" w:sz="12" w:space="0" w:color="B6DDE8" w:themeColor="accent5" w:themeTint="66"/>
            </w:tcBorders>
          </w:tcPr>
          <w:p w14:paraId="115701B9" w14:textId="77777777" w:rsidR="00555635" w:rsidRPr="00970A9E" w:rsidRDefault="00555635" w:rsidP="0093462B">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15612">
              <w:rPr>
                <w:rFonts w:asciiTheme="majorHAnsi" w:hAnsiTheme="majorHAnsi"/>
                <w:sz w:val="20"/>
              </w:rPr>
              <w:t>Ethically Decolonizing Citizenship: Understanding the</w:t>
            </w:r>
            <w:r w:rsidRPr="00970A9E">
              <w:rPr>
                <w:rFonts w:asciiTheme="majorHAnsi" w:hAnsiTheme="majorHAnsi"/>
                <w:sz w:val="20"/>
              </w:rPr>
              <w:t xml:space="preserve"> </w:t>
            </w:r>
            <w:r w:rsidRPr="00715612">
              <w:rPr>
                <w:rFonts w:asciiTheme="majorHAnsi" w:hAnsiTheme="majorHAnsi"/>
                <w:sz w:val="20"/>
              </w:rPr>
              <w:t xml:space="preserve">Implicatedness of Newcomer-Settler Immigrant Service Providers in </w:t>
            </w:r>
            <w:r w:rsidRPr="00970A9E">
              <w:rPr>
                <w:rFonts w:asciiTheme="majorHAnsi" w:hAnsiTheme="majorHAnsi"/>
                <w:sz w:val="20"/>
              </w:rPr>
              <w:t xml:space="preserve">Truth Then Reconciliation </w:t>
            </w:r>
            <w:r>
              <w:rPr>
                <w:rFonts w:asciiTheme="majorHAnsi" w:hAnsiTheme="majorHAnsi"/>
                <w:sz w:val="20"/>
              </w:rPr>
              <w:t>w</w:t>
            </w:r>
            <w:r w:rsidRPr="00970A9E">
              <w:rPr>
                <w:rFonts w:asciiTheme="majorHAnsi" w:hAnsiTheme="majorHAnsi"/>
                <w:sz w:val="20"/>
              </w:rPr>
              <w:t>ith Indigenous Peoples</w:t>
            </w:r>
          </w:p>
        </w:tc>
        <w:tc>
          <w:tcPr>
            <w:tcW w:w="1970" w:type="dxa"/>
            <w:tcBorders>
              <w:top w:val="single" w:sz="12" w:space="0" w:color="B6DDE8" w:themeColor="accent5" w:themeTint="66"/>
              <w:bottom w:val="single" w:sz="12" w:space="0" w:color="B6DDE8" w:themeColor="accent5" w:themeTint="66"/>
            </w:tcBorders>
          </w:tcPr>
          <w:p w14:paraId="51E9D838" w14:textId="614179C6" w:rsidR="00555635" w:rsidRDefault="00555635" w:rsidP="0093462B">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2024 0</w:t>
            </w:r>
            <w:r w:rsidR="00E16093">
              <w:rPr>
                <w:rFonts w:asciiTheme="majorHAnsi" w:hAnsiTheme="majorHAnsi"/>
                <w:sz w:val="20"/>
              </w:rPr>
              <w:t>8</w:t>
            </w:r>
            <w:r>
              <w:rPr>
                <w:rFonts w:asciiTheme="majorHAnsi" w:hAnsiTheme="majorHAnsi"/>
                <w:sz w:val="20"/>
              </w:rPr>
              <w:t xml:space="preserve"> </w:t>
            </w:r>
            <w:r w:rsidR="00E16093">
              <w:rPr>
                <w:rFonts w:asciiTheme="majorHAnsi" w:hAnsiTheme="majorHAnsi"/>
                <w:sz w:val="20"/>
              </w:rPr>
              <w:t>27</w:t>
            </w:r>
          </w:p>
        </w:tc>
      </w:tr>
      <w:tr w:rsidR="00555635" w:rsidRPr="00895AFC" w14:paraId="4D323F4B" w14:textId="77777777" w:rsidTr="0093462B">
        <w:tc>
          <w:tcPr>
            <w:cnfStyle w:val="001000000000" w:firstRow="0" w:lastRow="0" w:firstColumn="1" w:lastColumn="0" w:oddVBand="0" w:evenVBand="0" w:oddHBand="0" w:evenHBand="0" w:firstRowFirstColumn="0" w:firstRowLastColumn="0" w:lastRowFirstColumn="0" w:lastRowLastColumn="0"/>
            <w:tcW w:w="2337" w:type="dxa"/>
            <w:tcBorders>
              <w:top w:val="single" w:sz="12" w:space="0" w:color="B6DDE8" w:themeColor="accent5" w:themeTint="66"/>
              <w:bottom w:val="single" w:sz="12" w:space="0" w:color="B6DDE8" w:themeColor="accent5" w:themeTint="66"/>
            </w:tcBorders>
          </w:tcPr>
          <w:p w14:paraId="3846EBD5" w14:textId="77777777" w:rsidR="00555635" w:rsidRPr="00963AC7" w:rsidRDefault="00555635" w:rsidP="0093462B">
            <w:pPr>
              <w:pStyle w:val="BodyTextIndent2"/>
              <w:spacing w:before="80"/>
              <w:ind w:left="0" w:firstLine="0"/>
              <w:rPr>
                <w:rFonts w:asciiTheme="majorHAnsi" w:hAnsiTheme="majorHAnsi"/>
                <w:b w:val="0"/>
                <w:sz w:val="20"/>
              </w:rPr>
            </w:pPr>
            <w:r w:rsidRPr="00963AC7">
              <w:rPr>
                <w:rFonts w:asciiTheme="majorHAnsi" w:hAnsiTheme="majorHAnsi"/>
                <w:b w:val="0"/>
                <w:sz w:val="20"/>
              </w:rPr>
              <w:t>Dickerson</w:t>
            </w:r>
            <w:r>
              <w:rPr>
                <w:rFonts w:asciiTheme="majorHAnsi" w:hAnsiTheme="majorHAnsi"/>
                <w:b w:val="0"/>
                <w:sz w:val="20"/>
              </w:rPr>
              <w:t>, Teena</w:t>
            </w:r>
          </w:p>
        </w:tc>
        <w:tc>
          <w:tcPr>
            <w:tcW w:w="2432" w:type="dxa"/>
            <w:tcBorders>
              <w:top w:val="single" w:sz="12" w:space="0" w:color="B6DDE8" w:themeColor="accent5" w:themeTint="66"/>
              <w:bottom w:val="single" w:sz="12" w:space="0" w:color="B6DDE8" w:themeColor="accent5" w:themeTint="66"/>
            </w:tcBorders>
          </w:tcPr>
          <w:p w14:paraId="13D2299E" w14:textId="1BB3067D" w:rsidR="00555635" w:rsidRDefault="00555635" w:rsidP="0093462B">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EdD </w:t>
            </w:r>
          </w:p>
        </w:tc>
        <w:tc>
          <w:tcPr>
            <w:tcW w:w="2655" w:type="dxa"/>
            <w:tcBorders>
              <w:top w:val="single" w:sz="12" w:space="0" w:color="B6DDE8" w:themeColor="accent5" w:themeTint="66"/>
              <w:bottom w:val="single" w:sz="12" w:space="0" w:color="B6DDE8" w:themeColor="accent5" w:themeTint="66"/>
            </w:tcBorders>
          </w:tcPr>
          <w:p w14:paraId="009340B5" w14:textId="78509BE0" w:rsidR="00555635" w:rsidRPr="008230FD" w:rsidRDefault="00555635" w:rsidP="0093462B">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230FD">
              <w:rPr>
                <w:rFonts w:asciiTheme="majorHAnsi" w:hAnsiTheme="majorHAnsi"/>
                <w:sz w:val="20"/>
              </w:rPr>
              <w:t xml:space="preserve">Creative </w:t>
            </w:r>
            <w:r>
              <w:rPr>
                <w:rFonts w:asciiTheme="majorHAnsi" w:hAnsiTheme="majorHAnsi"/>
                <w:sz w:val="20"/>
              </w:rPr>
              <w:t>F</w:t>
            </w:r>
            <w:r w:rsidRPr="008230FD">
              <w:rPr>
                <w:rFonts w:asciiTheme="majorHAnsi" w:hAnsiTheme="majorHAnsi"/>
                <w:sz w:val="20"/>
              </w:rPr>
              <w:t>lourish</w:t>
            </w:r>
            <w:r w:rsidR="006D28C1">
              <w:rPr>
                <w:rFonts w:asciiTheme="majorHAnsi" w:hAnsiTheme="majorHAnsi"/>
                <w:sz w:val="20"/>
              </w:rPr>
              <w:t>:</w:t>
            </w:r>
            <w:r w:rsidRPr="008230FD">
              <w:rPr>
                <w:rFonts w:asciiTheme="majorHAnsi" w:hAnsiTheme="majorHAnsi"/>
                <w:sz w:val="20"/>
              </w:rPr>
              <w:t xml:space="preserve"> The </w:t>
            </w:r>
            <w:r>
              <w:rPr>
                <w:rFonts w:asciiTheme="majorHAnsi" w:hAnsiTheme="majorHAnsi"/>
                <w:sz w:val="20"/>
              </w:rPr>
              <w:t>E</w:t>
            </w:r>
            <w:r w:rsidRPr="008230FD">
              <w:rPr>
                <w:rFonts w:asciiTheme="majorHAnsi" w:hAnsiTheme="majorHAnsi"/>
                <w:sz w:val="20"/>
              </w:rPr>
              <w:t xml:space="preserve">ffects of the </w:t>
            </w:r>
            <w:r>
              <w:rPr>
                <w:rFonts w:asciiTheme="majorHAnsi" w:hAnsiTheme="majorHAnsi"/>
                <w:sz w:val="20"/>
              </w:rPr>
              <w:t>A</w:t>
            </w:r>
            <w:r w:rsidRPr="008230FD">
              <w:rPr>
                <w:rFonts w:asciiTheme="majorHAnsi" w:hAnsiTheme="majorHAnsi"/>
                <w:sz w:val="20"/>
              </w:rPr>
              <w:t xml:space="preserve">rtifacts of </w:t>
            </w:r>
            <w:r>
              <w:rPr>
                <w:rFonts w:asciiTheme="majorHAnsi" w:hAnsiTheme="majorHAnsi"/>
                <w:sz w:val="20"/>
              </w:rPr>
              <w:t>C</w:t>
            </w:r>
            <w:r w:rsidRPr="008230FD">
              <w:rPr>
                <w:rFonts w:asciiTheme="majorHAnsi" w:hAnsiTheme="majorHAnsi"/>
                <w:sz w:val="20"/>
              </w:rPr>
              <w:t xml:space="preserve">reativity </w:t>
            </w:r>
            <w:r>
              <w:rPr>
                <w:rFonts w:asciiTheme="majorHAnsi" w:hAnsiTheme="majorHAnsi"/>
                <w:sz w:val="20"/>
              </w:rPr>
              <w:t>D</w:t>
            </w:r>
            <w:r w:rsidRPr="008230FD">
              <w:rPr>
                <w:rFonts w:asciiTheme="majorHAnsi" w:hAnsiTheme="majorHAnsi"/>
                <w:sz w:val="20"/>
              </w:rPr>
              <w:t xml:space="preserve">evelopmental </w:t>
            </w:r>
            <w:r>
              <w:rPr>
                <w:rFonts w:asciiTheme="majorHAnsi" w:hAnsiTheme="majorHAnsi"/>
                <w:sz w:val="20"/>
              </w:rPr>
              <w:t>A</w:t>
            </w:r>
            <w:r w:rsidRPr="008230FD">
              <w:rPr>
                <w:rFonts w:asciiTheme="majorHAnsi" w:hAnsiTheme="majorHAnsi"/>
                <w:sz w:val="20"/>
              </w:rPr>
              <w:t xml:space="preserve">ctivity on </w:t>
            </w:r>
            <w:r>
              <w:rPr>
                <w:rFonts w:asciiTheme="majorHAnsi" w:hAnsiTheme="majorHAnsi"/>
                <w:sz w:val="20"/>
              </w:rPr>
              <w:t>P</w:t>
            </w:r>
            <w:r w:rsidRPr="008230FD">
              <w:rPr>
                <w:rFonts w:asciiTheme="majorHAnsi" w:hAnsiTheme="majorHAnsi"/>
                <w:sz w:val="20"/>
              </w:rPr>
              <w:t xml:space="preserve">ersonal </w:t>
            </w:r>
            <w:r>
              <w:rPr>
                <w:rFonts w:asciiTheme="majorHAnsi" w:hAnsiTheme="majorHAnsi"/>
                <w:sz w:val="20"/>
              </w:rPr>
              <w:t>W</w:t>
            </w:r>
            <w:r w:rsidRPr="008230FD">
              <w:rPr>
                <w:rFonts w:asciiTheme="majorHAnsi" w:hAnsiTheme="majorHAnsi"/>
                <w:sz w:val="20"/>
              </w:rPr>
              <w:t xml:space="preserve">ellbeing for </w:t>
            </w:r>
            <w:r>
              <w:rPr>
                <w:rFonts w:asciiTheme="majorHAnsi" w:hAnsiTheme="majorHAnsi"/>
                <w:sz w:val="20"/>
              </w:rPr>
              <w:t>A</w:t>
            </w:r>
            <w:r w:rsidRPr="008230FD">
              <w:rPr>
                <w:rFonts w:asciiTheme="majorHAnsi" w:hAnsiTheme="majorHAnsi"/>
                <w:sz w:val="20"/>
              </w:rPr>
              <w:t xml:space="preserve">dult </w:t>
            </w:r>
            <w:r>
              <w:rPr>
                <w:rFonts w:asciiTheme="majorHAnsi" w:hAnsiTheme="majorHAnsi"/>
                <w:sz w:val="20"/>
              </w:rPr>
              <w:t>L</w:t>
            </w:r>
            <w:r w:rsidRPr="008230FD">
              <w:rPr>
                <w:rFonts w:asciiTheme="majorHAnsi" w:hAnsiTheme="majorHAnsi"/>
                <w:sz w:val="20"/>
              </w:rPr>
              <w:t>earners</w:t>
            </w:r>
          </w:p>
        </w:tc>
        <w:tc>
          <w:tcPr>
            <w:tcW w:w="1970" w:type="dxa"/>
            <w:tcBorders>
              <w:top w:val="single" w:sz="12" w:space="0" w:color="B6DDE8" w:themeColor="accent5" w:themeTint="66"/>
              <w:bottom w:val="single" w:sz="12" w:space="0" w:color="B6DDE8" w:themeColor="accent5" w:themeTint="66"/>
            </w:tcBorders>
          </w:tcPr>
          <w:p w14:paraId="2C261CF9" w14:textId="14411B4B" w:rsidR="00555635" w:rsidRDefault="00E16093" w:rsidP="0093462B">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2023 09 08</w:t>
            </w:r>
          </w:p>
        </w:tc>
      </w:tr>
      <w:tr w:rsidR="00E606F1" w:rsidRPr="00895AFC" w14:paraId="7F1FB381" w14:textId="77777777" w:rsidTr="004454A9">
        <w:tc>
          <w:tcPr>
            <w:cnfStyle w:val="001000000000" w:firstRow="0" w:lastRow="0" w:firstColumn="1" w:lastColumn="0" w:oddVBand="0" w:evenVBand="0" w:oddHBand="0" w:evenHBand="0" w:firstRowFirstColumn="0" w:firstRowLastColumn="0" w:lastRowFirstColumn="0" w:lastRowLastColumn="0"/>
            <w:tcW w:w="2337" w:type="dxa"/>
          </w:tcPr>
          <w:p w14:paraId="0DCCBB51" w14:textId="49442D95" w:rsidR="00E606F1" w:rsidRPr="00E606F1" w:rsidRDefault="00E606F1" w:rsidP="00895AFC">
            <w:pPr>
              <w:pStyle w:val="BodyTextIndent2"/>
              <w:spacing w:before="80"/>
              <w:ind w:left="0" w:firstLine="0"/>
              <w:rPr>
                <w:rFonts w:asciiTheme="majorHAnsi" w:hAnsiTheme="majorHAnsi"/>
                <w:b w:val="0"/>
                <w:bCs w:val="0"/>
                <w:sz w:val="20"/>
              </w:rPr>
            </w:pPr>
            <w:r>
              <w:rPr>
                <w:rFonts w:asciiTheme="majorHAnsi" w:hAnsiTheme="majorHAnsi"/>
                <w:b w:val="0"/>
                <w:bCs w:val="0"/>
                <w:sz w:val="20"/>
              </w:rPr>
              <w:t>Meade, Sarah</w:t>
            </w:r>
          </w:p>
        </w:tc>
        <w:tc>
          <w:tcPr>
            <w:tcW w:w="2432" w:type="dxa"/>
          </w:tcPr>
          <w:p w14:paraId="023AD5F1" w14:textId="30EB57BA" w:rsidR="00E606F1" w:rsidRDefault="00E606F1" w:rsidP="00895AFC">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EdD</w:t>
            </w:r>
          </w:p>
        </w:tc>
        <w:tc>
          <w:tcPr>
            <w:tcW w:w="2655" w:type="dxa"/>
          </w:tcPr>
          <w:p w14:paraId="262E24EA" w14:textId="11AD3E06" w:rsidR="00E606F1" w:rsidRPr="00E606F1" w:rsidRDefault="00E606F1" w:rsidP="004454A9">
            <w:pPr>
              <w:pStyle w:val="BodyTextIndent2"/>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CA"/>
              </w:rPr>
            </w:pPr>
            <w:r w:rsidRPr="00E606F1">
              <w:rPr>
                <w:rFonts w:asciiTheme="majorHAnsi" w:hAnsiTheme="majorHAnsi"/>
                <w:sz w:val="20"/>
                <w:lang w:val="en-CA"/>
              </w:rPr>
              <w:t>Stories of Empowered Alberta Teachers: Enacting Responsibilities in Indigenous Education</w:t>
            </w:r>
          </w:p>
        </w:tc>
        <w:tc>
          <w:tcPr>
            <w:tcW w:w="1970" w:type="dxa"/>
          </w:tcPr>
          <w:p w14:paraId="534AFED9" w14:textId="3F72DBC5" w:rsidR="00E606F1" w:rsidRDefault="00E606F1" w:rsidP="00895AFC">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2023 04 24</w:t>
            </w:r>
          </w:p>
        </w:tc>
      </w:tr>
      <w:tr w:rsidR="004454A9" w:rsidRPr="00895AFC" w14:paraId="42E8FF12" w14:textId="77777777" w:rsidTr="004454A9">
        <w:tc>
          <w:tcPr>
            <w:cnfStyle w:val="001000000000" w:firstRow="0" w:lastRow="0" w:firstColumn="1" w:lastColumn="0" w:oddVBand="0" w:evenVBand="0" w:oddHBand="0" w:evenHBand="0" w:firstRowFirstColumn="0" w:firstRowLastColumn="0" w:lastRowFirstColumn="0" w:lastRowLastColumn="0"/>
            <w:tcW w:w="2337" w:type="dxa"/>
          </w:tcPr>
          <w:p w14:paraId="584E9579" w14:textId="361AC708" w:rsidR="004454A9" w:rsidRPr="004454A9" w:rsidRDefault="004454A9" w:rsidP="00895AFC">
            <w:pPr>
              <w:pStyle w:val="BodyTextIndent2"/>
              <w:spacing w:before="80"/>
              <w:ind w:left="0" w:firstLine="0"/>
              <w:rPr>
                <w:rFonts w:asciiTheme="majorHAnsi" w:hAnsiTheme="majorHAnsi"/>
                <w:b w:val="0"/>
                <w:bCs w:val="0"/>
                <w:sz w:val="20"/>
              </w:rPr>
            </w:pPr>
            <w:r>
              <w:rPr>
                <w:rFonts w:asciiTheme="majorHAnsi" w:hAnsiTheme="majorHAnsi"/>
                <w:b w:val="0"/>
                <w:bCs w:val="0"/>
                <w:sz w:val="20"/>
              </w:rPr>
              <w:t>Scott, Michelle</w:t>
            </w:r>
          </w:p>
        </w:tc>
        <w:tc>
          <w:tcPr>
            <w:tcW w:w="2432" w:type="dxa"/>
          </w:tcPr>
          <w:p w14:paraId="59C929E8" w14:textId="3F7809C7" w:rsidR="004454A9" w:rsidRDefault="004454A9" w:rsidP="00895AFC">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EdD</w:t>
            </w:r>
          </w:p>
        </w:tc>
        <w:tc>
          <w:tcPr>
            <w:tcW w:w="2655" w:type="dxa"/>
          </w:tcPr>
          <w:p w14:paraId="3C08C649" w14:textId="77777777" w:rsidR="004454A9" w:rsidRPr="004454A9" w:rsidRDefault="004454A9" w:rsidP="004454A9">
            <w:pPr>
              <w:pStyle w:val="BodyTextIndent2"/>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CA"/>
              </w:rPr>
            </w:pPr>
            <w:r w:rsidRPr="004454A9">
              <w:rPr>
                <w:rFonts w:asciiTheme="majorHAnsi" w:hAnsiTheme="majorHAnsi"/>
                <w:i/>
                <w:iCs/>
                <w:sz w:val="20"/>
                <w:lang w:val="en-CA"/>
              </w:rPr>
              <w:t>Re</w:t>
            </w:r>
            <w:r w:rsidRPr="004454A9">
              <w:rPr>
                <w:rFonts w:asciiTheme="majorHAnsi" w:hAnsiTheme="majorHAnsi"/>
                <w:sz w:val="20"/>
                <w:lang w:val="en-CA"/>
              </w:rPr>
              <w:t xml:space="preserve">membering </w:t>
            </w:r>
            <w:proofErr w:type="spellStart"/>
            <w:r w:rsidRPr="004454A9">
              <w:rPr>
                <w:rFonts w:asciiTheme="majorHAnsi" w:hAnsiTheme="majorHAnsi"/>
                <w:sz w:val="20"/>
                <w:lang w:val="en-CA"/>
              </w:rPr>
              <w:t>Msit</w:t>
            </w:r>
            <w:proofErr w:type="spellEnd"/>
            <w:r w:rsidRPr="004454A9">
              <w:rPr>
                <w:rFonts w:asciiTheme="majorHAnsi" w:hAnsiTheme="majorHAnsi"/>
                <w:sz w:val="20"/>
                <w:lang w:val="en-CA"/>
              </w:rPr>
              <w:t xml:space="preserve"> </w:t>
            </w:r>
            <w:proofErr w:type="spellStart"/>
            <w:r w:rsidRPr="004454A9">
              <w:rPr>
                <w:rFonts w:asciiTheme="majorHAnsi" w:hAnsiTheme="majorHAnsi"/>
                <w:sz w:val="20"/>
                <w:lang w:val="en-CA"/>
              </w:rPr>
              <w:t>No’kmaq</w:t>
            </w:r>
            <w:proofErr w:type="spellEnd"/>
            <w:r w:rsidRPr="004454A9">
              <w:rPr>
                <w:rFonts w:asciiTheme="majorHAnsi" w:hAnsiTheme="majorHAnsi"/>
                <w:sz w:val="20"/>
                <w:lang w:val="en-CA"/>
              </w:rPr>
              <w:t xml:space="preserve">: Self-in-Relation </w:t>
            </w:r>
            <w:proofErr w:type="spellStart"/>
            <w:r w:rsidRPr="004454A9">
              <w:rPr>
                <w:rFonts w:asciiTheme="majorHAnsi" w:hAnsiTheme="majorHAnsi"/>
                <w:sz w:val="20"/>
                <w:lang w:val="en-CA"/>
              </w:rPr>
              <w:t>Métissage</w:t>
            </w:r>
            <w:proofErr w:type="spellEnd"/>
            <w:r w:rsidRPr="004454A9">
              <w:rPr>
                <w:rFonts w:asciiTheme="majorHAnsi" w:hAnsiTheme="majorHAnsi"/>
                <w:sz w:val="20"/>
                <w:lang w:val="en-CA"/>
              </w:rPr>
              <w:t xml:space="preserve"> </w:t>
            </w:r>
          </w:p>
          <w:p w14:paraId="15599927" w14:textId="77777777" w:rsidR="004454A9" w:rsidRPr="00A80FF8" w:rsidRDefault="004454A9" w:rsidP="00A80FF8">
            <w:pPr>
              <w:pStyle w:val="BodyTextIndent2"/>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c>
          <w:tcPr>
            <w:tcW w:w="1970" w:type="dxa"/>
          </w:tcPr>
          <w:p w14:paraId="295527EA" w14:textId="4D11C036" w:rsidR="004454A9" w:rsidRDefault="004454A9" w:rsidP="00895AFC">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2023 04 11</w:t>
            </w:r>
          </w:p>
        </w:tc>
      </w:tr>
      <w:tr w:rsidR="00A80FF8" w:rsidRPr="00895AFC" w14:paraId="51B99243" w14:textId="77777777" w:rsidTr="004454A9">
        <w:tc>
          <w:tcPr>
            <w:cnfStyle w:val="001000000000" w:firstRow="0" w:lastRow="0" w:firstColumn="1" w:lastColumn="0" w:oddVBand="0" w:evenVBand="0" w:oddHBand="0" w:evenHBand="0" w:firstRowFirstColumn="0" w:firstRowLastColumn="0" w:lastRowFirstColumn="0" w:lastRowLastColumn="0"/>
            <w:tcW w:w="2337" w:type="dxa"/>
          </w:tcPr>
          <w:p w14:paraId="644202F5" w14:textId="6B90343B" w:rsidR="00A80FF8" w:rsidRPr="00895AFC" w:rsidRDefault="00A80FF8" w:rsidP="00895AFC">
            <w:pPr>
              <w:pStyle w:val="BodyTextIndent2"/>
              <w:spacing w:before="80"/>
              <w:ind w:left="0" w:firstLine="0"/>
              <w:rPr>
                <w:rFonts w:asciiTheme="majorHAnsi" w:hAnsiTheme="majorHAnsi"/>
                <w:b w:val="0"/>
                <w:sz w:val="20"/>
              </w:rPr>
            </w:pPr>
            <w:r>
              <w:rPr>
                <w:rFonts w:asciiTheme="majorHAnsi" w:hAnsiTheme="majorHAnsi"/>
                <w:b w:val="0"/>
                <w:sz w:val="20"/>
              </w:rPr>
              <w:t>Shawana, James</w:t>
            </w:r>
          </w:p>
        </w:tc>
        <w:tc>
          <w:tcPr>
            <w:tcW w:w="2432" w:type="dxa"/>
          </w:tcPr>
          <w:p w14:paraId="537856D5" w14:textId="70EF7235" w:rsidR="00A80FF8" w:rsidRDefault="00A80FF8" w:rsidP="00895AFC">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EdD</w:t>
            </w:r>
          </w:p>
        </w:tc>
        <w:tc>
          <w:tcPr>
            <w:tcW w:w="2655" w:type="dxa"/>
          </w:tcPr>
          <w:p w14:paraId="61AD20E8" w14:textId="77777777" w:rsidR="00A80FF8" w:rsidRPr="00A80FF8" w:rsidRDefault="00A80FF8" w:rsidP="00A80FF8">
            <w:pPr>
              <w:pStyle w:val="BodyTextIndent2"/>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80FF8">
              <w:rPr>
                <w:rFonts w:asciiTheme="majorHAnsi" w:hAnsiTheme="majorHAnsi"/>
                <w:sz w:val="20"/>
              </w:rPr>
              <w:t>Indigenous Dawn Breakers and Daybreak People:</w:t>
            </w:r>
          </w:p>
          <w:p w14:paraId="4AA7FD73" w14:textId="42F7ADAB" w:rsidR="00A80FF8" w:rsidRPr="00895AFC" w:rsidRDefault="00A80FF8" w:rsidP="00A80FF8">
            <w:pPr>
              <w:pStyle w:val="BodyTextIndent2"/>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80FF8">
              <w:rPr>
                <w:rFonts w:asciiTheme="majorHAnsi" w:hAnsiTheme="majorHAnsi"/>
                <w:sz w:val="20"/>
              </w:rPr>
              <w:t>The Braided Journey of Indigenous Professors</w:t>
            </w:r>
          </w:p>
        </w:tc>
        <w:tc>
          <w:tcPr>
            <w:tcW w:w="1970" w:type="dxa"/>
          </w:tcPr>
          <w:p w14:paraId="29B2F6FA" w14:textId="2F7A74B6" w:rsidR="00A80FF8" w:rsidRPr="00895AFC" w:rsidRDefault="00A80FF8" w:rsidP="00895AFC">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2021 07 21</w:t>
            </w:r>
          </w:p>
        </w:tc>
      </w:tr>
      <w:tr w:rsidR="00895AFC" w:rsidRPr="00895AFC" w14:paraId="5819C114" w14:textId="018700BC" w:rsidTr="004454A9">
        <w:tc>
          <w:tcPr>
            <w:cnfStyle w:val="001000000000" w:firstRow="0" w:lastRow="0" w:firstColumn="1" w:lastColumn="0" w:oddVBand="0" w:evenVBand="0" w:oddHBand="0" w:evenHBand="0" w:firstRowFirstColumn="0" w:firstRowLastColumn="0" w:lastRowFirstColumn="0" w:lastRowLastColumn="0"/>
            <w:tcW w:w="2337" w:type="dxa"/>
          </w:tcPr>
          <w:p w14:paraId="093903D7" w14:textId="4DD048CA" w:rsidR="00895AFC" w:rsidRPr="00895AFC" w:rsidRDefault="00895AFC" w:rsidP="00895AFC">
            <w:pPr>
              <w:pStyle w:val="BodyTextIndent2"/>
              <w:spacing w:before="80"/>
              <w:ind w:left="0" w:firstLine="0"/>
              <w:rPr>
                <w:rFonts w:asciiTheme="majorHAnsi" w:hAnsiTheme="majorHAnsi"/>
                <w:b w:val="0"/>
                <w:sz w:val="20"/>
              </w:rPr>
            </w:pPr>
            <w:r w:rsidRPr="00895AFC">
              <w:rPr>
                <w:rFonts w:asciiTheme="majorHAnsi" w:hAnsiTheme="majorHAnsi"/>
                <w:b w:val="0"/>
                <w:sz w:val="20"/>
              </w:rPr>
              <w:t>Kinzel</w:t>
            </w:r>
            <w:r w:rsidR="00A80FF8">
              <w:rPr>
                <w:rFonts w:asciiTheme="majorHAnsi" w:hAnsiTheme="majorHAnsi"/>
                <w:b w:val="0"/>
                <w:sz w:val="20"/>
              </w:rPr>
              <w:t>, Cheryl</w:t>
            </w:r>
          </w:p>
        </w:tc>
        <w:tc>
          <w:tcPr>
            <w:tcW w:w="2432" w:type="dxa"/>
          </w:tcPr>
          <w:p w14:paraId="43063353" w14:textId="2CFD5EE8" w:rsidR="00895AFC" w:rsidRPr="00895AFC" w:rsidRDefault="00895AFC" w:rsidP="00895AFC">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EdD</w:t>
            </w:r>
          </w:p>
        </w:tc>
        <w:tc>
          <w:tcPr>
            <w:tcW w:w="2655" w:type="dxa"/>
          </w:tcPr>
          <w:p w14:paraId="6B55026E" w14:textId="7F360572" w:rsidR="00895AFC" w:rsidRPr="00895AFC" w:rsidRDefault="00895AFC" w:rsidP="00895AFC">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95AFC">
              <w:rPr>
                <w:rFonts w:asciiTheme="majorHAnsi" w:hAnsiTheme="majorHAnsi"/>
                <w:sz w:val="20"/>
              </w:rPr>
              <w:t>Experiences with Indigenous Education in College: Stories from the Early Childhood Education Classroom</w:t>
            </w:r>
          </w:p>
        </w:tc>
        <w:tc>
          <w:tcPr>
            <w:tcW w:w="1970" w:type="dxa"/>
          </w:tcPr>
          <w:p w14:paraId="374B200F" w14:textId="70C5B603" w:rsidR="00895AFC" w:rsidRPr="00895AFC" w:rsidRDefault="00A80FF8" w:rsidP="00895AFC">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2018 </w:t>
            </w:r>
            <w:r w:rsidR="00895AFC" w:rsidRPr="00895AFC">
              <w:rPr>
                <w:rFonts w:asciiTheme="majorHAnsi" w:hAnsiTheme="majorHAnsi"/>
                <w:sz w:val="20"/>
              </w:rPr>
              <w:t>09</w:t>
            </w:r>
            <w:r w:rsidR="00895AFC">
              <w:rPr>
                <w:rFonts w:asciiTheme="majorHAnsi" w:hAnsiTheme="majorHAnsi"/>
                <w:sz w:val="20"/>
              </w:rPr>
              <w:t xml:space="preserve"> </w:t>
            </w:r>
            <w:r w:rsidR="00895AFC" w:rsidRPr="00895AFC">
              <w:rPr>
                <w:rFonts w:asciiTheme="majorHAnsi" w:hAnsiTheme="majorHAnsi"/>
                <w:sz w:val="20"/>
              </w:rPr>
              <w:t>10</w:t>
            </w:r>
          </w:p>
        </w:tc>
      </w:tr>
      <w:tr w:rsidR="00A80FF8" w:rsidRPr="00895AFC" w14:paraId="1BDB7ED9" w14:textId="77777777" w:rsidTr="004454A9">
        <w:tc>
          <w:tcPr>
            <w:cnfStyle w:val="001000000000" w:firstRow="0" w:lastRow="0" w:firstColumn="1" w:lastColumn="0" w:oddVBand="0" w:evenVBand="0" w:oddHBand="0" w:evenHBand="0" w:firstRowFirstColumn="0" w:firstRowLastColumn="0" w:lastRowFirstColumn="0" w:lastRowLastColumn="0"/>
            <w:tcW w:w="2337" w:type="dxa"/>
            <w:tcBorders>
              <w:bottom w:val="single" w:sz="12" w:space="0" w:color="B6DDE8" w:themeColor="accent5" w:themeTint="66"/>
            </w:tcBorders>
          </w:tcPr>
          <w:p w14:paraId="437F55A5" w14:textId="1299DDDF" w:rsidR="00A80FF8" w:rsidRPr="00895AFC" w:rsidRDefault="00A80FF8" w:rsidP="00895AFC">
            <w:pPr>
              <w:pStyle w:val="BodyTextIndent2"/>
              <w:spacing w:before="80"/>
              <w:ind w:left="0" w:firstLine="0"/>
              <w:rPr>
                <w:rFonts w:asciiTheme="majorHAnsi" w:hAnsiTheme="majorHAnsi"/>
                <w:b w:val="0"/>
                <w:sz w:val="20"/>
              </w:rPr>
            </w:pPr>
            <w:r>
              <w:rPr>
                <w:rFonts w:asciiTheme="majorHAnsi" w:hAnsiTheme="majorHAnsi"/>
                <w:b w:val="0"/>
                <w:sz w:val="20"/>
              </w:rPr>
              <w:t>Lindstrom, Gabrielle</w:t>
            </w:r>
          </w:p>
        </w:tc>
        <w:tc>
          <w:tcPr>
            <w:tcW w:w="2432" w:type="dxa"/>
            <w:tcBorders>
              <w:bottom w:val="single" w:sz="12" w:space="0" w:color="B6DDE8" w:themeColor="accent5" w:themeTint="66"/>
            </w:tcBorders>
          </w:tcPr>
          <w:p w14:paraId="070584BE" w14:textId="3FB7531B" w:rsidR="00A80FF8" w:rsidRDefault="00A80FF8" w:rsidP="00895AFC">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PhD</w:t>
            </w:r>
          </w:p>
        </w:tc>
        <w:tc>
          <w:tcPr>
            <w:tcW w:w="2655" w:type="dxa"/>
            <w:tcBorders>
              <w:bottom w:val="single" w:sz="12" w:space="0" w:color="B6DDE8" w:themeColor="accent5" w:themeTint="66"/>
            </w:tcBorders>
          </w:tcPr>
          <w:p w14:paraId="79C232C7" w14:textId="03C4F2DD" w:rsidR="00A80FF8" w:rsidRPr="00895AFC" w:rsidRDefault="00A80FF8" w:rsidP="004F07CE">
            <w:pPr>
              <w:pStyle w:val="BodyTextIndent2"/>
              <w:spacing w:before="80" w:after="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hyperlink r:id="rId27" w:history="1">
              <w:r w:rsidRPr="00A80FF8">
                <w:rPr>
                  <w:rFonts w:asciiTheme="majorHAnsi" w:hAnsiTheme="majorHAnsi"/>
                  <w:sz w:val="20"/>
                </w:rPr>
                <w:t>Trauma and Resilience in Aboriginal Adult Learners' Post-</w:t>
              </w:r>
              <w:r w:rsidR="008473C3">
                <w:rPr>
                  <w:rFonts w:asciiTheme="majorHAnsi" w:hAnsiTheme="majorHAnsi"/>
                  <w:sz w:val="20"/>
                </w:rPr>
                <w:t>s</w:t>
              </w:r>
              <w:r w:rsidRPr="00A80FF8">
                <w:rPr>
                  <w:rFonts w:asciiTheme="majorHAnsi" w:hAnsiTheme="majorHAnsi"/>
                  <w:sz w:val="20"/>
                </w:rPr>
                <w:t>econdary Experience</w:t>
              </w:r>
            </w:hyperlink>
            <w:r>
              <w:rPr>
                <w:rFonts w:asciiTheme="majorHAnsi" w:hAnsiTheme="majorHAnsi"/>
                <w:sz w:val="20"/>
              </w:rPr>
              <w:t xml:space="preserve"> (co-supervis</w:t>
            </w:r>
            <w:r w:rsidR="00155A6F">
              <w:rPr>
                <w:rFonts w:asciiTheme="majorHAnsi" w:hAnsiTheme="majorHAnsi"/>
                <w:sz w:val="20"/>
              </w:rPr>
              <w:t>ion</w:t>
            </w:r>
            <w:r>
              <w:rPr>
                <w:rFonts w:asciiTheme="majorHAnsi" w:hAnsiTheme="majorHAnsi"/>
                <w:sz w:val="20"/>
              </w:rPr>
              <w:t xml:space="preserve"> with D</w:t>
            </w:r>
            <w:r w:rsidR="001A15C9">
              <w:rPr>
                <w:rFonts w:asciiTheme="majorHAnsi" w:hAnsiTheme="majorHAnsi"/>
                <w:sz w:val="20"/>
              </w:rPr>
              <w:t>r. Kawalilak)</w:t>
            </w:r>
          </w:p>
        </w:tc>
        <w:tc>
          <w:tcPr>
            <w:tcW w:w="1970" w:type="dxa"/>
            <w:tcBorders>
              <w:bottom w:val="single" w:sz="12" w:space="0" w:color="B6DDE8" w:themeColor="accent5" w:themeTint="66"/>
            </w:tcBorders>
          </w:tcPr>
          <w:p w14:paraId="2A23009E" w14:textId="38416552" w:rsidR="00A80FF8" w:rsidRDefault="001A15C9" w:rsidP="00895AFC">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2018 06 05</w:t>
            </w:r>
          </w:p>
        </w:tc>
      </w:tr>
      <w:tr w:rsidR="00963AC7" w:rsidRPr="00895AFC" w14:paraId="63819AEC" w14:textId="77777777" w:rsidTr="004454A9">
        <w:tc>
          <w:tcPr>
            <w:cnfStyle w:val="001000000000" w:firstRow="0" w:lastRow="0" w:firstColumn="1" w:lastColumn="0" w:oddVBand="0" w:evenVBand="0" w:oddHBand="0" w:evenHBand="0" w:firstRowFirstColumn="0" w:firstRowLastColumn="0" w:lastRowFirstColumn="0" w:lastRowLastColumn="0"/>
            <w:tcW w:w="2337" w:type="dxa"/>
            <w:tcBorders>
              <w:top w:val="single" w:sz="12" w:space="0" w:color="B6DDE8" w:themeColor="accent5" w:themeTint="66"/>
              <w:left w:val="single" w:sz="12" w:space="0" w:color="B6DDE8" w:themeColor="accent5" w:themeTint="66"/>
              <w:bottom w:val="single" w:sz="12" w:space="0" w:color="B6DDE8" w:themeColor="accent5" w:themeTint="66"/>
              <w:right w:val="single" w:sz="12" w:space="0" w:color="B6DDE8" w:themeColor="accent5" w:themeTint="66"/>
            </w:tcBorders>
            <w:shd w:val="clear" w:color="auto" w:fill="C2D69B" w:themeFill="accent3" w:themeFillTint="99"/>
          </w:tcPr>
          <w:p w14:paraId="5ED2F806" w14:textId="071B0666" w:rsidR="00963AC7" w:rsidRPr="00963AC7" w:rsidRDefault="00FF7C7A" w:rsidP="00AB02DB">
            <w:pPr>
              <w:pStyle w:val="BodyTextIndent2"/>
              <w:ind w:left="0" w:firstLine="0"/>
              <w:rPr>
                <w:rFonts w:asciiTheme="majorHAnsi" w:hAnsiTheme="majorHAnsi"/>
                <w:b w:val="0"/>
                <w:sz w:val="20"/>
              </w:rPr>
            </w:pPr>
            <w:r>
              <w:rPr>
                <w:rFonts w:asciiTheme="majorHAnsi" w:hAnsiTheme="majorHAnsi"/>
                <w:sz w:val="20"/>
              </w:rPr>
              <w:t>I</w:t>
            </w:r>
            <w:r w:rsidR="00963AC7">
              <w:rPr>
                <w:rFonts w:asciiTheme="majorHAnsi" w:hAnsiTheme="majorHAnsi"/>
                <w:sz w:val="20"/>
              </w:rPr>
              <w:t>n-program</w:t>
            </w:r>
          </w:p>
        </w:tc>
        <w:tc>
          <w:tcPr>
            <w:tcW w:w="2432" w:type="dxa"/>
            <w:tcBorders>
              <w:top w:val="single" w:sz="12" w:space="0" w:color="B6DDE8" w:themeColor="accent5" w:themeTint="66"/>
              <w:left w:val="single" w:sz="12" w:space="0" w:color="B6DDE8" w:themeColor="accent5" w:themeTint="66"/>
              <w:bottom w:val="single" w:sz="12" w:space="0" w:color="B6DDE8" w:themeColor="accent5" w:themeTint="66"/>
              <w:right w:val="single" w:sz="12" w:space="0" w:color="B6DDE8" w:themeColor="accent5" w:themeTint="66"/>
            </w:tcBorders>
            <w:shd w:val="clear" w:color="auto" w:fill="C2D69B" w:themeFill="accent3" w:themeFillTint="99"/>
          </w:tcPr>
          <w:p w14:paraId="5E81E38E" w14:textId="77777777" w:rsidR="00963AC7" w:rsidRDefault="00963AC7" w:rsidP="00AB02DB">
            <w:pPr>
              <w:pStyle w:val="BodyTextIndent2"/>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c>
          <w:tcPr>
            <w:tcW w:w="2655" w:type="dxa"/>
            <w:tcBorders>
              <w:top w:val="single" w:sz="12" w:space="0" w:color="B6DDE8" w:themeColor="accent5" w:themeTint="66"/>
              <w:left w:val="single" w:sz="12" w:space="0" w:color="B6DDE8" w:themeColor="accent5" w:themeTint="66"/>
              <w:bottom w:val="single" w:sz="12" w:space="0" w:color="B6DDE8" w:themeColor="accent5" w:themeTint="66"/>
              <w:right w:val="single" w:sz="12" w:space="0" w:color="B6DDE8" w:themeColor="accent5" w:themeTint="66"/>
            </w:tcBorders>
            <w:shd w:val="clear" w:color="auto" w:fill="C2D69B" w:themeFill="accent3" w:themeFillTint="99"/>
          </w:tcPr>
          <w:p w14:paraId="3803B593" w14:textId="77777777" w:rsidR="00963AC7" w:rsidRPr="00A80FF8" w:rsidRDefault="00963AC7" w:rsidP="00AB02DB">
            <w:pPr>
              <w:pStyle w:val="BodyTextIndent2"/>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c>
          <w:tcPr>
            <w:tcW w:w="1970" w:type="dxa"/>
            <w:tcBorders>
              <w:top w:val="single" w:sz="12" w:space="0" w:color="B6DDE8" w:themeColor="accent5" w:themeTint="66"/>
              <w:left w:val="single" w:sz="12" w:space="0" w:color="B6DDE8" w:themeColor="accent5" w:themeTint="66"/>
              <w:bottom w:val="single" w:sz="12" w:space="0" w:color="B6DDE8" w:themeColor="accent5" w:themeTint="66"/>
              <w:right w:val="single" w:sz="12" w:space="0" w:color="B6DDE8" w:themeColor="accent5" w:themeTint="66"/>
            </w:tcBorders>
            <w:shd w:val="clear" w:color="auto" w:fill="C2D69B" w:themeFill="accent3" w:themeFillTint="99"/>
          </w:tcPr>
          <w:p w14:paraId="01598CF7" w14:textId="2F11E3A0" w:rsidR="00963AC7" w:rsidRPr="00963AC7" w:rsidRDefault="00963AC7" w:rsidP="00AB02DB">
            <w:pPr>
              <w:pStyle w:val="BodyTextIndent2"/>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b/>
                <w:sz w:val="20"/>
              </w:rPr>
            </w:pPr>
            <w:r>
              <w:rPr>
                <w:rFonts w:asciiTheme="majorHAnsi" w:hAnsiTheme="majorHAnsi"/>
                <w:b/>
                <w:sz w:val="20"/>
              </w:rPr>
              <w:t>Program start</w:t>
            </w:r>
          </w:p>
        </w:tc>
      </w:tr>
      <w:tr w:rsidR="00864A49" w:rsidRPr="00895AFC" w14:paraId="1F446B1C" w14:textId="77777777" w:rsidTr="004454A9">
        <w:tc>
          <w:tcPr>
            <w:cnfStyle w:val="001000000000" w:firstRow="0" w:lastRow="0" w:firstColumn="1" w:lastColumn="0" w:oddVBand="0" w:evenVBand="0" w:oddHBand="0" w:evenHBand="0" w:firstRowFirstColumn="0" w:firstRowLastColumn="0" w:lastRowFirstColumn="0" w:lastRowLastColumn="0"/>
            <w:tcW w:w="2337" w:type="dxa"/>
            <w:tcBorders>
              <w:top w:val="single" w:sz="12" w:space="0" w:color="B6DDE8" w:themeColor="accent5" w:themeTint="66"/>
              <w:bottom w:val="single" w:sz="12" w:space="0" w:color="B6DDE8" w:themeColor="accent5" w:themeTint="66"/>
            </w:tcBorders>
          </w:tcPr>
          <w:p w14:paraId="08F00260" w14:textId="47293553" w:rsidR="00864A49" w:rsidRDefault="00E40CA8" w:rsidP="00E16093">
            <w:pPr>
              <w:rPr>
                <w:rFonts w:ascii="Calibri" w:hAnsi="Calibri" w:cs="Calibri"/>
                <w:b w:val="0"/>
                <w:bCs w:val="0"/>
                <w:color w:val="07181B"/>
                <w:sz w:val="22"/>
                <w:szCs w:val="22"/>
              </w:rPr>
            </w:pPr>
            <w:r>
              <w:rPr>
                <w:rFonts w:ascii="Calibri" w:hAnsi="Calibri" w:cs="Calibri"/>
                <w:b w:val="0"/>
                <w:bCs w:val="0"/>
                <w:color w:val="07181B"/>
                <w:sz w:val="22"/>
                <w:szCs w:val="22"/>
              </w:rPr>
              <w:t>Keeta Gladue</w:t>
            </w:r>
          </w:p>
        </w:tc>
        <w:tc>
          <w:tcPr>
            <w:tcW w:w="2432" w:type="dxa"/>
            <w:tcBorders>
              <w:top w:val="single" w:sz="12" w:space="0" w:color="B6DDE8" w:themeColor="accent5" w:themeTint="66"/>
              <w:bottom w:val="single" w:sz="12" w:space="0" w:color="B6DDE8" w:themeColor="accent5" w:themeTint="66"/>
            </w:tcBorders>
          </w:tcPr>
          <w:p w14:paraId="7A97C99B" w14:textId="513855D2" w:rsidR="00864A49" w:rsidRDefault="00E40CA8" w:rsidP="008E0116">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PhD, Werklund School</w:t>
            </w:r>
          </w:p>
        </w:tc>
        <w:tc>
          <w:tcPr>
            <w:tcW w:w="2655" w:type="dxa"/>
            <w:tcBorders>
              <w:top w:val="single" w:sz="12" w:space="0" w:color="B6DDE8" w:themeColor="accent5" w:themeTint="66"/>
              <w:bottom w:val="single" w:sz="12" w:space="0" w:color="B6DDE8" w:themeColor="accent5" w:themeTint="66"/>
            </w:tcBorders>
          </w:tcPr>
          <w:p w14:paraId="2C1E2A02" w14:textId="7DAD75FF" w:rsidR="00864A49" w:rsidRPr="006D28C1" w:rsidRDefault="00E40CA8" w:rsidP="006D28C1">
            <w:pPr>
              <w:pStyle w:val="BodyTextIndent2"/>
              <w:spacing w:before="80" w:after="12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TBD</w:t>
            </w:r>
          </w:p>
        </w:tc>
        <w:tc>
          <w:tcPr>
            <w:tcW w:w="1970" w:type="dxa"/>
            <w:tcBorders>
              <w:top w:val="single" w:sz="12" w:space="0" w:color="B6DDE8" w:themeColor="accent5" w:themeTint="66"/>
              <w:bottom w:val="single" w:sz="12" w:space="0" w:color="B6DDE8" w:themeColor="accent5" w:themeTint="66"/>
            </w:tcBorders>
          </w:tcPr>
          <w:p w14:paraId="1C3E5B61" w14:textId="0F531B5B" w:rsidR="00864A49" w:rsidRDefault="00826CDA" w:rsidP="008E0116">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2024 09 01</w:t>
            </w:r>
          </w:p>
        </w:tc>
      </w:tr>
      <w:tr w:rsidR="00864A49" w:rsidRPr="00895AFC" w14:paraId="7D2D77D4" w14:textId="77777777" w:rsidTr="004454A9">
        <w:tc>
          <w:tcPr>
            <w:cnfStyle w:val="001000000000" w:firstRow="0" w:lastRow="0" w:firstColumn="1" w:lastColumn="0" w:oddVBand="0" w:evenVBand="0" w:oddHBand="0" w:evenHBand="0" w:firstRowFirstColumn="0" w:firstRowLastColumn="0" w:lastRowFirstColumn="0" w:lastRowLastColumn="0"/>
            <w:tcW w:w="2337" w:type="dxa"/>
            <w:tcBorders>
              <w:top w:val="single" w:sz="12" w:space="0" w:color="B6DDE8" w:themeColor="accent5" w:themeTint="66"/>
              <w:bottom w:val="single" w:sz="12" w:space="0" w:color="B6DDE8" w:themeColor="accent5" w:themeTint="66"/>
            </w:tcBorders>
          </w:tcPr>
          <w:p w14:paraId="095E9170" w14:textId="77777777" w:rsidR="00E40CA8" w:rsidRPr="00E40CA8" w:rsidRDefault="00E40CA8" w:rsidP="00E40CA8">
            <w:pPr>
              <w:rPr>
                <w:rFonts w:ascii="Calibri" w:hAnsi="Calibri" w:cs="Calibri"/>
                <w:b w:val="0"/>
                <w:bCs w:val="0"/>
                <w:color w:val="07181B"/>
                <w:sz w:val="22"/>
                <w:szCs w:val="22"/>
                <w:lang w:eastAsia="en-US"/>
              </w:rPr>
            </w:pPr>
            <w:r w:rsidRPr="00E40CA8">
              <w:rPr>
                <w:rFonts w:ascii="Calibri" w:hAnsi="Calibri" w:cs="Calibri"/>
                <w:b w:val="0"/>
                <w:bCs w:val="0"/>
                <w:color w:val="07181B"/>
                <w:sz w:val="22"/>
                <w:szCs w:val="22"/>
                <w:lang w:eastAsia="en-US"/>
              </w:rPr>
              <w:t>Norma Jeremick'ca Gresl</w:t>
            </w:r>
          </w:p>
          <w:p w14:paraId="0C59B5B4" w14:textId="77777777" w:rsidR="00864A49" w:rsidRPr="00E40CA8" w:rsidRDefault="00864A49" w:rsidP="00E16093">
            <w:pPr>
              <w:rPr>
                <w:rFonts w:ascii="Calibri" w:hAnsi="Calibri" w:cs="Calibri"/>
                <w:b w:val="0"/>
                <w:bCs w:val="0"/>
                <w:color w:val="07181B"/>
                <w:sz w:val="22"/>
                <w:szCs w:val="22"/>
              </w:rPr>
            </w:pPr>
          </w:p>
        </w:tc>
        <w:tc>
          <w:tcPr>
            <w:tcW w:w="2432" w:type="dxa"/>
            <w:tcBorders>
              <w:top w:val="single" w:sz="12" w:space="0" w:color="B6DDE8" w:themeColor="accent5" w:themeTint="66"/>
              <w:bottom w:val="single" w:sz="12" w:space="0" w:color="B6DDE8" w:themeColor="accent5" w:themeTint="66"/>
            </w:tcBorders>
          </w:tcPr>
          <w:p w14:paraId="689C7069" w14:textId="22F74C7C" w:rsidR="00864A49" w:rsidRDefault="00E40CA8" w:rsidP="008E0116">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Ed D, Werklund School</w:t>
            </w:r>
          </w:p>
        </w:tc>
        <w:tc>
          <w:tcPr>
            <w:tcW w:w="2655" w:type="dxa"/>
            <w:tcBorders>
              <w:top w:val="single" w:sz="12" w:space="0" w:color="B6DDE8" w:themeColor="accent5" w:themeTint="66"/>
              <w:bottom w:val="single" w:sz="12" w:space="0" w:color="B6DDE8" w:themeColor="accent5" w:themeTint="66"/>
            </w:tcBorders>
          </w:tcPr>
          <w:p w14:paraId="54916AEC" w14:textId="383FB82A" w:rsidR="00864A49" w:rsidRPr="006D28C1" w:rsidRDefault="00E40CA8" w:rsidP="006D28C1">
            <w:pPr>
              <w:pStyle w:val="BodyTextIndent2"/>
              <w:spacing w:before="80" w:after="12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TBD</w:t>
            </w:r>
          </w:p>
        </w:tc>
        <w:tc>
          <w:tcPr>
            <w:tcW w:w="1970" w:type="dxa"/>
            <w:tcBorders>
              <w:top w:val="single" w:sz="12" w:space="0" w:color="B6DDE8" w:themeColor="accent5" w:themeTint="66"/>
              <w:bottom w:val="single" w:sz="12" w:space="0" w:color="B6DDE8" w:themeColor="accent5" w:themeTint="66"/>
            </w:tcBorders>
          </w:tcPr>
          <w:p w14:paraId="69BFC675" w14:textId="7EF1EE06" w:rsidR="00864A49" w:rsidRDefault="00826CDA" w:rsidP="008E0116">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2024 07 01</w:t>
            </w:r>
          </w:p>
        </w:tc>
      </w:tr>
      <w:tr w:rsidR="00E16093" w:rsidRPr="00895AFC" w14:paraId="046821FD" w14:textId="77777777" w:rsidTr="004454A9">
        <w:tc>
          <w:tcPr>
            <w:cnfStyle w:val="001000000000" w:firstRow="0" w:lastRow="0" w:firstColumn="1" w:lastColumn="0" w:oddVBand="0" w:evenVBand="0" w:oddHBand="0" w:evenHBand="0" w:firstRowFirstColumn="0" w:firstRowLastColumn="0" w:lastRowFirstColumn="0" w:lastRowLastColumn="0"/>
            <w:tcW w:w="2337" w:type="dxa"/>
            <w:tcBorders>
              <w:top w:val="single" w:sz="12" w:space="0" w:color="B6DDE8" w:themeColor="accent5" w:themeTint="66"/>
              <w:bottom w:val="single" w:sz="12" w:space="0" w:color="B6DDE8" w:themeColor="accent5" w:themeTint="66"/>
            </w:tcBorders>
          </w:tcPr>
          <w:p w14:paraId="3B8393ED" w14:textId="790FB588" w:rsidR="00E16093" w:rsidRPr="00E16093" w:rsidRDefault="00E16093" w:rsidP="00E16093">
            <w:pPr>
              <w:rPr>
                <w:rFonts w:ascii="Calibri" w:hAnsi="Calibri" w:cs="Calibri"/>
                <w:b w:val="0"/>
                <w:bCs w:val="0"/>
                <w:color w:val="07181B"/>
                <w:sz w:val="22"/>
                <w:szCs w:val="22"/>
              </w:rPr>
            </w:pPr>
            <w:r>
              <w:rPr>
                <w:rFonts w:ascii="Calibri" w:hAnsi="Calibri" w:cs="Calibri"/>
                <w:b w:val="0"/>
                <w:bCs w:val="0"/>
                <w:color w:val="07181B"/>
                <w:sz w:val="22"/>
                <w:szCs w:val="22"/>
              </w:rPr>
              <w:t>Tenielle McLeod</w:t>
            </w:r>
          </w:p>
        </w:tc>
        <w:tc>
          <w:tcPr>
            <w:tcW w:w="2432" w:type="dxa"/>
            <w:tcBorders>
              <w:top w:val="single" w:sz="12" w:space="0" w:color="B6DDE8" w:themeColor="accent5" w:themeTint="66"/>
              <w:bottom w:val="single" w:sz="12" w:space="0" w:color="B6DDE8" w:themeColor="accent5" w:themeTint="66"/>
            </w:tcBorders>
          </w:tcPr>
          <w:p w14:paraId="41CEAC6F" w14:textId="05FA49BE" w:rsidR="00E16093" w:rsidRDefault="00E16093" w:rsidP="008E0116">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Ed D</w:t>
            </w:r>
            <w:r w:rsidR="00E40CA8">
              <w:rPr>
                <w:rFonts w:asciiTheme="majorHAnsi" w:hAnsiTheme="majorHAnsi"/>
                <w:sz w:val="20"/>
              </w:rPr>
              <w:t>, Werklund School</w:t>
            </w:r>
          </w:p>
        </w:tc>
        <w:tc>
          <w:tcPr>
            <w:tcW w:w="2655" w:type="dxa"/>
            <w:tcBorders>
              <w:top w:val="single" w:sz="12" w:space="0" w:color="B6DDE8" w:themeColor="accent5" w:themeTint="66"/>
              <w:bottom w:val="single" w:sz="12" w:space="0" w:color="B6DDE8" w:themeColor="accent5" w:themeTint="66"/>
            </w:tcBorders>
          </w:tcPr>
          <w:p w14:paraId="30BA0726" w14:textId="254E0A99" w:rsidR="00E16093" w:rsidRDefault="006D28C1" w:rsidP="006D28C1">
            <w:pPr>
              <w:pStyle w:val="BodyTextIndent2"/>
              <w:spacing w:before="80" w:after="12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D28C1">
              <w:rPr>
                <w:rFonts w:asciiTheme="majorHAnsi" w:hAnsiTheme="majorHAnsi"/>
                <w:sz w:val="20"/>
              </w:rPr>
              <w:t>Honouring the Adult Learner Through Recognition: Critically Exploring Immigrant Experiences Using PLAR in Saskatchewan</w:t>
            </w:r>
          </w:p>
        </w:tc>
        <w:tc>
          <w:tcPr>
            <w:tcW w:w="1970" w:type="dxa"/>
            <w:tcBorders>
              <w:top w:val="single" w:sz="12" w:space="0" w:color="B6DDE8" w:themeColor="accent5" w:themeTint="66"/>
              <w:bottom w:val="single" w:sz="12" w:space="0" w:color="B6DDE8" w:themeColor="accent5" w:themeTint="66"/>
            </w:tcBorders>
          </w:tcPr>
          <w:p w14:paraId="6BB11B10" w14:textId="36684432" w:rsidR="00E16093" w:rsidRDefault="00826CDA" w:rsidP="008E0116">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2022 07 01</w:t>
            </w:r>
          </w:p>
        </w:tc>
      </w:tr>
      <w:tr w:rsidR="00155A6F" w:rsidRPr="00895AFC" w14:paraId="1A942450" w14:textId="77777777" w:rsidTr="004454A9">
        <w:tc>
          <w:tcPr>
            <w:cnfStyle w:val="001000000000" w:firstRow="0" w:lastRow="0" w:firstColumn="1" w:lastColumn="0" w:oddVBand="0" w:evenVBand="0" w:oddHBand="0" w:evenHBand="0" w:firstRowFirstColumn="0" w:firstRowLastColumn="0" w:lastRowFirstColumn="0" w:lastRowLastColumn="0"/>
            <w:tcW w:w="2337" w:type="dxa"/>
            <w:tcBorders>
              <w:top w:val="single" w:sz="12" w:space="0" w:color="B6DDE8" w:themeColor="accent5" w:themeTint="66"/>
              <w:bottom w:val="single" w:sz="12" w:space="0" w:color="B6DDE8" w:themeColor="accent5" w:themeTint="66"/>
            </w:tcBorders>
          </w:tcPr>
          <w:p w14:paraId="66880C3B" w14:textId="15A6E285" w:rsidR="00155A6F" w:rsidRPr="00155A6F" w:rsidRDefault="00155A6F" w:rsidP="008E0116">
            <w:pPr>
              <w:pStyle w:val="BodyTextIndent2"/>
              <w:spacing w:before="80"/>
              <w:ind w:left="0" w:firstLine="0"/>
              <w:rPr>
                <w:rFonts w:asciiTheme="majorHAnsi" w:hAnsiTheme="majorHAnsi"/>
                <w:b w:val="0"/>
                <w:bCs w:val="0"/>
                <w:sz w:val="20"/>
              </w:rPr>
            </w:pPr>
            <w:r w:rsidRPr="00155A6F">
              <w:rPr>
                <w:rFonts w:asciiTheme="majorHAnsi" w:hAnsiTheme="majorHAnsi"/>
                <w:b w:val="0"/>
                <w:bCs w:val="0"/>
                <w:sz w:val="20"/>
              </w:rPr>
              <w:t>Mahdavian</w:t>
            </w:r>
            <w:r>
              <w:rPr>
                <w:rFonts w:asciiTheme="majorHAnsi" w:hAnsiTheme="majorHAnsi"/>
                <w:b w:val="0"/>
                <w:bCs w:val="0"/>
                <w:sz w:val="20"/>
              </w:rPr>
              <w:t>, Maryam</w:t>
            </w:r>
          </w:p>
        </w:tc>
        <w:tc>
          <w:tcPr>
            <w:tcW w:w="2432" w:type="dxa"/>
            <w:tcBorders>
              <w:top w:val="single" w:sz="12" w:space="0" w:color="B6DDE8" w:themeColor="accent5" w:themeTint="66"/>
              <w:bottom w:val="single" w:sz="12" w:space="0" w:color="B6DDE8" w:themeColor="accent5" w:themeTint="66"/>
            </w:tcBorders>
          </w:tcPr>
          <w:p w14:paraId="0C4A215B" w14:textId="40C7CF08" w:rsidR="00155A6F" w:rsidRDefault="00155A6F" w:rsidP="008E0116">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PhD</w:t>
            </w:r>
            <w:r w:rsidR="00E40CA8">
              <w:rPr>
                <w:rFonts w:asciiTheme="majorHAnsi" w:hAnsiTheme="majorHAnsi"/>
                <w:sz w:val="20"/>
              </w:rPr>
              <w:t>, Werklund School</w:t>
            </w:r>
          </w:p>
        </w:tc>
        <w:tc>
          <w:tcPr>
            <w:tcW w:w="2655" w:type="dxa"/>
            <w:tcBorders>
              <w:top w:val="single" w:sz="12" w:space="0" w:color="B6DDE8" w:themeColor="accent5" w:themeTint="66"/>
              <w:bottom w:val="single" w:sz="12" w:space="0" w:color="B6DDE8" w:themeColor="accent5" w:themeTint="66"/>
            </w:tcBorders>
          </w:tcPr>
          <w:p w14:paraId="12EE6572" w14:textId="23D5674F" w:rsidR="00155A6F" w:rsidRDefault="00155A6F" w:rsidP="00970A9E">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TBD</w:t>
            </w:r>
          </w:p>
        </w:tc>
        <w:tc>
          <w:tcPr>
            <w:tcW w:w="1970" w:type="dxa"/>
            <w:tcBorders>
              <w:top w:val="single" w:sz="12" w:space="0" w:color="B6DDE8" w:themeColor="accent5" w:themeTint="66"/>
              <w:bottom w:val="single" w:sz="12" w:space="0" w:color="B6DDE8" w:themeColor="accent5" w:themeTint="66"/>
            </w:tcBorders>
          </w:tcPr>
          <w:p w14:paraId="5EB68188" w14:textId="31CFA9AF" w:rsidR="00155A6F" w:rsidRDefault="00155A6F" w:rsidP="008E0116">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2022 09 01</w:t>
            </w:r>
          </w:p>
        </w:tc>
      </w:tr>
      <w:tr w:rsidR="00A3229A" w:rsidRPr="00895AFC" w14:paraId="2434D8A1" w14:textId="77777777" w:rsidTr="004454A9">
        <w:tc>
          <w:tcPr>
            <w:cnfStyle w:val="001000000000" w:firstRow="0" w:lastRow="0" w:firstColumn="1" w:lastColumn="0" w:oddVBand="0" w:evenVBand="0" w:oddHBand="0" w:evenHBand="0" w:firstRowFirstColumn="0" w:firstRowLastColumn="0" w:lastRowFirstColumn="0" w:lastRowLastColumn="0"/>
            <w:tcW w:w="2337" w:type="dxa"/>
            <w:tcBorders>
              <w:top w:val="single" w:sz="12" w:space="0" w:color="B6DDE8" w:themeColor="accent5" w:themeTint="66"/>
              <w:bottom w:val="single" w:sz="12" w:space="0" w:color="B6DDE8" w:themeColor="accent5" w:themeTint="66"/>
            </w:tcBorders>
          </w:tcPr>
          <w:p w14:paraId="6120ECA7" w14:textId="4DC43D11" w:rsidR="00A3229A" w:rsidRPr="00A3229A" w:rsidRDefault="00A3229A" w:rsidP="00A3229A">
            <w:pPr>
              <w:pStyle w:val="BodyTextIndent2"/>
              <w:spacing w:before="80"/>
              <w:rPr>
                <w:rFonts w:asciiTheme="majorHAnsi" w:hAnsiTheme="majorHAnsi"/>
                <w:b w:val="0"/>
                <w:bCs w:val="0"/>
                <w:sz w:val="20"/>
              </w:rPr>
            </w:pPr>
            <w:r w:rsidRPr="00A3229A">
              <w:rPr>
                <w:rFonts w:asciiTheme="majorHAnsi" w:hAnsiTheme="majorHAnsi"/>
                <w:b w:val="0"/>
                <w:bCs w:val="0"/>
                <w:sz w:val="20"/>
              </w:rPr>
              <w:t>Elliott, Mick</w:t>
            </w:r>
          </w:p>
        </w:tc>
        <w:tc>
          <w:tcPr>
            <w:tcW w:w="2432" w:type="dxa"/>
            <w:tcBorders>
              <w:top w:val="single" w:sz="12" w:space="0" w:color="B6DDE8" w:themeColor="accent5" w:themeTint="66"/>
              <w:bottom w:val="single" w:sz="12" w:space="0" w:color="B6DDE8" w:themeColor="accent5" w:themeTint="66"/>
            </w:tcBorders>
          </w:tcPr>
          <w:p w14:paraId="4723BF6C" w14:textId="579950DD" w:rsidR="00A3229A" w:rsidRDefault="00A3229A" w:rsidP="008E0116">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PhD</w:t>
            </w:r>
            <w:r w:rsidR="00E40CA8">
              <w:rPr>
                <w:rFonts w:asciiTheme="majorHAnsi" w:hAnsiTheme="majorHAnsi"/>
                <w:sz w:val="20"/>
              </w:rPr>
              <w:t>, Haskayne School of Business</w:t>
            </w:r>
          </w:p>
        </w:tc>
        <w:tc>
          <w:tcPr>
            <w:tcW w:w="2655" w:type="dxa"/>
            <w:tcBorders>
              <w:top w:val="single" w:sz="12" w:space="0" w:color="B6DDE8" w:themeColor="accent5" w:themeTint="66"/>
              <w:bottom w:val="single" w:sz="12" w:space="0" w:color="B6DDE8" w:themeColor="accent5" w:themeTint="66"/>
            </w:tcBorders>
          </w:tcPr>
          <w:p w14:paraId="41737CA2" w14:textId="18A6A5AD" w:rsidR="00A3229A" w:rsidRDefault="00A3229A" w:rsidP="00970A9E">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TBD</w:t>
            </w:r>
          </w:p>
        </w:tc>
        <w:tc>
          <w:tcPr>
            <w:tcW w:w="1970" w:type="dxa"/>
            <w:tcBorders>
              <w:top w:val="single" w:sz="12" w:space="0" w:color="B6DDE8" w:themeColor="accent5" w:themeTint="66"/>
              <w:bottom w:val="single" w:sz="12" w:space="0" w:color="B6DDE8" w:themeColor="accent5" w:themeTint="66"/>
            </w:tcBorders>
          </w:tcPr>
          <w:p w14:paraId="068129FF" w14:textId="72437073" w:rsidR="00A3229A" w:rsidRDefault="00A3229A" w:rsidP="008E0116">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2023 09 01</w:t>
            </w:r>
          </w:p>
        </w:tc>
      </w:tr>
      <w:tr w:rsidR="008230FD" w:rsidRPr="00895AFC" w14:paraId="37D441F5" w14:textId="77777777" w:rsidTr="004454A9">
        <w:tc>
          <w:tcPr>
            <w:cnfStyle w:val="001000000000" w:firstRow="0" w:lastRow="0" w:firstColumn="1" w:lastColumn="0" w:oddVBand="0" w:evenVBand="0" w:oddHBand="0" w:evenHBand="0" w:firstRowFirstColumn="0" w:firstRowLastColumn="0" w:lastRowFirstColumn="0" w:lastRowLastColumn="0"/>
            <w:tcW w:w="2337" w:type="dxa"/>
            <w:tcBorders>
              <w:top w:val="single" w:sz="12" w:space="0" w:color="B6DDE8" w:themeColor="accent5" w:themeTint="66"/>
              <w:bottom w:val="single" w:sz="12" w:space="0" w:color="B6DDE8" w:themeColor="accent5" w:themeTint="66"/>
            </w:tcBorders>
          </w:tcPr>
          <w:p w14:paraId="52131AC4" w14:textId="59E73224" w:rsidR="008230FD" w:rsidRPr="008230FD" w:rsidRDefault="008230FD" w:rsidP="008E0116">
            <w:pPr>
              <w:pStyle w:val="BodyTextIndent2"/>
              <w:spacing w:before="80"/>
              <w:ind w:left="0" w:firstLine="0"/>
              <w:rPr>
                <w:rFonts w:asciiTheme="majorHAnsi" w:hAnsiTheme="majorHAnsi"/>
                <w:b w:val="0"/>
                <w:bCs w:val="0"/>
                <w:sz w:val="20"/>
              </w:rPr>
            </w:pPr>
            <w:r>
              <w:rPr>
                <w:rFonts w:asciiTheme="majorHAnsi" w:hAnsiTheme="majorHAnsi"/>
                <w:b w:val="0"/>
                <w:bCs w:val="0"/>
                <w:sz w:val="20"/>
              </w:rPr>
              <w:lastRenderedPageBreak/>
              <w:t>Beck, James</w:t>
            </w:r>
          </w:p>
        </w:tc>
        <w:tc>
          <w:tcPr>
            <w:tcW w:w="2432" w:type="dxa"/>
            <w:tcBorders>
              <w:top w:val="single" w:sz="12" w:space="0" w:color="B6DDE8" w:themeColor="accent5" w:themeTint="66"/>
              <w:bottom w:val="single" w:sz="12" w:space="0" w:color="B6DDE8" w:themeColor="accent5" w:themeTint="66"/>
            </w:tcBorders>
          </w:tcPr>
          <w:p w14:paraId="41F6A32D" w14:textId="68F176B1" w:rsidR="008230FD" w:rsidRDefault="008230FD" w:rsidP="008E0116">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EdD</w:t>
            </w:r>
            <w:r w:rsidR="00E40CA8">
              <w:rPr>
                <w:rFonts w:asciiTheme="majorHAnsi" w:hAnsiTheme="majorHAnsi"/>
                <w:sz w:val="20"/>
              </w:rPr>
              <w:t>, Werklund School</w:t>
            </w:r>
          </w:p>
        </w:tc>
        <w:tc>
          <w:tcPr>
            <w:tcW w:w="2655" w:type="dxa"/>
            <w:tcBorders>
              <w:top w:val="single" w:sz="12" w:space="0" w:color="B6DDE8" w:themeColor="accent5" w:themeTint="66"/>
              <w:bottom w:val="single" w:sz="12" w:space="0" w:color="B6DDE8" w:themeColor="accent5" w:themeTint="66"/>
            </w:tcBorders>
          </w:tcPr>
          <w:p w14:paraId="2DDEDB40" w14:textId="63C7B28F" w:rsidR="008230FD" w:rsidRPr="00715612" w:rsidRDefault="008230FD" w:rsidP="00970A9E">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TBD</w:t>
            </w:r>
          </w:p>
        </w:tc>
        <w:tc>
          <w:tcPr>
            <w:tcW w:w="1970" w:type="dxa"/>
            <w:tcBorders>
              <w:top w:val="single" w:sz="12" w:space="0" w:color="B6DDE8" w:themeColor="accent5" w:themeTint="66"/>
              <w:bottom w:val="single" w:sz="12" w:space="0" w:color="B6DDE8" w:themeColor="accent5" w:themeTint="66"/>
            </w:tcBorders>
          </w:tcPr>
          <w:p w14:paraId="598E0149" w14:textId="1E2C15EB" w:rsidR="008230FD" w:rsidRDefault="008230FD" w:rsidP="008E0116">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2022 07 01</w:t>
            </w:r>
          </w:p>
        </w:tc>
      </w:tr>
      <w:tr w:rsidR="00963AC7" w:rsidRPr="00895AFC" w14:paraId="69B74A8A" w14:textId="77777777" w:rsidTr="004454A9">
        <w:tc>
          <w:tcPr>
            <w:cnfStyle w:val="001000000000" w:firstRow="0" w:lastRow="0" w:firstColumn="1" w:lastColumn="0" w:oddVBand="0" w:evenVBand="0" w:oddHBand="0" w:evenHBand="0" w:firstRowFirstColumn="0" w:firstRowLastColumn="0" w:lastRowFirstColumn="0" w:lastRowLastColumn="0"/>
            <w:tcW w:w="2337" w:type="dxa"/>
            <w:tcBorders>
              <w:top w:val="single" w:sz="12" w:space="0" w:color="B6DDE8" w:themeColor="accent5" w:themeTint="66"/>
              <w:bottom w:val="single" w:sz="12" w:space="0" w:color="B6DDE8" w:themeColor="accent5" w:themeTint="66"/>
            </w:tcBorders>
          </w:tcPr>
          <w:p w14:paraId="582354D2" w14:textId="42CC6705" w:rsidR="00963AC7" w:rsidRPr="00963AC7" w:rsidRDefault="00963AC7" w:rsidP="00895AFC">
            <w:pPr>
              <w:pStyle w:val="BodyTextIndent2"/>
              <w:spacing w:before="80"/>
              <w:ind w:left="0" w:firstLine="0"/>
              <w:rPr>
                <w:rFonts w:asciiTheme="majorHAnsi" w:hAnsiTheme="majorHAnsi"/>
                <w:b w:val="0"/>
                <w:sz w:val="20"/>
              </w:rPr>
            </w:pPr>
            <w:r>
              <w:rPr>
                <w:rFonts w:asciiTheme="majorHAnsi" w:hAnsiTheme="majorHAnsi"/>
                <w:b w:val="0"/>
                <w:sz w:val="20"/>
              </w:rPr>
              <w:t>Fox, Jana</w:t>
            </w:r>
          </w:p>
        </w:tc>
        <w:tc>
          <w:tcPr>
            <w:tcW w:w="2432" w:type="dxa"/>
            <w:tcBorders>
              <w:top w:val="single" w:sz="12" w:space="0" w:color="B6DDE8" w:themeColor="accent5" w:themeTint="66"/>
              <w:bottom w:val="single" w:sz="12" w:space="0" w:color="B6DDE8" w:themeColor="accent5" w:themeTint="66"/>
            </w:tcBorders>
          </w:tcPr>
          <w:p w14:paraId="5E79D347" w14:textId="12634928" w:rsidR="00963AC7" w:rsidRDefault="00963AC7" w:rsidP="00895AFC">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EdD</w:t>
            </w:r>
            <w:r w:rsidR="00E40CA8">
              <w:rPr>
                <w:rFonts w:asciiTheme="majorHAnsi" w:hAnsiTheme="majorHAnsi"/>
                <w:sz w:val="20"/>
              </w:rPr>
              <w:t>, Werklund School</w:t>
            </w:r>
          </w:p>
        </w:tc>
        <w:tc>
          <w:tcPr>
            <w:tcW w:w="2655" w:type="dxa"/>
            <w:tcBorders>
              <w:top w:val="single" w:sz="12" w:space="0" w:color="B6DDE8" w:themeColor="accent5" w:themeTint="66"/>
              <w:bottom w:val="single" w:sz="12" w:space="0" w:color="B6DDE8" w:themeColor="accent5" w:themeTint="66"/>
            </w:tcBorders>
          </w:tcPr>
          <w:p w14:paraId="02AB4694" w14:textId="58784197" w:rsidR="00963AC7" w:rsidRDefault="00963AC7" w:rsidP="00895AFC">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TBD</w:t>
            </w:r>
          </w:p>
        </w:tc>
        <w:tc>
          <w:tcPr>
            <w:tcW w:w="1970" w:type="dxa"/>
            <w:tcBorders>
              <w:top w:val="single" w:sz="12" w:space="0" w:color="B6DDE8" w:themeColor="accent5" w:themeTint="66"/>
              <w:bottom w:val="single" w:sz="12" w:space="0" w:color="B6DDE8" w:themeColor="accent5" w:themeTint="66"/>
            </w:tcBorders>
          </w:tcPr>
          <w:p w14:paraId="7FBF51EF" w14:textId="0AEE8636" w:rsidR="00963AC7" w:rsidRDefault="00963AC7" w:rsidP="00895AFC">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2020 09 01</w:t>
            </w:r>
          </w:p>
        </w:tc>
      </w:tr>
    </w:tbl>
    <w:p w14:paraId="20B84927" w14:textId="77777777" w:rsidR="00E16093" w:rsidRDefault="00E16093" w:rsidP="00963AC7">
      <w:pPr>
        <w:pStyle w:val="BodyTextIndent2"/>
        <w:spacing w:before="80" w:after="120"/>
        <w:rPr>
          <w:rFonts w:asciiTheme="majorHAnsi" w:hAnsiTheme="majorHAnsi"/>
          <w:i/>
          <w:sz w:val="20"/>
        </w:rPr>
      </w:pPr>
    </w:p>
    <w:p w14:paraId="54F94AE4" w14:textId="75F9CE3E" w:rsidR="00895AFC" w:rsidRDefault="00895AFC" w:rsidP="00963AC7">
      <w:pPr>
        <w:pStyle w:val="BodyTextIndent2"/>
        <w:spacing w:before="80" w:after="120"/>
        <w:rPr>
          <w:rFonts w:asciiTheme="majorHAnsi" w:hAnsiTheme="majorHAnsi"/>
          <w:i/>
          <w:sz w:val="20"/>
        </w:rPr>
      </w:pPr>
      <w:r>
        <w:rPr>
          <w:rFonts w:asciiTheme="majorHAnsi" w:hAnsiTheme="majorHAnsi"/>
          <w:i/>
          <w:sz w:val="20"/>
        </w:rPr>
        <w:t xml:space="preserve">Masters </w:t>
      </w:r>
      <w:r w:rsidR="00E16093">
        <w:rPr>
          <w:rFonts w:asciiTheme="majorHAnsi" w:hAnsiTheme="majorHAnsi"/>
          <w:i/>
          <w:sz w:val="20"/>
        </w:rPr>
        <w:t xml:space="preserve">and Honours </w:t>
      </w:r>
      <w:r w:rsidR="00275248">
        <w:rPr>
          <w:rFonts w:asciiTheme="majorHAnsi" w:hAnsiTheme="majorHAnsi"/>
          <w:i/>
          <w:sz w:val="20"/>
        </w:rPr>
        <w:t>S</w:t>
      </w:r>
      <w:r>
        <w:rPr>
          <w:rFonts w:asciiTheme="majorHAnsi" w:hAnsiTheme="majorHAnsi"/>
          <w:i/>
          <w:sz w:val="20"/>
        </w:rPr>
        <w:t xml:space="preserve">tudent </w:t>
      </w:r>
      <w:r w:rsidR="00275248">
        <w:rPr>
          <w:rFonts w:asciiTheme="majorHAnsi" w:hAnsiTheme="majorHAnsi"/>
          <w:i/>
          <w:sz w:val="20"/>
        </w:rPr>
        <w:t>S</w:t>
      </w:r>
      <w:r>
        <w:rPr>
          <w:rFonts w:asciiTheme="majorHAnsi" w:hAnsiTheme="majorHAnsi"/>
          <w:i/>
          <w:sz w:val="20"/>
        </w:rPr>
        <w:t>upervision</w:t>
      </w:r>
      <w:r w:rsidR="00963AC7">
        <w:rPr>
          <w:rFonts w:asciiTheme="majorHAnsi" w:hAnsiTheme="majorHAnsi"/>
          <w:i/>
          <w:sz w:val="20"/>
        </w:rPr>
        <w:t>/</w:t>
      </w:r>
      <w:r w:rsidR="00275248">
        <w:rPr>
          <w:rFonts w:asciiTheme="majorHAnsi" w:hAnsiTheme="majorHAnsi"/>
          <w:i/>
          <w:sz w:val="20"/>
        </w:rPr>
        <w:t>C</w:t>
      </w:r>
      <w:r w:rsidR="00963AC7">
        <w:rPr>
          <w:rFonts w:asciiTheme="majorHAnsi" w:hAnsiTheme="majorHAnsi"/>
          <w:i/>
          <w:sz w:val="20"/>
        </w:rPr>
        <w:t>o-supervision</w:t>
      </w:r>
    </w:p>
    <w:tbl>
      <w:tblPr>
        <w:tblStyle w:val="GridTable1Light-Accent5"/>
        <w:tblW w:w="0" w:type="auto"/>
        <w:tblLook w:val="04A0" w:firstRow="1" w:lastRow="0" w:firstColumn="1" w:lastColumn="0" w:noHBand="0" w:noVBand="1"/>
      </w:tblPr>
      <w:tblGrid>
        <w:gridCol w:w="3007"/>
        <w:gridCol w:w="1130"/>
        <w:gridCol w:w="3639"/>
        <w:gridCol w:w="1618"/>
      </w:tblGrid>
      <w:tr w:rsidR="006F7F7F" w:rsidRPr="00895AFC" w14:paraId="7D521CCB" w14:textId="77777777" w:rsidTr="00A32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shd w:val="clear" w:color="auto" w:fill="C2D69B" w:themeFill="accent3" w:themeFillTint="99"/>
          </w:tcPr>
          <w:p w14:paraId="724B6527" w14:textId="77777777" w:rsidR="001A15C9" w:rsidRDefault="00A26CA4" w:rsidP="00AB02DB">
            <w:pPr>
              <w:pStyle w:val="BodyTextIndent2"/>
              <w:ind w:left="0" w:firstLine="0"/>
              <w:rPr>
                <w:rFonts w:asciiTheme="majorHAnsi" w:hAnsiTheme="majorHAnsi"/>
                <w:b w:val="0"/>
                <w:bCs w:val="0"/>
                <w:sz w:val="20"/>
              </w:rPr>
            </w:pPr>
            <w:r>
              <w:rPr>
                <w:rFonts w:asciiTheme="majorHAnsi" w:hAnsiTheme="majorHAnsi"/>
                <w:sz w:val="20"/>
              </w:rPr>
              <w:t>Graduate</w:t>
            </w:r>
            <w:r w:rsidR="001A15C9">
              <w:rPr>
                <w:rFonts w:asciiTheme="majorHAnsi" w:hAnsiTheme="majorHAnsi"/>
                <w:sz w:val="20"/>
              </w:rPr>
              <w:t xml:space="preserve"> name</w:t>
            </w:r>
          </w:p>
          <w:p w14:paraId="1CC59CF9" w14:textId="5AA17F14" w:rsidR="006B30E4" w:rsidRPr="00AB02DB" w:rsidRDefault="006B30E4" w:rsidP="00AB02DB">
            <w:pPr>
              <w:pStyle w:val="BodyTextIndent2"/>
              <w:ind w:left="0" w:firstLine="0"/>
              <w:rPr>
                <w:rFonts w:asciiTheme="majorHAnsi" w:hAnsiTheme="majorHAnsi"/>
                <w:b w:val="0"/>
                <w:bCs w:val="0"/>
                <w:sz w:val="20"/>
              </w:rPr>
            </w:pPr>
            <w:r w:rsidRPr="005F593D">
              <w:rPr>
                <w:rFonts w:asciiTheme="majorHAnsi" w:hAnsiTheme="majorHAnsi"/>
                <w:sz w:val="20"/>
              </w:rPr>
              <w:t>(completed)</w:t>
            </w:r>
          </w:p>
        </w:tc>
        <w:tc>
          <w:tcPr>
            <w:tcW w:w="930" w:type="dxa"/>
            <w:shd w:val="clear" w:color="auto" w:fill="C2D69B" w:themeFill="accent3" w:themeFillTint="99"/>
          </w:tcPr>
          <w:p w14:paraId="6423B374" w14:textId="77777777" w:rsidR="001A15C9" w:rsidRDefault="001A15C9" w:rsidP="00AB02DB">
            <w:pPr>
              <w:pStyle w:val="BodyTextIndent2"/>
              <w:ind w:left="0" w:firstLine="0"/>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Degree program</w:t>
            </w:r>
          </w:p>
        </w:tc>
        <w:tc>
          <w:tcPr>
            <w:tcW w:w="4552" w:type="dxa"/>
            <w:shd w:val="clear" w:color="auto" w:fill="C2D69B" w:themeFill="accent3" w:themeFillTint="99"/>
          </w:tcPr>
          <w:p w14:paraId="48A84F6B" w14:textId="7510A963" w:rsidR="001A15C9" w:rsidRPr="00895AFC" w:rsidRDefault="00275248" w:rsidP="00AB02DB">
            <w:pPr>
              <w:pStyle w:val="BodyTextIndent2"/>
              <w:ind w:left="0" w:firstLine="0"/>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Study </w:t>
            </w:r>
            <w:r w:rsidR="001A15C9">
              <w:rPr>
                <w:rFonts w:asciiTheme="majorHAnsi" w:hAnsiTheme="majorHAnsi"/>
                <w:sz w:val="20"/>
              </w:rPr>
              <w:t>Name</w:t>
            </w:r>
          </w:p>
        </w:tc>
        <w:tc>
          <w:tcPr>
            <w:tcW w:w="1788" w:type="dxa"/>
            <w:shd w:val="clear" w:color="auto" w:fill="C2D69B" w:themeFill="accent3" w:themeFillTint="99"/>
          </w:tcPr>
          <w:p w14:paraId="7BFB9362" w14:textId="6A8E7E1D" w:rsidR="001A15C9" w:rsidRPr="00895AFC" w:rsidRDefault="0009432C" w:rsidP="00AB02DB">
            <w:pPr>
              <w:pStyle w:val="BodyTextIndent2"/>
              <w:ind w:left="0" w:firstLine="0"/>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Degree</w:t>
            </w:r>
            <w:r w:rsidR="00275248">
              <w:rPr>
                <w:rFonts w:asciiTheme="majorHAnsi" w:hAnsiTheme="majorHAnsi"/>
                <w:sz w:val="20"/>
              </w:rPr>
              <w:t xml:space="preserve"> </w:t>
            </w:r>
            <w:r>
              <w:rPr>
                <w:rFonts w:asciiTheme="majorHAnsi" w:hAnsiTheme="majorHAnsi"/>
                <w:sz w:val="20"/>
              </w:rPr>
              <w:t>Completion</w:t>
            </w:r>
            <w:r w:rsidR="001A15C9" w:rsidRPr="00895AFC">
              <w:rPr>
                <w:rFonts w:asciiTheme="majorHAnsi" w:hAnsiTheme="majorHAnsi"/>
                <w:sz w:val="20"/>
              </w:rPr>
              <w:t xml:space="preserve"> </w:t>
            </w:r>
          </w:p>
        </w:tc>
      </w:tr>
      <w:tr w:rsidR="00435380" w:rsidRPr="00895AFC" w14:paraId="602BFAC2" w14:textId="77777777" w:rsidTr="0002537C">
        <w:tc>
          <w:tcPr>
            <w:cnfStyle w:val="001000000000" w:firstRow="0" w:lastRow="0" w:firstColumn="1" w:lastColumn="0" w:oddVBand="0" w:evenVBand="0" w:oddHBand="0" w:evenHBand="0" w:firstRowFirstColumn="0" w:firstRowLastColumn="0" w:lastRowFirstColumn="0" w:lastRowLastColumn="0"/>
            <w:tcW w:w="2124" w:type="dxa"/>
          </w:tcPr>
          <w:p w14:paraId="35F526DE" w14:textId="77777777" w:rsidR="00435380" w:rsidRPr="00435380" w:rsidRDefault="00435380" w:rsidP="008E0116">
            <w:pPr>
              <w:pStyle w:val="BodyTextIndent2"/>
              <w:spacing w:before="80"/>
              <w:ind w:left="0" w:firstLine="0"/>
              <w:rPr>
                <w:rFonts w:asciiTheme="majorHAnsi" w:hAnsiTheme="majorHAnsi"/>
                <w:b w:val="0"/>
                <w:bCs w:val="0"/>
                <w:sz w:val="20"/>
              </w:rPr>
            </w:pPr>
            <w:r>
              <w:rPr>
                <w:rFonts w:asciiTheme="majorHAnsi" w:hAnsiTheme="majorHAnsi"/>
                <w:b w:val="0"/>
                <w:bCs w:val="0"/>
                <w:sz w:val="20"/>
              </w:rPr>
              <w:t>Gladue, Keeta</w:t>
            </w:r>
          </w:p>
        </w:tc>
        <w:tc>
          <w:tcPr>
            <w:tcW w:w="930" w:type="dxa"/>
          </w:tcPr>
          <w:p w14:paraId="18E0EFB6" w14:textId="77777777" w:rsidR="00435380" w:rsidRDefault="00435380" w:rsidP="008E0116">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MSW</w:t>
            </w:r>
          </w:p>
        </w:tc>
        <w:tc>
          <w:tcPr>
            <w:tcW w:w="4552" w:type="dxa"/>
          </w:tcPr>
          <w:p w14:paraId="0858E386" w14:textId="3D172075" w:rsidR="00435380" w:rsidRPr="0002537C" w:rsidRDefault="0002537C" w:rsidP="0002537C">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2537C">
              <w:rPr>
                <w:rFonts w:asciiTheme="majorHAnsi" w:hAnsiTheme="majorHAnsi"/>
                <w:sz w:val="20"/>
              </w:rPr>
              <w:t>Stories Told in Circles: A Journey Seeking Holistic Mental Health and Wellness</w:t>
            </w:r>
            <w:r>
              <w:rPr>
                <w:rFonts w:asciiTheme="majorHAnsi" w:hAnsiTheme="majorHAnsi"/>
                <w:sz w:val="20"/>
              </w:rPr>
              <w:t xml:space="preserve"> </w:t>
            </w:r>
            <w:r w:rsidRPr="0002537C">
              <w:rPr>
                <w:rFonts w:asciiTheme="majorHAnsi" w:hAnsiTheme="majorHAnsi"/>
                <w:sz w:val="20"/>
              </w:rPr>
              <w:t>Supports for University of Calgary Indigenous Post-Secondary Students</w:t>
            </w:r>
          </w:p>
        </w:tc>
        <w:tc>
          <w:tcPr>
            <w:tcW w:w="1788" w:type="dxa"/>
          </w:tcPr>
          <w:p w14:paraId="551D4D51" w14:textId="355694CA" w:rsidR="00435380" w:rsidRDefault="0002537C" w:rsidP="008E0116">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2022 06 29</w:t>
            </w:r>
          </w:p>
        </w:tc>
      </w:tr>
      <w:tr w:rsidR="00435380" w:rsidRPr="00895AFC" w14:paraId="4D18906B" w14:textId="77777777" w:rsidTr="0002537C">
        <w:tc>
          <w:tcPr>
            <w:cnfStyle w:val="001000000000" w:firstRow="0" w:lastRow="0" w:firstColumn="1" w:lastColumn="0" w:oddVBand="0" w:evenVBand="0" w:oddHBand="0" w:evenHBand="0" w:firstRowFirstColumn="0" w:firstRowLastColumn="0" w:lastRowFirstColumn="0" w:lastRowLastColumn="0"/>
            <w:tcW w:w="2124" w:type="dxa"/>
          </w:tcPr>
          <w:p w14:paraId="123FD89E" w14:textId="77777777" w:rsidR="00435380" w:rsidRPr="00435380" w:rsidRDefault="00435380" w:rsidP="008E0116">
            <w:pPr>
              <w:pStyle w:val="BodyTextIndent2"/>
              <w:spacing w:before="80"/>
              <w:ind w:left="0" w:firstLine="0"/>
              <w:rPr>
                <w:rFonts w:asciiTheme="majorHAnsi" w:hAnsiTheme="majorHAnsi"/>
                <w:b w:val="0"/>
                <w:bCs w:val="0"/>
                <w:sz w:val="20"/>
              </w:rPr>
            </w:pPr>
            <w:r>
              <w:rPr>
                <w:rFonts w:asciiTheme="majorHAnsi" w:hAnsiTheme="majorHAnsi"/>
                <w:b w:val="0"/>
                <w:bCs w:val="0"/>
                <w:sz w:val="20"/>
              </w:rPr>
              <w:t>Adrita, Nujhat</w:t>
            </w:r>
          </w:p>
        </w:tc>
        <w:tc>
          <w:tcPr>
            <w:tcW w:w="930" w:type="dxa"/>
          </w:tcPr>
          <w:p w14:paraId="3665EDB5" w14:textId="77777777" w:rsidR="00435380" w:rsidRDefault="00435380" w:rsidP="008E0116">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MA</w:t>
            </w:r>
          </w:p>
        </w:tc>
        <w:tc>
          <w:tcPr>
            <w:tcW w:w="4552" w:type="dxa"/>
          </w:tcPr>
          <w:p w14:paraId="7F5CF717" w14:textId="06F40B3F" w:rsidR="00435380" w:rsidRPr="00A80FF8" w:rsidRDefault="006A0CA6" w:rsidP="00AB02DB">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A0CA6">
              <w:rPr>
                <w:rFonts w:asciiTheme="majorHAnsi" w:hAnsiTheme="majorHAnsi"/>
                <w:sz w:val="20"/>
              </w:rPr>
              <w:t xml:space="preserve">Early </w:t>
            </w:r>
            <w:r w:rsidR="007A3515">
              <w:rPr>
                <w:rFonts w:asciiTheme="majorHAnsi" w:hAnsiTheme="majorHAnsi"/>
                <w:sz w:val="20"/>
              </w:rPr>
              <w:t>L</w:t>
            </w:r>
            <w:r w:rsidRPr="006A0CA6">
              <w:rPr>
                <w:rFonts w:asciiTheme="majorHAnsi" w:hAnsiTheme="majorHAnsi"/>
                <w:sz w:val="20"/>
              </w:rPr>
              <w:t xml:space="preserve">earning </w:t>
            </w:r>
            <w:r w:rsidR="007A3515">
              <w:rPr>
                <w:rFonts w:asciiTheme="majorHAnsi" w:hAnsiTheme="majorHAnsi"/>
                <w:sz w:val="20"/>
              </w:rPr>
              <w:t>E</w:t>
            </w:r>
            <w:r w:rsidRPr="006A0CA6">
              <w:rPr>
                <w:rFonts w:asciiTheme="majorHAnsi" w:hAnsiTheme="majorHAnsi"/>
                <w:sz w:val="20"/>
              </w:rPr>
              <w:t xml:space="preserve">xperiences of </w:t>
            </w:r>
            <w:r w:rsidR="007A3515">
              <w:rPr>
                <w:rFonts w:asciiTheme="majorHAnsi" w:hAnsiTheme="majorHAnsi"/>
                <w:sz w:val="20"/>
              </w:rPr>
              <w:t>P</w:t>
            </w:r>
            <w:r w:rsidRPr="006A0CA6">
              <w:rPr>
                <w:rFonts w:asciiTheme="majorHAnsi" w:hAnsiTheme="majorHAnsi"/>
                <w:sz w:val="20"/>
              </w:rPr>
              <w:t xml:space="preserve">ost-secondary Bangladeshi </w:t>
            </w:r>
            <w:r w:rsidR="007A3515">
              <w:rPr>
                <w:rFonts w:asciiTheme="majorHAnsi" w:hAnsiTheme="majorHAnsi"/>
                <w:sz w:val="20"/>
              </w:rPr>
              <w:t>S</w:t>
            </w:r>
            <w:r w:rsidRPr="006A0CA6">
              <w:rPr>
                <w:rFonts w:asciiTheme="majorHAnsi" w:hAnsiTheme="majorHAnsi"/>
                <w:sz w:val="20"/>
              </w:rPr>
              <w:t xml:space="preserve">tudents with a </w:t>
            </w:r>
            <w:r w:rsidR="007A3515">
              <w:rPr>
                <w:rFonts w:asciiTheme="majorHAnsi" w:hAnsiTheme="majorHAnsi"/>
                <w:sz w:val="20"/>
              </w:rPr>
              <w:t>S</w:t>
            </w:r>
            <w:r w:rsidRPr="006A0CA6">
              <w:rPr>
                <w:rFonts w:asciiTheme="majorHAnsi" w:hAnsiTheme="majorHAnsi"/>
                <w:sz w:val="20"/>
              </w:rPr>
              <w:t xml:space="preserve">tudy </w:t>
            </w:r>
            <w:r w:rsidR="007A3515">
              <w:rPr>
                <w:rFonts w:asciiTheme="majorHAnsi" w:hAnsiTheme="majorHAnsi"/>
                <w:sz w:val="20"/>
              </w:rPr>
              <w:t>P</w:t>
            </w:r>
            <w:r w:rsidRPr="006A0CA6">
              <w:rPr>
                <w:rFonts w:asciiTheme="majorHAnsi" w:hAnsiTheme="majorHAnsi"/>
                <w:sz w:val="20"/>
              </w:rPr>
              <w:t xml:space="preserve">ermit </w:t>
            </w:r>
            <w:r w:rsidR="007A3515">
              <w:rPr>
                <w:rFonts w:asciiTheme="majorHAnsi" w:hAnsiTheme="majorHAnsi"/>
                <w:sz w:val="20"/>
              </w:rPr>
              <w:t>P</w:t>
            </w:r>
            <w:r w:rsidRPr="006A0CA6">
              <w:rPr>
                <w:rFonts w:asciiTheme="majorHAnsi" w:hAnsiTheme="majorHAnsi"/>
                <w:sz w:val="20"/>
              </w:rPr>
              <w:t xml:space="preserve">articipating in an </w:t>
            </w:r>
            <w:r w:rsidR="007A3515">
              <w:rPr>
                <w:rFonts w:asciiTheme="majorHAnsi" w:hAnsiTheme="majorHAnsi"/>
                <w:sz w:val="20"/>
              </w:rPr>
              <w:t>O</w:t>
            </w:r>
            <w:r w:rsidRPr="006A0CA6">
              <w:rPr>
                <w:rFonts w:asciiTheme="majorHAnsi" w:hAnsiTheme="majorHAnsi"/>
                <w:sz w:val="20"/>
              </w:rPr>
              <w:t xml:space="preserve">nline Indigenous </w:t>
            </w:r>
            <w:r w:rsidR="007A3515">
              <w:rPr>
                <w:rFonts w:asciiTheme="majorHAnsi" w:hAnsiTheme="majorHAnsi"/>
                <w:sz w:val="20"/>
              </w:rPr>
              <w:t>L</w:t>
            </w:r>
            <w:r w:rsidRPr="006A0CA6">
              <w:rPr>
                <w:rFonts w:asciiTheme="majorHAnsi" w:hAnsiTheme="majorHAnsi"/>
                <w:sz w:val="20"/>
              </w:rPr>
              <w:t xml:space="preserve">earning </w:t>
            </w:r>
            <w:r w:rsidR="007A3515">
              <w:rPr>
                <w:rFonts w:asciiTheme="majorHAnsi" w:hAnsiTheme="majorHAnsi"/>
                <w:sz w:val="20"/>
              </w:rPr>
              <w:t>E</w:t>
            </w:r>
            <w:r w:rsidRPr="006A0CA6">
              <w:rPr>
                <w:rFonts w:asciiTheme="majorHAnsi" w:hAnsiTheme="majorHAnsi"/>
                <w:sz w:val="20"/>
              </w:rPr>
              <w:t>vent</w:t>
            </w:r>
          </w:p>
        </w:tc>
        <w:tc>
          <w:tcPr>
            <w:tcW w:w="1788" w:type="dxa"/>
          </w:tcPr>
          <w:p w14:paraId="2C80325B" w14:textId="7814F91B" w:rsidR="00435380" w:rsidRDefault="006A0CA6" w:rsidP="008E0116">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2022 </w:t>
            </w:r>
            <w:r w:rsidR="00E56EBD">
              <w:rPr>
                <w:rFonts w:asciiTheme="majorHAnsi" w:hAnsiTheme="majorHAnsi"/>
                <w:sz w:val="20"/>
              </w:rPr>
              <w:t>04 26</w:t>
            </w:r>
          </w:p>
        </w:tc>
      </w:tr>
      <w:tr w:rsidR="001A15C9" w:rsidRPr="00895AFC" w14:paraId="60EADA58" w14:textId="77777777" w:rsidTr="0002537C">
        <w:tc>
          <w:tcPr>
            <w:cnfStyle w:val="001000000000" w:firstRow="0" w:lastRow="0" w:firstColumn="1" w:lastColumn="0" w:oddVBand="0" w:evenVBand="0" w:oddHBand="0" w:evenHBand="0" w:firstRowFirstColumn="0" w:firstRowLastColumn="0" w:lastRowFirstColumn="0" w:lastRowLastColumn="0"/>
            <w:tcW w:w="2124" w:type="dxa"/>
          </w:tcPr>
          <w:p w14:paraId="2BF64E0B" w14:textId="781A39EF" w:rsidR="001A15C9" w:rsidRDefault="001A15C9" w:rsidP="001C3684">
            <w:pPr>
              <w:pStyle w:val="BodyTextIndent2"/>
              <w:spacing w:before="80"/>
              <w:ind w:left="0" w:firstLine="0"/>
              <w:rPr>
                <w:rFonts w:asciiTheme="majorHAnsi" w:hAnsiTheme="majorHAnsi"/>
                <w:b w:val="0"/>
                <w:sz w:val="20"/>
              </w:rPr>
            </w:pPr>
            <w:r>
              <w:rPr>
                <w:rFonts w:asciiTheme="majorHAnsi" w:hAnsiTheme="majorHAnsi"/>
                <w:b w:val="0"/>
                <w:sz w:val="20"/>
              </w:rPr>
              <w:t>Lalonde, Solange</w:t>
            </w:r>
          </w:p>
        </w:tc>
        <w:tc>
          <w:tcPr>
            <w:tcW w:w="930" w:type="dxa"/>
          </w:tcPr>
          <w:p w14:paraId="231CC4AE" w14:textId="670BF3DD" w:rsidR="001A15C9" w:rsidRPr="003E1803" w:rsidRDefault="001A15C9"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MA</w:t>
            </w:r>
          </w:p>
        </w:tc>
        <w:tc>
          <w:tcPr>
            <w:tcW w:w="4552" w:type="dxa"/>
          </w:tcPr>
          <w:p w14:paraId="21B20208" w14:textId="6FAD5563" w:rsidR="001A15C9" w:rsidRPr="00BF2C54" w:rsidRDefault="001A15C9" w:rsidP="00BF2C54">
            <w:pPr>
              <w:pStyle w:val="BodyTextIndent2"/>
              <w:spacing w:before="80" w:after="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
              </w:rPr>
            </w:pPr>
            <w:r w:rsidRPr="001A15C9">
              <w:rPr>
                <w:rFonts w:asciiTheme="majorHAnsi" w:hAnsiTheme="majorHAnsi"/>
                <w:sz w:val="20"/>
                <w:lang w:val="en"/>
              </w:rPr>
              <w:t>The Relational Model for Teaching and Learning</w:t>
            </w:r>
          </w:p>
        </w:tc>
        <w:tc>
          <w:tcPr>
            <w:tcW w:w="1788" w:type="dxa"/>
          </w:tcPr>
          <w:p w14:paraId="4504B6EF" w14:textId="1730BD02" w:rsidR="001A15C9" w:rsidRDefault="001A15C9"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2017 08 24</w:t>
            </w:r>
          </w:p>
        </w:tc>
      </w:tr>
      <w:tr w:rsidR="001A15C9" w:rsidRPr="00895AFC" w14:paraId="28344004" w14:textId="77777777" w:rsidTr="00A3229A">
        <w:tc>
          <w:tcPr>
            <w:cnfStyle w:val="001000000000" w:firstRow="0" w:lastRow="0" w:firstColumn="1" w:lastColumn="0" w:oddVBand="0" w:evenVBand="0" w:oddHBand="0" w:evenHBand="0" w:firstRowFirstColumn="0" w:firstRowLastColumn="0" w:lastRowFirstColumn="0" w:lastRowLastColumn="0"/>
            <w:tcW w:w="2124" w:type="dxa"/>
            <w:tcBorders>
              <w:bottom w:val="single" w:sz="12" w:space="0" w:color="B6DDE8" w:themeColor="accent5" w:themeTint="66"/>
            </w:tcBorders>
          </w:tcPr>
          <w:p w14:paraId="230069CE" w14:textId="043019E5" w:rsidR="001A15C9" w:rsidRPr="001A15C9" w:rsidRDefault="001A15C9" w:rsidP="001C3684">
            <w:pPr>
              <w:pStyle w:val="BodyTextIndent2"/>
              <w:spacing w:before="80"/>
              <w:ind w:left="0" w:firstLine="0"/>
              <w:rPr>
                <w:rFonts w:asciiTheme="majorHAnsi" w:hAnsiTheme="majorHAnsi"/>
                <w:b w:val="0"/>
                <w:sz w:val="20"/>
              </w:rPr>
            </w:pPr>
            <w:r>
              <w:rPr>
                <w:rFonts w:asciiTheme="majorHAnsi" w:hAnsiTheme="majorHAnsi"/>
                <w:b w:val="0"/>
                <w:sz w:val="20"/>
              </w:rPr>
              <w:t>Wick, Meghan (Watson)</w:t>
            </w:r>
          </w:p>
        </w:tc>
        <w:tc>
          <w:tcPr>
            <w:tcW w:w="930" w:type="dxa"/>
            <w:tcBorders>
              <w:bottom w:val="single" w:sz="12" w:space="0" w:color="B6DDE8" w:themeColor="accent5" w:themeTint="66"/>
            </w:tcBorders>
          </w:tcPr>
          <w:p w14:paraId="61E7C8FE" w14:textId="741613A8" w:rsidR="001A15C9" w:rsidRDefault="001A15C9"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E1803">
              <w:rPr>
                <w:rFonts w:asciiTheme="majorHAnsi" w:hAnsiTheme="majorHAnsi"/>
                <w:sz w:val="20"/>
              </w:rPr>
              <w:t>MSc</w:t>
            </w:r>
          </w:p>
        </w:tc>
        <w:tc>
          <w:tcPr>
            <w:tcW w:w="4552" w:type="dxa"/>
            <w:tcBorders>
              <w:bottom w:val="single" w:sz="12" w:space="0" w:color="B6DDE8" w:themeColor="accent5" w:themeTint="66"/>
            </w:tcBorders>
          </w:tcPr>
          <w:p w14:paraId="1416AB37" w14:textId="4B365EE0" w:rsidR="001A15C9" w:rsidRPr="00BF2C54" w:rsidRDefault="001A15C9" w:rsidP="00BF2C54">
            <w:pPr>
              <w:pStyle w:val="BodyTextIndent2"/>
              <w:spacing w:before="80" w:after="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E1803">
              <w:rPr>
                <w:rFonts w:asciiTheme="majorHAnsi" w:hAnsiTheme="majorHAnsi"/>
                <w:sz w:val="20"/>
              </w:rPr>
              <w:t xml:space="preserve">Redefining </w:t>
            </w:r>
            <w:r w:rsidR="007A3515">
              <w:rPr>
                <w:rFonts w:asciiTheme="majorHAnsi" w:hAnsiTheme="majorHAnsi"/>
                <w:sz w:val="20"/>
              </w:rPr>
              <w:t>E</w:t>
            </w:r>
            <w:r w:rsidRPr="003E1803">
              <w:rPr>
                <w:rFonts w:asciiTheme="majorHAnsi" w:hAnsiTheme="majorHAnsi"/>
                <w:sz w:val="20"/>
              </w:rPr>
              <w:t xml:space="preserve">ducational </w:t>
            </w:r>
            <w:r w:rsidR="007A3515">
              <w:rPr>
                <w:rFonts w:asciiTheme="majorHAnsi" w:hAnsiTheme="majorHAnsi"/>
                <w:sz w:val="20"/>
              </w:rPr>
              <w:t>S</w:t>
            </w:r>
            <w:r w:rsidRPr="003E1803">
              <w:rPr>
                <w:rFonts w:asciiTheme="majorHAnsi" w:hAnsiTheme="majorHAnsi"/>
                <w:sz w:val="20"/>
              </w:rPr>
              <w:t xml:space="preserve">uccess: Exploring the </w:t>
            </w:r>
            <w:r w:rsidR="007A3515">
              <w:rPr>
                <w:rFonts w:asciiTheme="majorHAnsi" w:hAnsiTheme="majorHAnsi"/>
                <w:sz w:val="20"/>
              </w:rPr>
              <w:t>P</w:t>
            </w:r>
            <w:r w:rsidRPr="003E1803">
              <w:rPr>
                <w:rFonts w:asciiTheme="majorHAnsi" w:hAnsiTheme="majorHAnsi"/>
                <w:sz w:val="20"/>
              </w:rPr>
              <w:t xml:space="preserve">erspectives of Aboriginal </w:t>
            </w:r>
            <w:r w:rsidR="007A3515">
              <w:rPr>
                <w:rFonts w:asciiTheme="majorHAnsi" w:hAnsiTheme="majorHAnsi"/>
                <w:sz w:val="20"/>
              </w:rPr>
              <w:t>E</w:t>
            </w:r>
            <w:r w:rsidRPr="003E1803">
              <w:rPr>
                <w:rFonts w:asciiTheme="majorHAnsi" w:hAnsiTheme="majorHAnsi"/>
                <w:sz w:val="20"/>
              </w:rPr>
              <w:t xml:space="preserve">ducators, </w:t>
            </w:r>
            <w:r w:rsidR="007A3515">
              <w:rPr>
                <w:rFonts w:asciiTheme="majorHAnsi" w:hAnsiTheme="majorHAnsi"/>
                <w:sz w:val="20"/>
              </w:rPr>
              <w:t>C</w:t>
            </w:r>
            <w:r w:rsidRPr="003E1803">
              <w:rPr>
                <w:rFonts w:asciiTheme="majorHAnsi" w:hAnsiTheme="majorHAnsi"/>
                <w:sz w:val="20"/>
              </w:rPr>
              <w:t xml:space="preserve">ommunity </w:t>
            </w:r>
            <w:r w:rsidR="007A3515">
              <w:rPr>
                <w:rFonts w:asciiTheme="majorHAnsi" w:hAnsiTheme="majorHAnsi"/>
                <w:sz w:val="20"/>
              </w:rPr>
              <w:t>M</w:t>
            </w:r>
            <w:r w:rsidRPr="003E1803">
              <w:rPr>
                <w:rFonts w:asciiTheme="majorHAnsi" w:hAnsiTheme="majorHAnsi"/>
                <w:sz w:val="20"/>
              </w:rPr>
              <w:t xml:space="preserve">embers and </w:t>
            </w:r>
            <w:r w:rsidR="007A3515">
              <w:rPr>
                <w:rFonts w:asciiTheme="majorHAnsi" w:hAnsiTheme="majorHAnsi"/>
                <w:sz w:val="20"/>
              </w:rPr>
              <w:t>E</w:t>
            </w:r>
            <w:r w:rsidRPr="003E1803">
              <w:rPr>
                <w:rFonts w:asciiTheme="majorHAnsi" w:hAnsiTheme="majorHAnsi"/>
                <w:sz w:val="20"/>
              </w:rPr>
              <w:t>lders in Aklavik, Northwest Territories</w:t>
            </w:r>
            <w:r>
              <w:rPr>
                <w:rFonts w:asciiTheme="majorHAnsi" w:hAnsiTheme="majorHAnsi"/>
                <w:sz w:val="20"/>
              </w:rPr>
              <w:t xml:space="preserve"> (</w:t>
            </w:r>
            <w:r w:rsidR="007A3515">
              <w:rPr>
                <w:rFonts w:asciiTheme="majorHAnsi" w:hAnsiTheme="majorHAnsi"/>
                <w:sz w:val="20"/>
              </w:rPr>
              <w:t>C</w:t>
            </w:r>
            <w:r w:rsidRPr="003E1803">
              <w:rPr>
                <w:rFonts w:asciiTheme="majorHAnsi" w:hAnsiTheme="majorHAnsi"/>
                <w:sz w:val="20"/>
              </w:rPr>
              <w:t>o-supervisor</w:t>
            </w:r>
            <w:r>
              <w:rPr>
                <w:rFonts w:asciiTheme="majorHAnsi" w:hAnsiTheme="majorHAnsi"/>
                <w:sz w:val="20"/>
              </w:rPr>
              <w:t xml:space="preserve"> with Dr. M. Drefs)</w:t>
            </w:r>
          </w:p>
        </w:tc>
        <w:tc>
          <w:tcPr>
            <w:tcW w:w="1788" w:type="dxa"/>
            <w:tcBorders>
              <w:bottom w:val="single" w:sz="12" w:space="0" w:color="B6DDE8" w:themeColor="accent5" w:themeTint="66"/>
            </w:tcBorders>
          </w:tcPr>
          <w:p w14:paraId="44B328E2" w14:textId="542B2A46" w:rsidR="001A15C9" w:rsidRDefault="001A15C9"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2016 08 29</w:t>
            </w:r>
          </w:p>
        </w:tc>
      </w:tr>
      <w:tr w:rsidR="006F7F7F" w:rsidRPr="00895AFC" w14:paraId="1AB8323A" w14:textId="77777777" w:rsidTr="00A3229A">
        <w:tc>
          <w:tcPr>
            <w:cnfStyle w:val="001000000000" w:firstRow="0" w:lastRow="0" w:firstColumn="1" w:lastColumn="0" w:oddVBand="0" w:evenVBand="0" w:oddHBand="0" w:evenHBand="0" w:firstRowFirstColumn="0" w:firstRowLastColumn="0" w:lastRowFirstColumn="0" w:lastRowLastColumn="0"/>
            <w:tcW w:w="2124" w:type="dxa"/>
            <w:tcBorders>
              <w:top w:val="single" w:sz="12" w:space="0" w:color="B6DDE8" w:themeColor="accent5" w:themeTint="66"/>
              <w:left w:val="single" w:sz="12" w:space="0" w:color="B6DDE8" w:themeColor="accent5" w:themeTint="66"/>
              <w:bottom w:val="single" w:sz="12" w:space="0" w:color="B6DDE8" w:themeColor="accent5" w:themeTint="66"/>
              <w:right w:val="single" w:sz="12" w:space="0" w:color="B6DDE8" w:themeColor="accent5" w:themeTint="66"/>
            </w:tcBorders>
            <w:shd w:val="clear" w:color="auto" w:fill="C2D69B" w:themeFill="accent3" w:themeFillTint="99"/>
          </w:tcPr>
          <w:p w14:paraId="73ACCDA3" w14:textId="77777777" w:rsidR="00025EE8" w:rsidRPr="00963AC7" w:rsidRDefault="00025EE8" w:rsidP="00AB02DB">
            <w:pPr>
              <w:pStyle w:val="BodyTextIndent2"/>
              <w:ind w:left="0" w:firstLine="0"/>
              <w:rPr>
                <w:rFonts w:asciiTheme="majorHAnsi" w:hAnsiTheme="majorHAnsi"/>
                <w:b w:val="0"/>
                <w:sz w:val="20"/>
              </w:rPr>
            </w:pPr>
            <w:r>
              <w:rPr>
                <w:rFonts w:asciiTheme="majorHAnsi" w:hAnsiTheme="majorHAnsi"/>
                <w:sz w:val="20"/>
              </w:rPr>
              <w:t>Students in-program</w:t>
            </w:r>
          </w:p>
        </w:tc>
        <w:tc>
          <w:tcPr>
            <w:tcW w:w="930" w:type="dxa"/>
            <w:tcBorders>
              <w:top w:val="single" w:sz="12" w:space="0" w:color="B6DDE8" w:themeColor="accent5" w:themeTint="66"/>
              <w:left w:val="single" w:sz="12" w:space="0" w:color="B6DDE8" w:themeColor="accent5" w:themeTint="66"/>
              <w:bottom w:val="single" w:sz="12" w:space="0" w:color="B6DDE8" w:themeColor="accent5" w:themeTint="66"/>
              <w:right w:val="single" w:sz="12" w:space="0" w:color="B6DDE8" w:themeColor="accent5" w:themeTint="66"/>
            </w:tcBorders>
            <w:shd w:val="clear" w:color="auto" w:fill="C2D69B" w:themeFill="accent3" w:themeFillTint="99"/>
          </w:tcPr>
          <w:p w14:paraId="4759E239" w14:textId="77777777" w:rsidR="00025EE8" w:rsidRDefault="00025EE8" w:rsidP="00AB02DB">
            <w:pPr>
              <w:pStyle w:val="BodyTextIndent2"/>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c>
          <w:tcPr>
            <w:tcW w:w="4552" w:type="dxa"/>
            <w:tcBorders>
              <w:top w:val="single" w:sz="12" w:space="0" w:color="B6DDE8" w:themeColor="accent5" w:themeTint="66"/>
              <w:left w:val="single" w:sz="12" w:space="0" w:color="B6DDE8" w:themeColor="accent5" w:themeTint="66"/>
              <w:bottom w:val="single" w:sz="12" w:space="0" w:color="B6DDE8" w:themeColor="accent5" w:themeTint="66"/>
              <w:right w:val="single" w:sz="12" w:space="0" w:color="B6DDE8" w:themeColor="accent5" w:themeTint="66"/>
            </w:tcBorders>
            <w:shd w:val="clear" w:color="auto" w:fill="C2D69B" w:themeFill="accent3" w:themeFillTint="99"/>
          </w:tcPr>
          <w:p w14:paraId="5E486FDC" w14:textId="77777777" w:rsidR="00025EE8" w:rsidRPr="00A80FF8" w:rsidRDefault="00025EE8" w:rsidP="00AB02DB">
            <w:pPr>
              <w:pStyle w:val="BodyTextIndent2"/>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c>
          <w:tcPr>
            <w:tcW w:w="1788" w:type="dxa"/>
            <w:tcBorders>
              <w:top w:val="single" w:sz="12" w:space="0" w:color="B6DDE8" w:themeColor="accent5" w:themeTint="66"/>
              <w:left w:val="single" w:sz="12" w:space="0" w:color="B6DDE8" w:themeColor="accent5" w:themeTint="66"/>
              <w:bottom w:val="single" w:sz="12" w:space="0" w:color="B6DDE8" w:themeColor="accent5" w:themeTint="66"/>
              <w:right w:val="single" w:sz="12" w:space="0" w:color="B6DDE8" w:themeColor="accent5" w:themeTint="66"/>
            </w:tcBorders>
            <w:shd w:val="clear" w:color="auto" w:fill="C2D69B" w:themeFill="accent3" w:themeFillTint="99"/>
          </w:tcPr>
          <w:p w14:paraId="1BF82BE2" w14:textId="77777777" w:rsidR="00025EE8" w:rsidRPr="00963AC7" w:rsidRDefault="00025EE8" w:rsidP="00AB02DB">
            <w:pPr>
              <w:pStyle w:val="BodyTextIndent2"/>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b/>
                <w:sz w:val="20"/>
              </w:rPr>
            </w:pPr>
            <w:r>
              <w:rPr>
                <w:rFonts w:asciiTheme="majorHAnsi" w:hAnsiTheme="majorHAnsi"/>
                <w:b/>
                <w:sz w:val="20"/>
              </w:rPr>
              <w:t>Program start</w:t>
            </w:r>
          </w:p>
        </w:tc>
      </w:tr>
      <w:tr w:rsidR="00155A6F" w:rsidRPr="00895AFC" w14:paraId="3301EA38" w14:textId="77777777" w:rsidTr="0002537C">
        <w:tc>
          <w:tcPr>
            <w:cnfStyle w:val="001000000000" w:firstRow="0" w:lastRow="0" w:firstColumn="1" w:lastColumn="0" w:oddVBand="0" w:evenVBand="0" w:oddHBand="0" w:evenHBand="0" w:firstRowFirstColumn="0" w:firstRowLastColumn="0" w:lastRowFirstColumn="0" w:lastRowLastColumn="0"/>
            <w:tcW w:w="2124" w:type="dxa"/>
          </w:tcPr>
          <w:p w14:paraId="235E18F7" w14:textId="5EBE13BF" w:rsidR="00155A6F" w:rsidRPr="00EB1BB4" w:rsidRDefault="00EB1BB4" w:rsidP="001C3684">
            <w:pPr>
              <w:pStyle w:val="BodyTextIndent2"/>
              <w:spacing w:before="80"/>
              <w:ind w:left="0" w:firstLine="0"/>
              <w:rPr>
                <w:rFonts w:asciiTheme="majorHAnsi" w:hAnsiTheme="majorHAnsi"/>
                <w:b w:val="0"/>
                <w:bCs w:val="0"/>
                <w:sz w:val="20"/>
              </w:rPr>
            </w:pPr>
            <w:r w:rsidRPr="00EB1BB4">
              <w:rPr>
                <w:rFonts w:asciiTheme="majorHAnsi" w:hAnsiTheme="majorHAnsi"/>
                <w:b w:val="0"/>
                <w:bCs w:val="0"/>
                <w:sz w:val="20"/>
              </w:rPr>
              <w:t>Lado</w:t>
            </w:r>
            <w:r>
              <w:rPr>
                <w:rFonts w:asciiTheme="majorHAnsi" w:hAnsiTheme="majorHAnsi"/>
                <w:b w:val="0"/>
                <w:bCs w:val="0"/>
                <w:sz w:val="20"/>
              </w:rPr>
              <w:t>u</w:t>
            </w:r>
            <w:r w:rsidRPr="00EB1BB4">
              <w:rPr>
                <w:rFonts w:asciiTheme="majorHAnsi" w:hAnsiTheme="majorHAnsi"/>
                <w:b w:val="0"/>
                <w:bCs w:val="0"/>
                <w:sz w:val="20"/>
              </w:rPr>
              <w:t>ceur, Deedra</w:t>
            </w:r>
          </w:p>
        </w:tc>
        <w:tc>
          <w:tcPr>
            <w:tcW w:w="930" w:type="dxa"/>
          </w:tcPr>
          <w:p w14:paraId="6BF090C6" w14:textId="66D24CE9" w:rsidR="00155A6F" w:rsidRDefault="00155A6F"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MFA</w:t>
            </w:r>
            <w:r w:rsidR="00826CDA">
              <w:rPr>
                <w:rFonts w:asciiTheme="majorHAnsi" w:hAnsiTheme="majorHAnsi"/>
                <w:sz w:val="20"/>
              </w:rPr>
              <w:t>, Creative &amp; Performing Arts</w:t>
            </w:r>
          </w:p>
        </w:tc>
        <w:tc>
          <w:tcPr>
            <w:tcW w:w="4552" w:type="dxa"/>
          </w:tcPr>
          <w:p w14:paraId="06EEDBFE" w14:textId="52C74337" w:rsidR="00155A6F" w:rsidRDefault="0009432C" w:rsidP="006F7F7F">
            <w:pPr>
              <w:pStyle w:val="BodyTextIndent2"/>
              <w:spacing w:before="80" w:after="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9432C">
              <w:rPr>
                <w:rFonts w:asciiTheme="majorHAnsi" w:hAnsiTheme="majorHAnsi"/>
                <w:sz w:val="20"/>
              </w:rPr>
              <w:t>"Ghost" Ruminating A Musing - Creation Process</w:t>
            </w:r>
          </w:p>
        </w:tc>
        <w:tc>
          <w:tcPr>
            <w:tcW w:w="1788" w:type="dxa"/>
          </w:tcPr>
          <w:p w14:paraId="147A4DA8" w14:textId="31FAFBE1" w:rsidR="00155A6F" w:rsidRDefault="00155A6F"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2022</w:t>
            </w:r>
            <w:r w:rsidR="00C01B3C">
              <w:rPr>
                <w:rFonts w:asciiTheme="majorHAnsi" w:hAnsiTheme="majorHAnsi"/>
                <w:sz w:val="20"/>
              </w:rPr>
              <w:t xml:space="preserve"> </w:t>
            </w:r>
            <w:r>
              <w:rPr>
                <w:rFonts w:asciiTheme="majorHAnsi" w:hAnsiTheme="majorHAnsi"/>
                <w:sz w:val="20"/>
              </w:rPr>
              <w:t>09</w:t>
            </w:r>
            <w:r w:rsidR="00C01B3C">
              <w:rPr>
                <w:rFonts w:asciiTheme="majorHAnsi" w:hAnsiTheme="majorHAnsi"/>
                <w:sz w:val="20"/>
              </w:rPr>
              <w:t xml:space="preserve"> </w:t>
            </w:r>
            <w:r>
              <w:rPr>
                <w:rFonts w:asciiTheme="majorHAnsi" w:hAnsiTheme="majorHAnsi"/>
                <w:sz w:val="20"/>
              </w:rPr>
              <w:t>01</w:t>
            </w:r>
          </w:p>
        </w:tc>
      </w:tr>
      <w:tr w:rsidR="00A3229A" w:rsidRPr="00895AFC" w14:paraId="13812858" w14:textId="77777777" w:rsidTr="0002537C">
        <w:tc>
          <w:tcPr>
            <w:cnfStyle w:val="001000000000" w:firstRow="0" w:lastRow="0" w:firstColumn="1" w:lastColumn="0" w:oddVBand="0" w:evenVBand="0" w:oddHBand="0" w:evenHBand="0" w:firstRowFirstColumn="0" w:firstRowLastColumn="0" w:lastRowFirstColumn="0" w:lastRowLastColumn="0"/>
            <w:tcW w:w="2124" w:type="dxa"/>
          </w:tcPr>
          <w:p w14:paraId="47FD7190" w14:textId="742CD841" w:rsidR="00A3229A" w:rsidRPr="00A3229A" w:rsidRDefault="00A3229A" w:rsidP="00A3229A">
            <w:pPr>
              <w:pStyle w:val="BodyTextIndent2"/>
              <w:spacing w:before="80"/>
              <w:rPr>
                <w:rFonts w:asciiTheme="majorHAnsi" w:hAnsiTheme="majorHAnsi"/>
                <w:b w:val="0"/>
                <w:bCs w:val="0"/>
                <w:sz w:val="20"/>
              </w:rPr>
            </w:pPr>
            <w:r w:rsidRPr="00A3229A">
              <w:rPr>
                <w:rFonts w:asciiTheme="majorHAnsi" w:hAnsiTheme="majorHAnsi"/>
                <w:b w:val="0"/>
                <w:bCs w:val="0"/>
                <w:sz w:val="20"/>
              </w:rPr>
              <w:t>Thompson, Chelsea</w:t>
            </w:r>
          </w:p>
        </w:tc>
        <w:tc>
          <w:tcPr>
            <w:tcW w:w="930" w:type="dxa"/>
          </w:tcPr>
          <w:p w14:paraId="60FA7FF2" w14:textId="118A5C9A" w:rsidR="00A3229A" w:rsidRDefault="00A3229A"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Honours</w:t>
            </w:r>
          </w:p>
        </w:tc>
        <w:tc>
          <w:tcPr>
            <w:tcW w:w="4552" w:type="dxa"/>
          </w:tcPr>
          <w:p w14:paraId="050B5091" w14:textId="2EB884ED" w:rsidR="00A3229A" w:rsidRDefault="006F7F7F" w:rsidP="006F7F7F">
            <w:pPr>
              <w:pStyle w:val="BodyTextIndent2"/>
              <w:spacing w:before="80" w:after="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F7F7F">
              <w:rPr>
                <w:rFonts w:asciiTheme="majorHAnsi" w:hAnsiTheme="majorHAnsi"/>
                <w:sz w:val="20"/>
              </w:rPr>
              <w:t>Transforming sustainabil</w:t>
            </w:r>
            <w:r>
              <w:rPr>
                <w:rFonts w:asciiTheme="majorHAnsi" w:hAnsiTheme="majorHAnsi"/>
                <w:sz w:val="20"/>
              </w:rPr>
              <w:t xml:space="preserve">ty </w:t>
            </w:r>
            <w:r w:rsidRPr="006F7F7F">
              <w:rPr>
                <w:rFonts w:asciiTheme="majorHAnsi" w:hAnsiTheme="majorHAnsi"/>
                <w:sz w:val="20"/>
              </w:rPr>
              <w:t xml:space="preserve"> education through an exploration of missing knowledge and voices</w:t>
            </w:r>
          </w:p>
        </w:tc>
        <w:tc>
          <w:tcPr>
            <w:tcW w:w="1788" w:type="dxa"/>
          </w:tcPr>
          <w:p w14:paraId="1E1E8280" w14:textId="77777777" w:rsidR="00A3229A" w:rsidRDefault="00A3229A"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A3229A" w:rsidRPr="00895AFC" w14:paraId="4171F94E" w14:textId="77777777" w:rsidTr="0002537C">
        <w:tc>
          <w:tcPr>
            <w:cnfStyle w:val="001000000000" w:firstRow="0" w:lastRow="0" w:firstColumn="1" w:lastColumn="0" w:oddVBand="0" w:evenVBand="0" w:oddHBand="0" w:evenHBand="0" w:firstRowFirstColumn="0" w:firstRowLastColumn="0" w:lastRowFirstColumn="0" w:lastRowLastColumn="0"/>
            <w:tcW w:w="2124" w:type="dxa"/>
          </w:tcPr>
          <w:p w14:paraId="5953583C" w14:textId="2EF98A1C" w:rsidR="00A3229A" w:rsidRPr="00A3229A" w:rsidRDefault="00A3229A" w:rsidP="00A3229A">
            <w:pPr>
              <w:pStyle w:val="BodyTextIndent2"/>
              <w:spacing w:before="80"/>
              <w:rPr>
                <w:rFonts w:asciiTheme="majorHAnsi" w:hAnsiTheme="majorHAnsi"/>
                <w:b w:val="0"/>
                <w:bCs w:val="0"/>
                <w:sz w:val="20"/>
              </w:rPr>
            </w:pPr>
            <w:r w:rsidRPr="00A3229A">
              <w:rPr>
                <w:rFonts w:asciiTheme="majorHAnsi" w:hAnsiTheme="majorHAnsi"/>
                <w:b w:val="0"/>
                <w:bCs w:val="0"/>
                <w:sz w:val="20"/>
              </w:rPr>
              <w:t>Pella LaDrew</w:t>
            </w:r>
          </w:p>
        </w:tc>
        <w:tc>
          <w:tcPr>
            <w:tcW w:w="930" w:type="dxa"/>
          </w:tcPr>
          <w:p w14:paraId="6D6CD853" w14:textId="0A6ACC9B" w:rsidR="00A3229A" w:rsidRDefault="00A3229A"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Honours</w:t>
            </w:r>
          </w:p>
        </w:tc>
        <w:tc>
          <w:tcPr>
            <w:tcW w:w="4552" w:type="dxa"/>
          </w:tcPr>
          <w:p w14:paraId="03B3E2E4" w14:textId="04C6225C" w:rsidR="00A3229A" w:rsidRDefault="003A5E29"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TBD</w:t>
            </w:r>
          </w:p>
        </w:tc>
        <w:tc>
          <w:tcPr>
            <w:tcW w:w="1788" w:type="dxa"/>
          </w:tcPr>
          <w:p w14:paraId="2713E62C" w14:textId="77777777" w:rsidR="00A3229A" w:rsidRDefault="00A3229A"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bl>
    <w:p w14:paraId="6A3615BE" w14:textId="6AD87902" w:rsidR="00F122F8" w:rsidRPr="001E21FD" w:rsidRDefault="00F122F8" w:rsidP="001A15C9">
      <w:pPr>
        <w:pStyle w:val="BodyTextIndent2"/>
        <w:rPr>
          <w:rFonts w:asciiTheme="majorHAnsi" w:hAnsiTheme="majorHAnsi"/>
          <w:sz w:val="20"/>
        </w:rPr>
      </w:pPr>
    </w:p>
    <w:p w14:paraId="425691D6" w14:textId="35A5C0DB" w:rsidR="00025EE8" w:rsidRDefault="00843207" w:rsidP="00025EE8">
      <w:pPr>
        <w:pStyle w:val="BodyTextIndent2"/>
        <w:spacing w:before="80" w:after="120"/>
        <w:rPr>
          <w:rFonts w:asciiTheme="majorHAnsi" w:hAnsiTheme="majorHAnsi"/>
          <w:i/>
          <w:sz w:val="20"/>
        </w:rPr>
      </w:pPr>
      <w:r w:rsidRPr="00553C55">
        <w:rPr>
          <w:rFonts w:asciiTheme="majorHAnsi" w:hAnsiTheme="majorHAnsi"/>
          <w:i/>
          <w:sz w:val="20"/>
        </w:rPr>
        <w:t xml:space="preserve">Supervisory </w:t>
      </w:r>
      <w:r w:rsidR="00275248">
        <w:rPr>
          <w:rFonts w:asciiTheme="majorHAnsi" w:hAnsiTheme="majorHAnsi"/>
          <w:i/>
          <w:sz w:val="20"/>
        </w:rPr>
        <w:t>C</w:t>
      </w:r>
      <w:r w:rsidR="007F208F" w:rsidRPr="00553C55">
        <w:rPr>
          <w:rFonts w:asciiTheme="majorHAnsi" w:hAnsiTheme="majorHAnsi"/>
          <w:i/>
          <w:sz w:val="20"/>
        </w:rPr>
        <w:t xml:space="preserve">ommittee </w:t>
      </w:r>
      <w:r w:rsidR="00275248">
        <w:rPr>
          <w:rFonts w:asciiTheme="majorHAnsi" w:hAnsiTheme="majorHAnsi"/>
          <w:i/>
          <w:sz w:val="20"/>
        </w:rPr>
        <w:t>M</w:t>
      </w:r>
      <w:r w:rsidR="007F208F" w:rsidRPr="00553C55">
        <w:rPr>
          <w:rFonts w:asciiTheme="majorHAnsi" w:hAnsiTheme="majorHAnsi"/>
          <w:i/>
          <w:sz w:val="20"/>
        </w:rPr>
        <w:t>ember</w:t>
      </w:r>
      <w:r w:rsidR="00025EE8">
        <w:rPr>
          <w:rFonts w:asciiTheme="majorHAnsi" w:hAnsiTheme="majorHAnsi"/>
          <w:i/>
          <w:sz w:val="20"/>
        </w:rPr>
        <w:t>ship</w:t>
      </w:r>
    </w:p>
    <w:tbl>
      <w:tblPr>
        <w:tblStyle w:val="GridTable1Light-Accent5"/>
        <w:tblW w:w="0" w:type="auto"/>
        <w:tblLayout w:type="fixed"/>
        <w:tblLook w:val="04A0" w:firstRow="1" w:lastRow="0" w:firstColumn="1" w:lastColumn="0" w:noHBand="0" w:noVBand="1"/>
      </w:tblPr>
      <w:tblGrid>
        <w:gridCol w:w="1885"/>
        <w:gridCol w:w="1800"/>
        <w:gridCol w:w="1684"/>
        <w:gridCol w:w="2742"/>
        <w:gridCol w:w="1283"/>
      </w:tblGrid>
      <w:tr w:rsidR="005E622F" w:rsidRPr="00895AFC" w14:paraId="4F82D4FF" w14:textId="77777777" w:rsidTr="00A32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shd w:val="clear" w:color="auto" w:fill="C2D69B" w:themeFill="accent3" w:themeFillTint="99"/>
          </w:tcPr>
          <w:p w14:paraId="5F570F4A" w14:textId="165F832C" w:rsidR="00025EE8" w:rsidRPr="00800FED" w:rsidRDefault="00BF2C54" w:rsidP="00AB02DB">
            <w:pPr>
              <w:pStyle w:val="BodyTextIndent2"/>
              <w:ind w:left="0" w:firstLine="0"/>
              <w:rPr>
                <w:rFonts w:asciiTheme="majorHAnsi" w:hAnsiTheme="majorHAnsi"/>
                <w:b w:val="0"/>
                <w:bCs w:val="0"/>
                <w:sz w:val="20"/>
              </w:rPr>
            </w:pPr>
            <w:r>
              <w:rPr>
                <w:rFonts w:asciiTheme="majorHAnsi" w:hAnsiTheme="majorHAnsi"/>
                <w:sz w:val="20"/>
              </w:rPr>
              <w:t>Doctoral</w:t>
            </w:r>
            <w:r w:rsidR="00025EE8">
              <w:rPr>
                <w:rFonts w:asciiTheme="majorHAnsi" w:hAnsiTheme="majorHAnsi"/>
                <w:sz w:val="20"/>
              </w:rPr>
              <w:t xml:space="preserve"> student</w:t>
            </w:r>
          </w:p>
        </w:tc>
        <w:tc>
          <w:tcPr>
            <w:tcW w:w="1800" w:type="dxa"/>
            <w:shd w:val="clear" w:color="auto" w:fill="C2D69B" w:themeFill="accent3" w:themeFillTint="99"/>
          </w:tcPr>
          <w:p w14:paraId="29F26346" w14:textId="6F341D74" w:rsidR="00025EE8" w:rsidRDefault="00025EE8" w:rsidP="007A3515">
            <w:pPr>
              <w:pStyle w:val="BodyTextIndent2"/>
              <w:ind w:left="0" w:firstLine="0"/>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Degree </w:t>
            </w:r>
            <w:r w:rsidR="007A3515">
              <w:rPr>
                <w:rFonts w:asciiTheme="majorHAnsi" w:hAnsiTheme="majorHAnsi"/>
                <w:sz w:val="20"/>
              </w:rPr>
              <w:t>P</w:t>
            </w:r>
            <w:r>
              <w:rPr>
                <w:rFonts w:asciiTheme="majorHAnsi" w:hAnsiTheme="majorHAnsi"/>
                <w:sz w:val="20"/>
              </w:rPr>
              <w:t>rogram</w:t>
            </w:r>
            <w:r w:rsidR="00FB4ACE">
              <w:rPr>
                <w:rFonts w:asciiTheme="majorHAnsi" w:hAnsiTheme="majorHAnsi"/>
                <w:sz w:val="20"/>
              </w:rPr>
              <w:t xml:space="preserve"> or </w:t>
            </w:r>
            <w:r w:rsidR="007A3515">
              <w:rPr>
                <w:rFonts w:asciiTheme="majorHAnsi" w:hAnsiTheme="majorHAnsi"/>
                <w:sz w:val="20"/>
              </w:rPr>
              <w:t>P</w:t>
            </w:r>
            <w:r w:rsidR="00FB4ACE">
              <w:rPr>
                <w:rFonts w:asciiTheme="majorHAnsi" w:hAnsiTheme="majorHAnsi"/>
                <w:sz w:val="20"/>
              </w:rPr>
              <w:t>hase</w:t>
            </w:r>
          </w:p>
        </w:tc>
        <w:tc>
          <w:tcPr>
            <w:tcW w:w="1684" w:type="dxa"/>
            <w:shd w:val="clear" w:color="auto" w:fill="C2D69B" w:themeFill="accent3" w:themeFillTint="99"/>
          </w:tcPr>
          <w:p w14:paraId="6F774AE2" w14:textId="66E6CADF" w:rsidR="00025EE8" w:rsidRDefault="00025EE8" w:rsidP="00AB02DB">
            <w:pPr>
              <w:pStyle w:val="BodyTextIndent2"/>
              <w:ind w:left="0" w:firstLine="0"/>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Role</w:t>
            </w:r>
          </w:p>
        </w:tc>
        <w:tc>
          <w:tcPr>
            <w:tcW w:w="2742" w:type="dxa"/>
            <w:shd w:val="clear" w:color="auto" w:fill="C2D69B" w:themeFill="accent3" w:themeFillTint="99"/>
          </w:tcPr>
          <w:p w14:paraId="52D742A7" w14:textId="64737BBF" w:rsidR="00025EE8" w:rsidRPr="00895AFC" w:rsidRDefault="007A3515" w:rsidP="00AB02DB">
            <w:pPr>
              <w:pStyle w:val="BodyTextIndent2"/>
              <w:ind w:left="0" w:firstLine="0"/>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Study/Proposal </w:t>
            </w:r>
            <w:r w:rsidR="00025EE8">
              <w:rPr>
                <w:rFonts w:asciiTheme="majorHAnsi" w:hAnsiTheme="majorHAnsi"/>
                <w:sz w:val="20"/>
              </w:rPr>
              <w:t>Name</w:t>
            </w:r>
          </w:p>
        </w:tc>
        <w:tc>
          <w:tcPr>
            <w:tcW w:w="1283" w:type="dxa"/>
            <w:shd w:val="clear" w:color="auto" w:fill="C2D69B" w:themeFill="accent3" w:themeFillTint="99"/>
          </w:tcPr>
          <w:p w14:paraId="4D31BC0F" w14:textId="0785A003" w:rsidR="007A3515" w:rsidRDefault="007A3515" w:rsidP="007A3515">
            <w:pPr>
              <w:pStyle w:val="BodyTextIndent2"/>
              <w:ind w:left="0" w:firstLine="0"/>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20"/>
              </w:rPr>
            </w:pPr>
            <w:r>
              <w:rPr>
                <w:rFonts w:asciiTheme="majorHAnsi" w:hAnsiTheme="majorHAnsi"/>
                <w:sz w:val="20"/>
              </w:rPr>
              <w:t>E</w:t>
            </w:r>
            <w:r w:rsidR="005E622F">
              <w:rPr>
                <w:rFonts w:asciiTheme="majorHAnsi" w:hAnsiTheme="majorHAnsi"/>
                <w:sz w:val="20"/>
              </w:rPr>
              <w:t>xamination</w:t>
            </w:r>
          </w:p>
          <w:p w14:paraId="2724F2C9" w14:textId="484BADB8" w:rsidR="00025EE8" w:rsidRPr="00895AFC" w:rsidRDefault="007A3515" w:rsidP="007A3515">
            <w:pPr>
              <w:pStyle w:val="BodyTextIndent2"/>
              <w:ind w:left="0" w:firstLine="0"/>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Date</w:t>
            </w:r>
            <w:r w:rsidR="00025EE8" w:rsidRPr="00895AFC">
              <w:rPr>
                <w:rFonts w:asciiTheme="majorHAnsi" w:hAnsiTheme="majorHAnsi"/>
                <w:sz w:val="20"/>
              </w:rPr>
              <w:t xml:space="preserve"> </w:t>
            </w:r>
          </w:p>
        </w:tc>
      </w:tr>
      <w:tr w:rsidR="00EB1BB4" w:rsidRPr="00EB1BB4" w14:paraId="0225A258" w14:textId="77777777" w:rsidTr="005E622F">
        <w:tc>
          <w:tcPr>
            <w:cnfStyle w:val="001000000000" w:firstRow="0" w:lastRow="0" w:firstColumn="1" w:lastColumn="0" w:oddVBand="0" w:evenVBand="0" w:oddHBand="0" w:evenHBand="0" w:firstRowFirstColumn="0" w:firstRowLastColumn="0" w:lastRowFirstColumn="0" w:lastRowLastColumn="0"/>
            <w:tcW w:w="1885" w:type="dxa"/>
          </w:tcPr>
          <w:p w14:paraId="2B647D9A" w14:textId="05C86EBC" w:rsidR="00EB1BB4" w:rsidRPr="00EB1BB4" w:rsidRDefault="00EB1BB4" w:rsidP="001C3684">
            <w:pPr>
              <w:pStyle w:val="BodyTextIndent2"/>
              <w:spacing w:before="80"/>
              <w:ind w:left="0" w:firstLine="0"/>
              <w:rPr>
                <w:rFonts w:asciiTheme="majorHAnsi" w:hAnsiTheme="majorHAnsi"/>
                <w:b w:val="0"/>
                <w:bCs w:val="0"/>
                <w:sz w:val="20"/>
              </w:rPr>
            </w:pPr>
            <w:r w:rsidRPr="00EB1BB4">
              <w:rPr>
                <w:rFonts w:asciiTheme="majorHAnsi" w:hAnsiTheme="majorHAnsi"/>
                <w:b w:val="0"/>
                <w:bCs w:val="0"/>
                <w:sz w:val="20"/>
              </w:rPr>
              <w:t xml:space="preserve">Thompson, </w:t>
            </w:r>
            <w:r w:rsidR="004454A9">
              <w:rPr>
                <w:rFonts w:asciiTheme="majorHAnsi" w:hAnsiTheme="majorHAnsi"/>
                <w:b w:val="0"/>
                <w:bCs w:val="0"/>
                <w:sz w:val="20"/>
              </w:rPr>
              <w:t>Laurie</w:t>
            </w:r>
          </w:p>
        </w:tc>
        <w:tc>
          <w:tcPr>
            <w:tcW w:w="1800" w:type="dxa"/>
          </w:tcPr>
          <w:p w14:paraId="49335955" w14:textId="07B63F47" w:rsidR="00EB1BB4" w:rsidRPr="00EB1BB4" w:rsidRDefault="00EB1BB4"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EdD (Athabasca University)</w:t>
            </w:r>
          </w:p>
        </w:tc>
        <w:tc>
          <w:tcPr>
            <w:tcW w:w="1684" w:type="dxa"/>
          </w:tcPr>
          <w:p w14:paraId="51F6EA4B" w14:textId="10029CC0" w:rsidR="00EB1BB4" w:rsidRPr="00EB1BB4" w:rsidRDefault="00EB1BB4"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Supervisory committee</w:t>
            </w:r>
          </w:p>
        </w:tc>
        <w:tc>
          <w:tcPr>
            <w:tcW w:w="2742" w:type="dxa"/>
          </w:tcPr>
          <w:p w14:paraId="74BAD6BF" w14:textId="3E9A891F" w:rsidR="004E5D6D" w:rsidRPr="004E5D6D" w:rsidRDefault="004E5D6D" w:rsidP="004E5D6D">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E5D6D">
              <w:rPr>
                <w:rFonts w:asciiTheme="majorHAnsi" w:hAnsiTheme="majorHAnsi"/>
                <w:sz w:val="20"/>
              </w:rPr>
              <w:t xml:space="preserve">Informing Technology-Assisted School Leader Pathways </w:t>
            </w:r>
            <w:r>
              <w:rPr>
                <w:rFonts w:asciiTheme="majorHAnsi" w:hAnsiTheme="majorHAnsi"/>
                <w:sz w:val="20"/>
              </w:rPr>
              <w:t>U</w:t>
            </w:r>
            <w:r w:rsidRPr="004E5D6D">
              <w:rPr>
                <w:rFonts w:asciiTheme="majorHAnsi" w:hAnsiTheme="majorHAnsi"/>
                <w:sz w:val="20"/>
              </w:rPr>
              <w:t>sing</w:t>
            </w:r>
          </w:p>
          <w:p w14:paraId="3ECD4E9B" w14:textId="77777777" w:rsidR="004E5D6D" w:rsidRPr="004E5D6D" w:rsidRDefault="004E5D6D" w:rsidP="004E5D6D">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E5D6D">
              <w:rPr>
                <w:rFonts w:asciiTheme="majorHAnsi" w:hAnsiTheme="majorHAnsi"/>
                <w:sz w:val="20"/>
              </w:rPr>
              <w:t>Metis Settlements of Alberta Digital Bundles</w:t>
            </w:r>
          </w:p>
          <w:p w14:paraId="088725FA" w14:textId="5AB88B0A" w:rsidR="00EB1BB4" w:rsidRPr="00EB1BB4" w:rsidRDefault="00EB1BB4"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c>
          <w:tcPr>
            <w:tcW w:w="1283" w:type="dxa"/>
          </w:tcPr>
          <w:p w14:paraId="43C89C6C" w14:textId="13319414" w:rsidR="00EB1BB4" w:rsidRPr="00EB1BB4" w:rsidRDefault="004E5D6D"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2024 08 13 (candidacy completion)</w:t>
            </w:r>
          </w:p>
        </w:tc>
      </w:tr>
      <w:tr w:rsidR="005E622F" w:rsidRPr="00895AFC" w14:paraId="1C52EC43" w14:textId="77777777" w:rsidTr="005E622F">
        <w:tc>
          <w:tcPr>
            <w:cnfStyle w:val="001000000000" w:firstRow="0" w:lastRow="0" w:firstColumn="1" w:lastColumn="0" w:oddVBand="0" w:evenVBand="0" w:oddHBand="0" w:evenHBand="0" w:firstRowFirstColumn="0" w:firstRowLastColumn="0" w:lastRowFirstColumn="0" w:lastRowLastColumn="0"/>
            <w:tcW w:w="1885" w:type="dxa"/>
          </w:tcPr>
          <w:p w14:paraId="293FCD07" w14:textId="47E00B66" w:rsidR="005E622F" w:rsidRPr="00EC161E" w:rsidRDefault="005E622F" w:rsidP="001C3684">
            <w:pPr>
              <w:pStyle w:val="BodyTextIndent2"/>
              <w:spacing w:before="80"/>
              <w:ind w:left="0" w:firstLine="0"/>
              <w:rPr>
                <w:rFonts w:asciiTheme="majorHAnsi" w:hAnsiTheme="majorHAnsi"/>
                <w:b w:val="0"/>
                <w:sz w:val="20"/>
              </w:rPr>
            </w:pPr>
            <w:r>
              <w:rPr>
                <w:rFonts w:asciiTheme="majorHAnsi" w:hAnsiTheme="majorHAnsi"/>
                <w:b w:val="0"/>
                <w:sz w:val="20"/>
              </w:rPr>
              <w:t>de Lange, Simone</w:t>
            </w:r>
          </w:p>
        </w:tc>
        <w:tc>
          <w:tcPr>
            <w:tcW w:w="1800" w:type="dxa"/>
          </w:tcPr>
          <w:p w14:paraId="0FA94A68" w14:textId="37B2735A" w:rsidR="005E622F" w:rsidRDefault="005E622F"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EdD </w:t>
            </w:r>
            <w:r w:rsidR="00277129">
              <w:rPr>
                <w:rFonts w:asciiTheme="majorHAnsi" w:hAnsiTheme="majorHAnsi"/>
                <w:sz w:val="20"/>
              </w:rPr>
              <w:t>(status under review)</w:t>
            </w:r>
          </w:p>
        </w:tc>
        <w:tc>
          <w:tcPr>
            <w:tcW w:w="1684" w:type="dxa"/>
          </w:tcPr>
          <w:p w14:paraId="6C98287B" w14:textId="2DA9B7C8" w:rsidR="005E622F" w:rsidRDefault="005E622F"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Supervisory committee</w:t>
            </w:r>
          </w:p>
        </w:tc>
        <w:tc>
          <w:tcPr>
            <w:tcW w:w="2742" w:type="dxa"/>
          </w:tcPr>
          <w:p w14:paraId="2455F96F" w14:textId="1A927BF0" w:rsidR="005E622F" w:rsidRPr="003E1803" w:rsidRDefault="00704AB5"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04AB5">
              <w:rPr>
                <w:rFonts w:asciiTheme="majorHAnsi" w:hAnsiTheme="majorHAnsi"/>
                <w:sz w:val="20"/>
              </w:rPr>
              <w:t xml:space="preserve">Teacher to </w:t>
            </w:r>
            <w:r w:rsidR="008473C3">
              <w:rPr>
                <w:rFonts w:asciiTheme="majorHAnsi" w:hAnsiTheme="majorHAnsi"/>
                <w:sz w:val="20"/>
              </w:rPr>
              <w:t>E</w:t>
            </w:r>
            <w:r w:rsidRPr="00704AB5">
              <w:rPr>
                <w:rFonts w:asciiTheme="majorHAnsi" w:hAnsiTheme="majorHAnsi"/>
                <w:sz w:val="20"/>
              </w:rPr>
              <w:t xml:space="preserve">ducator and the </w:t>
            </w:r>
            <w:r w:rsidR="008473C3">
              <w:rPr>
                <w:rFonts w:asciiTheme="majorHAnsi" w:hAnsiTheme="majorHAnsi"/>
                <w:sz w:val="20"/>
              </w:rPr>
              <w:t>T</w:t>
            </w:r>
            <w:r w:rsidRPr="00704AB5">
              <w:rPr>
                <w:rFonts w:asciiTheme="majorHAnsi" w:hAnsiTheme="majorHAnsi"/>
                <w:sz w:val="20"/>
              </w:rPr>
              <w:t xml:space="preserve">emperament </w:t>
            </w:r>
            <w:r w:rsidR="008473C3">
              <w:rPr>
                <w:rFonts w:asciiTheme="majorHAnsi" w:hAnsiTheme="majorHAnsi"/>
                <w:sz w:val="20"/>
              </w:rPr>
              <w:t>R</w:t>
            </w:r>
            <w:r w:rsidRPr="00704AB5">
              <w:rPr>
                <w:rFonts w:asciiTheme="majorHAnsi" w:hAnsiTheme="majorHAnsi"/>
                <w:sz w:val="20"/>
              </w:rPr>
              <w:t xml:space="preserve">equired to </w:t>
            </w:r>
            <w:r w:rsidR="008473C3">
              <w:rPr>
                <w:rFonts w:asciiTheme="majorHAnsi" w:hAnsiTheme="majorHAnsi"/>
                <w:sz w:val="20"/>
              </w:rPr>
              <w:t>T</w:t>
            </w:r>
            <w:r w:rsidRPr="00704AB5">
              <w:rPr>
                <w:rFonts w:asciiTheme="majorHAnsi" w:hAnsiTheme="majorHAnsi"/>
                <w:sz w:val="20"/>
              </w:rPr>
              <w:t>ransition</w:t>
            </w:r>
          </w:p>
        </w:tc>
        <w:tc>
          <w:tcPr>
            <w:tcW w:w="1283" w:type="dxa"/>
          </w:tcPr>
          <w:p w14:paraId="114EEFD1" w14:textId="7D3D70C7" w:rsidR="005E622F" w:rsidRDefault="00704AB5"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2020</w:t>
            </w:r>
            <w:r w:rsidR="008473C3">
              <w:rPr>
                <w:rFonts w:asciiTheme="majorHAnsi" w:hAnsiTheme="majorHAnsi"/>
                <w:sz w:val="20"/>
              </w:rPr>
              <w:t xml:space="preserve"> </w:t>
            </w:r>
            <w:r>
              <w:rPr>
                <w:rFonts w:asciiTheme="majorHAnsi" w:hAnsiTheme="majorHAnsi"/>
                <w:sz w:val="20"/>
              </w:rPr>
              <w:t>11</w:t>
            </w:r>
            <w:r w:rsidR="008473C3">
              <w:rPr>
                <w:rFonts w:asciiTheme="majorHAnsi" w:hAnsiTheme="majorHAnsi"/>
                <w:sz w:val="20"/>
              </w:rPr>
              <w:t xml:space="preserve"> </w:t>
            </w:r>
            <w:r>
              <w:rPr>
                <w:rFonts w:asciiTheme="majorHAnsi" w:hAnsiTheme="majorHAnsi"/>
                <w:sz w:val="20"/>
              </w:rPr>
              <w:t>20</w:t>
            </w:r>
            <w:r w:rsidR="00063006">
              <w:rPr>
                <w:rFonts w:asciiTheme="majorHAnsi" w:hAnsiTheme="majorHAnsi"/>
                <w:sz w:val="20"/>
              </w:rPr>
              <w:t xml:space="preserve"> (candidacy completion)</w:t>
            </w:r>
          </w:p>
        </w:tc>
      </w:tr>
      <w:tr w:rsidR="00CE4B76" w:rsidRPr="00895AFC" w14:paraId="7D0D1094" w14:textId="77777777" w:rsidTr="001C3684">
        <w:tc>
          <w:tcPr>
            <w:cnfStyle w:val="001000000000" w:firstRow="0" w:lastRow="0" w:firstColumn="1" w:lastColumn="0" w:oddVBand="0" w:evenVBand="0" w:oddHBand="0" w:evenHBand="0" w:firstRowFirstColumn="0" w:firstRowLastColumn="0" w:lastRowFirstColumn="0" w:lastRowLastColumn="0"/>
            <w:tcW w:w="1885" w:type="dxa"/>
          </w:tcPr>
          <w:p w14:paraId="199A720C" w14:textId="77777777" w:rsidR="00CE4B76" w:rsidRPr="005E622F" w:rsidRDefault="00CE4B76" w:rsidP="001C3684">
            <w:pPr>
              <w:pStyle w:val="BodyTextIndent2"/>
              <w:spacing w:before="80"/>
              <w:ind w:left="0" w:firstLine="0"/>
              <w:rPr>
                <w:rFonts w:asciiTheme="majorHAnsi" w:hAnsiTheme="majorHAnsi"/>
                <w:b w:val="0"/>
                <w:sz w:val="20"/>
              </w:rPr>
            </w:pPr>
            <w:r w:rsidRPr="005E622F">
              <w:rPr>
                <w:rFonts w:asciiTheme="majorHAnsi" w:hAnsiTheme="majorHAnsi"/>
                <w:b w:val="0"/>
                <w:sz w:val="20"/>
              </w:rPr>
              <w:t>McLeod, Kyla</w:t>
            </w:r>
          </w:p>
        </w:tc>
        <w:tc>
          <w:tcPr>
            <w:tcW w:w="1800" w:type="dxa"/>
          </w:tcPr>
          <w:p w14:paraId="5516009D" w14:textId="77777777" w:rsidR="00CE4B76" w:rsidRDefault="00CE4B76"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EdD final</w:t>
            </w:r>
          </w:p>
        </w:tc>
        <w:tc>
          <w:tcPr>
            <w:tcW w:w="1684" w:type="dxa"/>
          </w:tcPr>
          <w:p w14:paraId="48226119" w14:textId="77777777" w:rsidR="00CE4B76" w:rsidRDefault="00CE4B76"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Supervisory committee</w:t>
            </w:r>
          </w:p>
        </w:tc>
        <w:tc>
          <w:tcPr>
            <w:tcW w:w="2742" w:type="dxa"/>
          </w:tcPr>
          <w:p w14:paraId="69F3E2A8" w14:textId="391C821F" w:rsidR="00CE4B76" w:rsidRPr="003E1803" w:rsidRDefault="00CE4B76"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E4B76">
              <w:rPr>
                <w:rFonts w:asciiTheme="majorHAnsi" w:hAnsiTheme="majorHAnsi"/>
                <w:sz w:val="20"/>
              </w:rPr>
              <w:t>Post-</w:t>
            </w:r>
            <w:r w:rsidR="008473C3">
              <w:rPr>
                <w:rFonts w:asciiTheme="majorHAnsi" w:hAnsiTheme="majorHAnsi"/>
                <w:sz w:val="20"/>
              </w:rPr>
              <w:t>s</w:t>
            </w:r>
            <w:r w:rsidRPr="00CE4B76">
              <w:rPr>
                <w:rFonts w:asciiTheme="majorHAnsi" w:hAnsiTheme="majorHAnsi"/>
                <w:sz w:val="20"/>
              </w:rPr>
              <w:t xml:space="preserve">econdary Student Services and the Truth Reconciliation Commission of </w:t>
            </w:r>
            <w:r w:rsidRPr="00CE4B76">
              <w:rPr>
                <w:rFonts w:asciiTheme="majorHAnsi" w:hAnsiTheme="majorHAnsi"/>
                <w:sz w:val="20"/>
              </w:rPr>
              <w:lastRenderedPageBreak/>
              <w:t>Canada: Exploring how Non-Indigenous Student Services Leaders Can Respond to the Calls to Action</w:t>
            </w:r>
          </w:p>
        </w:tc>
        <w:tc>
          <w:tcPr>
            <w:tcW w:w="1283" w:type="dxa"/>
          </w:tcPr>
          <w:p w14:paraId="4C4B3A6C" w14:textId="6BAA6038" w:rsidR="00CE4B76" w:rsidRDefault="00EB1BB4"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lastRenderedPageBreak/>
              <w:t xml:space="preserve">Degree conferred: </w:t>
            </w:r>
            <w:r w:rsidR="00CE4B76">
              <w:rPr>
                <w:rFonts w:asciiTheme="majorHAnsi" w:hAnsiTheme="majorHAnsi"/>
                <w:sz w:val="20"/>
              </w:rPr>
              <w:t>2020</w:t>
            </w:r>
            <w:r w:rsidR="008473C3">
              <w:rPr>
                <w:rFonts w:asciiTheme="majorHAnsi" w:hAnsiTheme="majorHAnsi"/>
                <w:sz w:val="20"/>
              </w:rPr>
              <w:t xml:space="preserve"> </w:t>
            </w:r>
            <w:r w:rsidR="00CE4B76">
              <w:rPr>
                <w:rFonts w:asciiTheme="majorHAnsi" w:hAnsiTheme="majorHAnsi"/>
                <w:sz w:val="20"/>
              </w:rPr>
              <w:t>04</w:t>
            </w:r>
            <w:r w:rsidR="008473C3">
              <w:rPr>
                <w:rFonts w:asciiTheme="majorHAnsi" w:hAnsiTheme="majorHAnsi"/>
                <w:sz w:val="20"/>
              </w:rPr>
              <w:t xml:space="preserve"> </w:t>
            </w:r>
            <w:r w:rsidR="00CE4B76">
              <w:rPr>
                <w:rFonts w:asciiTheme="majorHAnsi" w:hAnsiTheme="majorHAnsi"/>
                <w:sz w:val="20"/>
              </w:rPr>
              <w:t>08</w:t>
            </w:r>
          </w:p>
        </w:tc>
      </w:tr>
      <w:tr w:rsidR="005E622F" w:rsidRPr="00895AFC" w14:paraId="28B74CE2" w14:textId="77777777" w:rsidTr="005E622F">
        <w:tc>
          <w:tcPr>
            <w:cnfStyle w:val="001000000000" w:firstRow="0" w:lastRow="0" w:firstColumn="1" w:lastColumn="0" w:oddVBand="0" w:evenVBand="0" w:oddHBand="0" w:evenHBand="0" w:firstRowFirstColumn="0" w:firstRowLastColumn="0" w:lastRowFirstColumn="0" w:lastRowLastColumn="0"/>
            <w:tcW w:w="1885" w:type="dxa"/>
          </w:tcPr>
          <w:p w14:paraId="61ABC9D5" w14:textId="77777777" w:rsidR="005E622F" w:rsidRDefault="005E622F" w:rsidP="001C3684">
            <w:pPr>
              <w:pStyle w:val="BodyTextIndent2"/>
              <w:spacing w:before="80"/>
              <w:ind w:left="0" w:firstLine="0"/>
              <w:rPr>
                <w:rFonts w:asciiTheme="majorHAnsi" w:hAnsiTheme="majorHAnsi"/>
                <w:b w:val="0"/>
                <w:sz w:val="20"/>
              </w:rPr>
            </w:pPr>
            <w:r>
              <w:rPr>
                <w:rFonts w:asciiTheme="majorHAnsi" w:hAnsiTheme="majorHAnsi"/>
                <w:b w:val="0"/>
                <w:sz w:val="20"/>
              </w:rPr>
              <w:t>Garbutt, Joan</w:t>
            </w:r>
          </w:p>
        </w:tc>
        <w:tc>
          <w:tcPr>
            <w:tcW w:w="1800" w:type="dxa"/>
          </w:tcPr>
          <w:p w14:paraId="166ADD67" w14:textId="77777777" w:rsidR="005E622F" w:rsidRDefault="005E622F"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EdD final</w:t>
            </w:r>
          </w:p>
        </w:tc>
        <w:tc>
          <w:tcPr>
            <w:tcW w:w="1684" w:type="dxa"/>
          </w:tcPr>
          <w:p w14:paraId="1CBC76E9" w14:textId="16010A27" w:rsidR="005E622F" w:rsidRDefault="005E622F"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Supervisory committee</w:t>
            </w:r>
          </w:p>
        </w:tc>
        <w:tc>
          <w:tcPr>
            <w:tcW w:w="2742" w:type="dxa"/>
          </w:tcPr>
          <w:p w14:paraId="052A8EDB" w14:textId="0B3FFBD7" w:rsidR="005E622F" w:rsidRDefault="00CE4B76"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E4B76">
              <w:rPr>
                <w:rFonts w:asciiTheme="majorHAnsi" w:hAnsiTheme="majorHAnsi"/>
                <w:sz w:val="20"/>
              </w:rPr>
              <w:t>Walking</w:t>
            </w:r>
            <w:r w:rsidR="00E56EBD">
              <w:rPr>
                <w:rFonts w:asciiTheme="majorHAnsi" w:hAnsiTheme="majorHAnsi"/>
                <w:sz w:val="20"/>
              </w:rPr>
              <w:t xml:space="preserve"> a</w:t>
            </w:r>
            <w:r w:rsidRPr="00CE4B76">
              <w:rPr>
                <w:rFonts w:asciiTheme="majorHAnsi" w:hAnsiTheme="majorHAnsi"/>
                <w:sz w:val="20"/>
              </w:rPr>
              <w:t xml:space="preserve">longside: Poetic </w:t>
            </w:r>
            <w:r w:rsidR="0098567A">
              <w:rPr>
                <w:rFonts w:asciiTheme="majorHAnsi" w:hAnsiTheme="majorHAnsi"/>
                <w:sz w:val="20"/>
              </w:rPr>
              <w:t>I</w:t>
            </w:r>
            <w:r w:rsidRPr="00CE4B76">
              <w:rPr>
                <w:rFonts w:asciiTheme="majorHAnsi" w:hAnsiTheme="majorHAnsi"/>
                <w:sz w:val="20"/>
              </w:rPr>
              <w:t xml:space="preserve">nquiry into </w:t>
            </w:r>
            <w:r w:rsidR="0098567A">
              <w:rPr>
                <w:rFonts w:asciiTheme="majorHAnsi" w:hAnsiTheme="majorHAnsi"/>
                <w:sz w:val="20"/>
              </w:rPr>
              <w:t>A</w:t>
            </w:r>
            <w:r w:rsidRPr="00CE4B76">
              <w:rPr>
                <w:rFonts w:asciiTheme="majorHAnsi" w:hAnsiTheme="majorHAnsi"/>
                <w:sz w:val="20"/>
              </w:rPr>
              <w:t xml:space="preserve">llies of Indigenous Peoples in Canada   </w:t>
            </w:r>
          </w:p>
        </w:tc>
        <w:tc>
          <w:tcPr>
            <w:tcW w:w="1283" w:type="dxa"/>
          </w:tcPr>
          <w:p w14:paraId="4CB7229A" w14:textId="7E00F659" w:rsidR="005E622F" w:rsidRDefault="00EB1BB4"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Degree conferred: </w:t>
            </w:r>
            <w:r w:rsidR="005E622F">
              <w:rPr>
                <w:rFonts w:asciiTheme="majorHAnsi" w:hAnsiTheme="majorHAnsi"/>
                <w:sz w:val="20"/>
              </w:rPr>
              <w:t>2019</w:t>
            </w:r>
            <w:r w:rsidR="008473C3">
              <w:rPr>
                <w:rFonts w:asciiTheme="majorHAnsi" w:hAnsiTheme="majorHAnsi"/>
                <w:sz w:val="20"/>
              </w:rPr>
              <w:t xml:space="preserve"> </w:t>
            </w:r>
            <w:r w:rsidR="00CE4B76">
              <w:rPr>
                <w:rFonts w:asciiTheme="majorHAnsi" w:hAnsiTheme="majorHAnsi"/>
                <w:sz w:val="20"/>
              </w:rPr>
              <w:t>09</w:t>
            </w:r>
            <w:r w:rsidR="008473C3">
              <w:rPr>
                <w:rFonts w:asciiTheme="majorHAnsi" w:hAnsiTheme="majorHAnsi"/>
                <w:sz w:val="20"/>
              </w:rPr>
              <w:t xml:space="preserve"> </w:t>
            </w:r>
            <w:r w:rsidR="00CE4B76">
              <w:rPr>
                <w:rFonts w:asciiTheme="majorHAnsi" w:hAnsiTheme="majorHAnsi"/>
                <w:sz w:val="20"/>
              </w:rPr>
              <w:t>12</w:t>
            </w:r>
          </w:p>
        </w:tc>
      </w:tr>
      <w:tr w:rsidR="00CE4B76" w:rsidRPr="00895AFC" w14:paraId="5E173A4B" w14:textId="77777777" w:rsidTr="001C3684">
        <w:tc>
          <w:tcPr>
            <w:cnfStyle w:val="001000000000" w:firstRow="0" w:lastRow="0" w:firstColumn="1" w:lastColumn="0" w:oddVBand="0" w:evenVBand="0" w:oddHBand="0" w:evenHBand="0" w:firstRowFirstColumn="0" w:firstRowLastColumn="0" w:lastRowFirstColumn="0" w:lastRowLastColumn="0"/>
            <w:tcW w:w="1885" w:type="dxa"/>
          </w:tcPr>
          <w:p w14:paraId="323CDD83" w14:textId="77777777" w:rsidR="00CE4B76" w:rsidRDefault="00CE4B76" w:rsidP="001C3684">
            <w:pPr>
              <w:pStyle w:val="BodyTextIndent2"/>
              <w:spacing w:before="80"/>
              <w:ind w:left="0" w:firstLine="0"/>
              <w:rPr>
                <w:rFonts w:asciiTheme="majorHAnsi" w:hAnsiTheme="majorHAnsi"/>
                <w:b w:val="0"/>
                <w:sz w:val="20"/>
              </w:rPr>
            </w:pPr>
            <w:r>
              <w:rPr>
                <w:rFonts w:asciiTheme="majorHAnsi" w:hAnsiTheme="majorHAnsi"/>
                <w:b w:val="0"/>
                <w:sz w:val="20"/>
              </w:rPr>
              <w:t>Coble, James</w:t>
            </w:r>
          </w:p>
        </w:tc>
        <w:tc>
          <w:tcPr>
            <w:tcW w:w="1800" w:type="dxa"/>
          </w:tcPr>
          <w:p w14:paraId="640AA961" w14:textId="77777777" w:rsidR="00CE4B76" w:rsidRDefault="00CE4B76"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PhD candidacy</w:t>
            </w:r>
          </w:p>
        </w:tc>
        <w:tc>
          <w:tcPr>
            <w:tcW w:w="1684" w:type="dxa"/>
          </w:tcPr>
          <w:p w14:paraId="0810D053" w14:textId="77777777" w:rsidR="00CE4B76" w:rsidRDefault="00CE4B76"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Supervisory committee</w:t>
            </w:r>
          </w:p>
        </w:tc>
        <w:tc>
          <w:tcPr>
            <w:tcW w:w="2742" w:type="dxa"/>
          </w:tcPr>
          <w:p w14:paraId="0814AAB7" w14:textId="05F7B686" w:rsidR="00CE4B76" w:rsidRDefault="00CE4B76"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E4B76">
              <w:rPr>
                <w:rFonts w:asciiTheme="majorHAnsi" w:hAnsiTheme="majorHAnsi"/>
                <w:sz w:val="20"/>
              </w:rPr>
              <w:t>Exploring Aboriginal Student Experiences with Post-</w:t>
            </w:r>
            <w:r w:rsidR="0098567A">
              <w:rPr>
                <w:rFonts w:asciiTheme="majorHAnsi" w:hAnsiTheme="majorHAnsi"/>
                <w:sz w:val="20"/>
              </w:rPr>
              <w:t>s</w:t>
            </w:r>
            <w:r w:rsidRPr="00CE4B76">
              <w:rPr>
                <w:rFonts w:asciiTheme="majorHAnsi" w:hAnsiTheme="majorHAnsi"/>
                <w:sz w:val="20"/>
              </w:rPr>
              <w:t>econdary Education through Photography and Story</w:t>
            </w:r>
          </w:p>
        </w:tc>
        <w:tc>
          <w:tcPr>
            <w:tcW w:w="1283" w:type="dxa"/>
          </w:tcPr>
          <w:p w14:paraId="1BE5E88D" w14:textId="2F1CD77B" w:rsidR="00CE4B76" w:rsidRDefault="00EB1BB4"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Degree conferred: </w:t>
            </w:r>
            <w:r w:rsidR="00CE4B76">
              <w:rPr>
                <w:rFonts w:asciiTheme="majorHAnsi" w:hAnsiTheme="majorHAnsi"/>
                <w:sz w:val="20"/>
              </w:rPr>
              <w:t>2019</w:t>
            </w:r>
            <w:r w:rsidR="008473C3">
              <w:rPr>
                <w:rFonts w:asciiTheme="majorHAnsi" w:hAnsiTheme="majorHAnsi"/>
                <w:sz w:val="20"/>
              </w:rPr>
              <w:t xml:space="preserve"> </w:t>
            </w:r>
            <w:r w:rsidR="00CE4B76">
              <w:rPr>
                <w:rFonts w:asciiTheme="majorHAnsi" w:hAnsiTheme="majorHAnsi"/>
                <w:sz w:val="20"/>
              </w:rPr>
              <w:t>07</w:t>
            </w:r>
            <w:r w:rsidR="008473C3">
              <w:rPr>
                <w:rFonts w:asciiTheme="majorHAnsi" w:hAnsiTheme="majorHAnsi"/>
                <w:sz w:val="20"/>
              </w:rPr>
              <w:t xml:space="preserve"> </w:t>
            </w:r>
            <w:r w:rsidR="00CE4B76">
              <w:rPr>
                <w:rFonts w:asciiTheme="majorHAnsi" w:hAnsiTheme="majorHAnsi"/>
                <w:sz w:val="20"/>
              </w:rPr>
              <w:t>19</w:t>
            </w:r>
          </w:p>
        </w:tc>
      </w:tr>
      <w:tr w:rsidR="00CE4B76" w:rsidRPr="00895AFC" w14:paraId="49E2B342" w14:textId="77777777" w:rsidTr="001C3684">
        <w:tc>
          <w:tcPr>
            <w:cnfStyle w:val="001000000000" w:firstRow="0" w:lastRow="0" w:firstColumn="1" w:lastColumn="0" w:oddVBand="0" w:evenVBand="0" w:oddHBand="0" w:evenHBand="0" w:firstRowFirstColumn="0" w:firstRowLastColumn="0" w:lastRowFirstColumn="0" w:lastRowLastColumn="0"/>
            <w:tcW w:w="1885" w:type="dxa"/>
          </w:tcPr>
          <w:p w14:paraId="70E7606E" w14:textId="77777777" w:rsidR="00CE4B76" w:rsidRDefault="00CE4B76" w:rsidP="001C3684">
            <w:pPr>
              <w:pStyle w:val="BodyTextIndent2"/>
              <w:spacing w:before="80"/>
              <w:ind w:left="0" w:firstLine="0"/>
              <w:rPr>
                <w:rFonts w:asciiTheme="majorHAnsi" w:hAnsiTheme="majorHAnsi"/>
                <w:b w:val="0"/>
                <w:sz w:val="20"/>
              </w:rPr>
            </w:pPr>
            <w:r>
              <w:rPr>
                <w:rFonts w:asciiTheme="majorHAnsi" w:hAnsiTheme="majorHAnsi"/>
                <w:b w:val="0"/>
                <w:sz w:val="20"/>
              </w:rPr>
              <w:t>Ko, Gina</w:t>
            </w:r>
          </w:p>
        </w:tc>
        <w:tc>
          <w:tcPr>
            <w:tcW w:w="1800" w:type="dxa"/>
          </w:tcPr>
          <w:p w14:paraId="776B495A" w14:textId="77777777" w:rsidR="00CE4B76" w:rsidRDefault="00CE4B76"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PhD final</w:t>
            </w:r>
          </w:p>
        </w:tc>
        <w:tc>
          <w:tcPr>
            <w:tcW w:w="1684" w:type="dxa"/>
          </w:tcPr>
          <w:p w14:paraId="69EA0963" w14:textId="77777777" w:rsidR="00CE4B76" w:rsidRDefault="00CE4B76"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Supervisory committee</w:t>
            </w:r>
          </w:p>
        </w:tc>
        <w:tc>
          <w:tcPr>
            <w:tcW w:w="2742" w:type="dxa"/>
          </w:tcPr>
          <w:p w14:paraId="5277195E" w14:textId="66D1B662" w:rsidR="00CE4B76" w:rsidRPr="003E1803" w:rsidRDefault="00CE4B76"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The </w:t>
            </w:r>
            <w:r w:rsidR="0098567A">
              <w:rPr>
                <w:rFonts w:asciiTheme="majorHAnsi" w:hAnsiTheme="majorHAnsi"/>
                <w:sz w:val="20"/>
              </w:rPr>
              <w:t>E</w:t>
            </w:r>
            <w:r>
              <w:rPr>
                <w:rFonts w:asciiTheme="majorHAnsi" w:hAnsiTheme="majorHAnsi"/>
                <w:sz w:val="20"/>
              </w:rPr>
              <w:t xml:space="preserve">xperience of </w:t>
            </w:r>
            <w:r w:rsidR="0098567A">
              <w:rPr>
                <w:rFonts w:asciiTheme="majorHAnsi" w:hAnsiTheme="majorHAnsi"/>
                <w:sz w:val="20"/>
              </w:rPr>
              <w:t>I</w:t>
            </w:r>
            <w:r>
              <w:rPr>
                <w:rFonts w:asciiTheme="majorHAnsi" w:hAnsiTheme="majorHAnsi"/>
                <w:sz w:val="20"/>
              </w:rPr>
              <w:t xml:space="preserve">mmigrant and </w:t>
            </w:r>
            <w:r w:rsidR="0098567A">
              <w:rPr>
                <w:rFonts w:asciiTheme="majorHAnsi" w:hAnsiTheme="majorHAnsi"/>
                <w:sz w:val="20"/>
              </w:rPr>
              <w:t>R</w:t>
            </w:r>
            <w:r>
              <w:rPr>
                <w:rFonts w:asciiTheme="majorHAnsi" w:hAnsiTheme="majorHAnsi"/>
                <w:sz w:val="20"/>
              </w:rPr>
              <w:t xml:space="preserve">efugee </w:t>
            </w:r>
            <w:r w:rsidR="0098567A">
              <w:rPr>
                <w:rFonts w:asciiTheme="majorHAnsi" w:hAnsiTheme="majorHAnsi"/>
                <w:sz w:val="20"/>
              </w:rPr>
              <w:t>Y</w:t>
            </w:r>
            <w:r>
              <w:rPr>
                <w:rFonts w:asciiTheme="majorHAnsi" w:hAnsiTheme="majorHAnsi"/>
                <w:sz w:val="20"/>
              </w:rPr>
              <w:t xml:space="preserve">outh in a </w:t>
            </w:r>
            <w:r w:rsidR="0098567A">
              <w:rPr>
                <w:rFonts w:asciiTheme="majorHAnsi" w:hAnsiTheme="majorHAnsi"/>
                <w:sz w:val="20"/>
              </w:rPr>
              <w:t>L</w:t>
            </w:r>
            <w:r>
              <w:rPr>
                <w:rFonts w:asciiTheme="majorHAnsi" w:hAnsiTheme="majorHAnsi"/>
                <w:sz w:val="20"/>
              </w:rPr>
              <w:t xml:space="preserve">eadership </w:t>
            </w:r>
            <w:r w:rsidR="0098567A">
              <w:rPr>
                <w:rFonts w:asciiTheme="majorHAnsi" w:hAnsiTheme="majorHAnsi"/>
                <w:sz w:val="20"/>
              </w:rPr>
              <w:t>P</w:t>
            </w:r>
            <w:r>
              <w:rPr>
                <w:rFonts w:asciiTheme="majorHAnsi" w:hAnsiTheme="majorHAnsi"/>
                <w:sz w:val="20"/>
              </w:rPr>
              <w:t xml:space="preserve">rogram: A </w:t>
            </w:r>
            <w:r w:rsidR="0098567A">
              <w:rPr>
                <w:rFonts w:asciiTheme="majorHAnsi" w:hAnsiTheme="majorHAnsi"/>
                <w:sz w:val="20"/>
              </w:rPr>
              <w:t>P</w:t>
            </w:r>
            <w:r>
              <w:rPr>
                <w:rFonts w:asciiTheme="majorHAnsi" w:hAnsiTheme="majorHAnsi"/>
                <w:sz w:val="20"/>
              </w:rPr>
              <w:t xml:space="preserve">hotovoice </w:t>
            </w:r>
            <w:r w:rsidR="0098567A">
              <w:rPr>
                <w:rFonts w:asciiTheme="majorHAnsi" w:hAnsiTheme="majorHAnsi"/>
                <w:sz w:val="20"/>
              </w:rPr>
              <w:t>P</w:t>
            </w:r>
            <w:r>
              <w:rPr>
                <w:rFonts w:asciiTheme="majorHAnsi" w:hAnsiTheme="majorHAnsi"/>
                <w:sz w:val="20"/>
              </w:rPr>
              <w:t>roject</w:t>
            </w:r>
          </w:p>
        </w:tc>
        <w:tc>
          <w:tcPr>
            <w:tcW w:w="1283" w:type="dxa"/>
          </w:tcPr>
          <w:p w14:paraId="3E151566" w14:textId="654BEB43" w:rsidR="00CE4B76" w:rsidRDefault="00EB1BB4"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Degree conferred: </w:t>
            </w:r>
            <w:r w:rsidR="00CE4B76">
              <w:rPr>
                <w:rFonts w:asciiTheme="majorHAnsi" w:hAnsiTheme="majorHAnsi"/>
                <w:sz w:val="20"/>
              </w:rPr>
              <w:t>2019</w:t>
            </w:r>
            <w:r w:rsidR="008473C3">
              <w:rPr>
                <w:rFonts w:asciiTheme="majorHAnsi" w:hAnsiTheme="majorHAnsi"/>
                <w:sz w:val="20"/>
              </w:rPr>
              <w:t xml:space="preserve"> </w:t>
            </w:r>
            <w:r w:rsidR="00CE4B76">
              <w:rPr>
                <w:rFonts w:asciiTheme="majorHAnsi" w:hAnsiTheme="majorHAnsi"/>
                <w:sz w:val="20"/>
              </w:rPr>
              <w:t>02</w:t>
            </w:r>
            <w:r w:rsidR="008473C3">
              <w:rPr>
                <w:rFonts w:asciiTheme="majorHAnsi" w:hAnsiTheme="majorHAnsi"/>
                <w:sz w:val="20"/>
              </w:rPr>
              <w:t xml:space="preserve"> </w:t>
            </w:r>
            <w:r w:rsidR="00CE4B76">
              <w:rPr>
                <w:rFonts w:asciiTheme="majorHAnsi" w:hAnsiTheme="majorHAnsi"/>
                <w:sz w:val="20"/>
              </w:rPr>
              <w:t>27</w:t>
            </w:r>
          </w:p>
        </w:tc>
      </w:tr>
    </w:tbl>
    <w:p w14:paraId="20DAE148" w14:textId="3A3CA292" w:rsidR="00675320" w:rsidRDefault="00DE5988" w:rsidP="00AF3F83">
      <w:pPr>
        <w:pStyle w:val="BodyTextIndent2"/>
        <w:spacing w:before="240" w:after="120"/>
        <w:rPr>
          <w:rFonts w:asciiTheme="majorHAnsi" w:hAnsiTheme="majorHAnsi"/>
          <w:i/>
          <w:sz w:val="20"/>
        </w:rPr>
      </w:pPr>
      <w:r>
        <w:rPr>
          <w:rFonts w:asciiTheme="majorHAnsi" w:hAnsiTheme="majorHAnsi"/>
          <w:i/>
          <w:sz w:val="20"/>
        </w:rPr>
        <w:t xml:space="preserve">External and </w:t>
      </w:r>
      <w:r w:rsidR="0098567A">
        <w:rPr>
          <w:rFonts w:asciiTheme="majorHAnsi" w:hAnsiTheme="majorHAnsi"/>
          <w:i/>
          <w:sz w:val="20"/>
        </w:rPr>
        <w:t>I</w:t>
      </w:r>
      <w:r>
        <w:rPr>
          <w:rFonts w:asciiTheme="majorHAnsi" w:hAnsiTheme="majorHAnsi"/>
          <w:i/>
          <w:sz w:val="20"/>
        </w:rPr>
        <w:t xml:space="preserve">nternal </w:t>
      </w:r>
      <w:r w:rsidR="0098567A">
        <w:rPr>
          <w:rFonts w:asciiTheme="majorHAnsi" w:hAnsiTheme="majorHAnsi"/>
          <w:i/>
          <w:sz w:val="20"/>
        </w:rPr>
        <w:t>E</w:t>
      </w:r>
      <w:r w:rsidR="00675320">
        <w:rPr>
          <w:rFonts w:asciiTheme="majorHAnsi" w:hAnsiTheme="majorHAnsi"/>
          <w:i/>
          <w:sz w:val="20"/>
        </w:rPr>
        <w:t xml:space="preserve">xaminer </w:t>
      </w:r>
      <w:r w:rsidR="0098567A">
        <w:rPr>
          <w:rFonts w:asciiTheme="majorHAnsi" w:hAnsiTheme="majorHAnsi"/>
          <w:i/>
          <w:sz w:val="20"/>
        </w:rPr>
        <w:t>R</w:t>
      </w:r>
      <w:r w:rsidR="00675320">
        <w:rPr>
          <w:rFonts w:asciiTheme="majorHAnsi" w:hAnsiTheme="majorHAnsi"/>
          <w:i/>
          <w:sz w:val="20"/>
        </w:rPr>
        <w:t>ole</w:t>
      </w:r>
      <w:r>
        <w:rPr>
          <w:rFonts w:asciiTheme="majorHAnsi" w:hAnsiTheme="majorHAnsi"/>
          <w:i/>
          <w:sz w:val="20"/>
        </w:rPr>
        <w:t>s</w:t>
      </w:r>
    </w:p>
    <w:tbl>
      <w:tblPr>
        <w:tblStyle w:val="GridTable1Light-Accent5"/>
        <w:tblW w:w="0" w:type="auto"/>
        <w:tblLayout w:type="fixed"/>
        <w:tblLook w:val="04A0" w:firstRow="1" w:lastRow="0" w:firstColumn="1" w:lastColumn="0" w:noHBand="0" w:noVBand="1"/>
      </w:tblPr>
      <w:tblGrid>
        <w:gridCol w:w="1885"/>
        <w:gridCol w:w="1800"/>
        <w:gridCol w:w="1684"/>
        <w:gridCol w:w="2742"/>
        <w:gridCol w:w="1283"/>
      </w:tblGrid>
      <w:tr w:rsidR="00675320" w:rsidRPr="00895AFC" w14:paraId="40E0D88E" w14:textId="77777777" w:rsidTr="005556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shd w:val="clear" w:color="auto" w:fill="C2D69B" w:themeFill="accent3" w:themeFillTint="99"/>
          </w:tcPr>
          <w:p w14:paraId="434DABCE" w14:textId="7CFFE8E8" w:rsidR="00675320" w:rsidRPr="00675320" w:rsidRDefault="00675320" w:rsidP="00AB02DB">
            <w:pPr>
              <w:pStyle w:val="BodyTextIndent2"/>
              <w:ind w:left="0" w:firstLine="0"/>
              <w:rPr>
                <w:rFonts w:asciiTheme="majorHAnsi" w:hAnsiTheme="majorHAnsi"/>
                <w:b w:val="0"/>
                <w:bCs w:val="0"/>
                <w:sz w:val="20"/>
              </w:rPr>
            </w:pPr>
            <w:r>
              <w:rPr>
                <w:rFonts w:asciiTheme="majorHAnsi" w:hAnsiTheme="majorHAnsi"/>
                <w:sz w:val="20"/>
              </w:rPr>
              <w:t xml:space="preserve">Graduate </w:t>
            </w:r>
            <w:r w:rsidR="0098567A">
              <w:rPr>
                <w:rFonts w:asciiTheme="majorHAnsi" w:hAnsiTheme="majorHAnsi"/>
                <w:sz w:val="20"/>
              </w:rPr>
              <w:t>N</w:t>
            </w:r>
            <w:r w:rsidR="00A26CA4">
              <w:rPr>
                <w:rFonts w:asciiTheme="majorHAnsi" w:hAnsiTheme="majorHAnsi"/>
                <w:sz w:val="20"/>
              </w:rPr>
              <w:t>ame</w:t>
            </w:r>
          </w:p>
        </w:tc>
        <w:tc>
          <w:tcPr>
            <w:tcW w:w="1800" w:type="dxa"/>
            <w:shd w:val="clear" w:color="auto" w:fill="C2D69B" w:themeFill="accent3" w:themeFillTint="99"/>
          </w:tcPr>
          <w:p w14:paraId="15C4C82B" w14:textId="789A990C" w:rsidR="00675320" w:rsidRDefault="00675320" w:rsidP="00AB02DB">
            <w:pPr>
              <w:pStyle w:val="BodyTextIndent2"/>
              <w:ind w:left="0" w:firstLine="0"/>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Degree </w:t>
            </w:r>
            <w:r w:rsidR="0098567A">
              <w:rPr>
                <w:rFonts w:asciiTheme="majorHAnsi" w:hAnsiTheme="majorHAnsi"/>
                <w:sz w:val="20"/>
              </w:rPr>
              <w:t>P</w:t>
            </w:r>
            <w:r>
              <w:rPr>
                <w:rFonts w:asciiTheme="majorHAnsi" w:hAnsiTheme="majorHAnsi"/>
                <w:sz w:val="20"/>
              </w:rPr>
              <w:t xml:space="preserve">rogram </w:t>
            </w:r>
          </w:p>
        </w:tc>
        <w:tc>
          <w:tcPr>
            <w:tcW w:w="1684" w:type="dxa"/>
            <w:shd w:val="clear" w:color="auto" w:fill="C2D69B" w:themeFill="accent3" w:themeFillTint="99"/>
          </w:tcPr>
          <w:p w14:paraId="393FD44A" w14:textId="77777777" w:rsidR="00675320" w:rsidRDefault="00675320" w:rsidP="00AB02DB">
            <w:pPr>
              <w:pStyle w:val="BodyTextIndent2"/>
              <w:ind w:left="0" w:firstLine="0"/>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Role</w:t>
            </w:r>
          </w:p>
        </w:tc>
        <w:tc>
          <w:tcPr>
            <w:tcW w:w="2742" w:type="dxa"/>
            <w:shd w:val="clear" w:color="auto" w:fill="C2D69B" w:themeFill="accent3" w:themeFillTint="99"/>
          </w:tcPr>
          <w:p w14:paraId="60BFFD56" w14:textId="5DEE545F" w:rsidR="00675320" w:rsidRPr="00895AFC" w:rsidRDefault="0098567A" w:rsidP="00AB02DB">
            <w:pPr>
              <w:pStyle w:val="BodyTextIndent2"/>
              <w:ind w:left="0" w:firstLine="0"/>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Study </w:t>
            </w:r>
            <w:r w:rsidR="00675320">
              <w:rPr>
                <w:rFonts w:asciiTheme="majorHAnsi" w:hAnsiTheme="majorHAnsi"/>
                <w:sz w:val="20"/>
              </w:rPr>
              <w:t xml:space="preserve">Name </w:t>
            </w:r>
          </w:p>
        </w:tc>
        <w:tc>
          <w:tcPr>
            <w:tcW w:w="1283" w:type="dxa"/>
            <w:shd w:val="clear" w:color="auto" w:fill="C2D69B" w:themeFill="accent3" w:themeFillTint="99"/>
          </w:tcPr>
          <w:p w14:paraId="4066C002" w14:textId="5E108A0C" w:rsidR="00675320" w:rsidRPr="00895AFC" w:rsidRDefault="0098567A" w:rsidP="0098567A">
            <w:pPr>
              <w:pStyle w:val="BodyTextIndent2"/>
              <w:ind w:left="0" w:firstLine="0"/>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E</w:t>
            </w:r>
            <w:r w:rsidR="00675320">
              <w:rPr>
                <w:rFonts w:asciiTheme="majorHAnsi" w:hAnsiTheme="majorHAnsi"/>
                <w:sz w:val="20"/>
              </w:rPr>
              <w:t>xamination</w:t>
            </w:r>
            <w:r>
              <w:rPr>
                <w:rFonts w:asciiTheme="majorHAnsi" w:hAnsiTheme="majorHAnsi"/>
                <w:sz w:val="20"/>
              </w:rPr>
              <w:t xml:space="preserve"> Date</w:t>
            </w:r>
            <w:r w:rsidR="00675320" w:rsidRPr="00895AFC">
              <w:rPr>
                <w:rFonts w:asciiTheme="majorHAnsi" w:hAnsiTheme="majorHAnsi"/>
                <w:sz w:val="20"/>
              </w:rPr>
              <w:t xml:space="preserve"> </w:t>
            </w:r>
          </w:p>
        </w:tc>
      </w:tr>
      <w:tr w:rsidR="00E16093" w:rsidRPr="00675320" w14:paraId="2287A36F" w14:textId="77777777" w:rsidTr="0093462B">
        <w:trPr>
          <w:trHeight w:val="1231"/>
        </w:trPr>
        <w:tc>
          <w:tcPr>
            <w:cnfStyle w:val="001000000000" w:firstRow="0" w:lastRow="0" w:firstColumn="1" w:lastColumn="0" w:oddVBand="0" w:evenVBand="0" w:oddHBand="0" w:evenHBand="0" w:firstRowFirstColumn="0" w:firstRowLastColumn="0" w:lastRowFirstColumn="0" w:lastRowLastColumn="0"/>
            <w:tcW w:w="1885" w:type="dxa"/>
          </w:tcPr>
          <w:p w14:paraId="7EB90BAE" w14:textId="309B79DD" w:rsidR="00E16093" w:rsidRPr="007167DB" w:rsidRDefault="007167DB" w:rsidP="0093462B">
            <w:pPr>
              <w:pStyle w:val="BodyTextIndent2"/>
              <w:spacing w:before="80"/>
              <w:ind w:left="0" w:firstLine="0"/>
              <w:rPr>
                <w:rFonts w:asciiTheme="majorHAnsi" w:hAnsiTheme="majorHAnsi"/>
                <w:b w:val="0"/>
                <w:bCs w:val="0"/>
                <w:sz w:val="20"/>
              </w:rPr>
            </w:pPr>
            <w:r>
              <w:rPr>
                <w:rFonts w:asciiTheme="majorHAnsi" w:hAnsiTheme="majorHAnsi"/>
                <w:b w:val="0"/>
                <w:bCs w:val="0"/>
                <w:sz w:val="20"/>
              </w:rPr>
              <w:t>Moser, Jeff</w:t>
            </w:r>
          </w:p>
        </w:tc>
        <w:tc>
          <w:tcPr>
            <w:tcW w:w="1800" w:type="dxa"/>
          </w:tcPr>
          <w:p w14:paraId="1C021F01" w14:textId="7949A5E0" w:rsidR="00E16093" w:rsidRDefault="007167DB" w:rsidP="0093462B">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Ed D</w:t>
            </w:r>
            <w:r w:rsidR="0009432C">
              <w:rPr>
                <w:rFonts w:asciiTheme="majorHAnsi" w:hAnsiTheme="majorHAnsi"/>
                <w:sz w:val="20"/>
              </w:rPr>
              <w:t>, Werklund School of Education, U</w:t>
            </w:r>
            <w:r w:rsidR="00E22C3B">
              <w:rPr>
                <w:rFonts w:asciiTheme="majorHAnsi" w:hAnsiTheme="majorHAnsi"/>
                <w:sz w:val="20"/>
              </w:rPr>
              <w:t xml:space="preserve"> </w:t>
            </w:r>
            <w:r w:rsidR="0009432C">
              <w:rPr>
                <w:rFonts w:asciiTheme="majorHAnsi" w:hAnsiTheme="majorHAnsi"/>
                <w:sz w:val="20"/>
              </w:rPr>
              <w:t>Calgary</w:t>
            </w:r>
          </w:p>
        </w:tc>
        <w:tc>
          <w:tcPr>
            <w:tcW w:w="1684" w:type="dxa"/>
          </w:tcPr>
          <w:p w14:paraId="186C2888" w14:textId="5313D2D2" w:rsidR="00E16093" w:rsidRDefault="007167DB" w:rsidP="0093462B">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Internal External examiner</w:t>
            </w:r>
          </w:p>
        </w:tc>
        <w:tc>
          <w:tcPr>
            <w:tcW w:w="2742" w:type="dxa"/>
          </w:tcPr>
          <w:p w14:paraId="085BA19B" w14:textId="559B0A7B" w:rsidR="00E16093" w:rsidRDefault="0009432C" w:rsidP="0009432C">
            <w:pPr>
              <w:pStyle w:val="BodyTextIndent2"/>
              <w:spacing w:before="80" w:after="120"/>
              <w:ind w:left="14" w:hanging="14"/>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CA"/>
              </w:rPr>
            </w:pPr>
            <w:r w:rsidRPr="0009432C">
              <w:rPr>
                <w:rFonts w:asciiTheme="majorHAnsi" w:hAnsiTheme="majorHAnsi"/>
                <w:sz w:val="20"/>
                <w:lang w:val="en-CA"/>
              </w:rPr>
              <w:t>Leadership in a First Nations Community: Learning from Leaders’ Stories and Building Capacity in Support of First Nations Children and Youth</w:t>
            </w:r>
          </w:p>
        </w:tc>
        <w:tc>
          <w:tcPr>
            <w:tcW w:w="1283" w:type="dxa"/>
          </w:tcPr>
          <w:p w14:paraId="3E5373A0" w14:textId="2DB6B719" w:rsidR="00E16093" w:rsidRDefault="0009432C" w:rsidP="0093462B">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2024-09-18</w:t>
            </w:r>
          </w:p>
        </w:tc>
      </w:tr>
      <w:tr w:rsidR="00555635" w:rsidRPr="00675320" w14:paraId="14059E6E" w14:textId="77777777" w:rsidTr="0093462B">
        <w:trPr>
          <w:trHeight w:val="1231"/>
        </w:trPr>
        <w:tc>
          <w:tcPr>
            <w:cnfStyle w:val="001000000000" w:firstRow="0" w:lastRow="0" w:firstColumn="1" w:lastColumn="0" w:oddVBand="0" w:evenVBand="0" w:oddHBand="0" w:evenHBand="0" w:firstRowFirstColumn="0" w:firstRowLastColumn="0" w:lastRowFirstColumn="0" w:lastRowLastColumn="0"/>
            <w:tcW w:w="1885" w:type="dxa"/>
          </w:tcPr>
          <w:p w14:paraId="7650DAAE" w14:textId="77777777" w:rsidR="00555635" w:rsidRPr="001755C1" w:rsidRDefault="00555635" w:rsidP="0093462B">
            <w:pPr>
              <w:pStyle w:val="BodyTextIndent2"/>
              <w:spacing w:before="80"/>
              <w:ind w:left="0" w:firstLine="0"/>
              <w:rPr>
                <w:rFonts w:asciiTheme="majorHAnsi" w:hAnsiTheme="majorHAnsi"/>
                <w:b w:val="0"/>
                <w:bCs w:val="0"/>
                <w:sz w:val="20"/>
              </w:rPr>
            </w:pPr>
            <w:r>
              <w:rPr>
                <w:rFonts w:asciiTheme="majorHAnsi" w:hAnsiTheme="majorHAnsi"/>
                <w:b w:val="0"/>
                <w:bCs w:val="0"/>
                <w:sz w:val="20"/>
              </w:rPr>
              <w:t>Cote-Soop, Heather</w:t>
            </w:r>
          </w:p>
        </w:tc>
        <w:tc>
          <w:tcPr>
            <w:tcW w:w="1800" w:type="dxa"/>
          </w:tcPr>
          <w:p w14:paraId="16E2451E" w14:textId="750E830C" w:rsidR="00555635" w:rsidRDefault="00555635" w:rsidP="0093462B">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Master of Adult Education and Community Engagement</w:t>
            </w:r>
            <w:r w:rsidR="0009432C">
              <w:rPr>
                <w:rFonts w:asciiTheme="majorHAnsi" w:hAnsiTheme="majorHAnsi"/>
                <w:sz w:val="20"/>
              </w:rPr>
              <w:t>, University of Winnipeg</w:t>
            </w:r>
          </w:p>
        </w:tc>
        <w:tc>
          <w:tcPr>
            <w:tcW w:w="1684" w:type="dxa"/>
          </w:tcPr>
          <w:p w14:paraId="018245C7" w14:textId="77777777" w:rsidR="00555635" w:rsidRDefault="00555635" w:rsidP="0093462B">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External examiner</w:t>
            </w:r>
          </w:p>
        </w:tc>
        <w:tc>
          <w:tcPr>
            <w:tcW w:w="2742" w:type="dxa"/>
          </w:tcPr>
          <w:p w14:paraId="7DBB8768" w14:textId="77777777" w:rsidR="00555635" w:rsidRDefault="00555635" w:rsidP="0093462B">
            <w:pPr>
              <w:pStyle w:val="BodyTextIndent2"/>
              <w:spacing w:before="80"/>
              <w:ind w:left="8" w:hanging="8"/>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CA"/>
              </w:rPr>
            </w:pPr>
            <w:r>
              <w:rPr>
                <w:rFonts w:asciiTheme="majorHAnsi" w:hAnsiTheme="majorHAnsi"/>
                <w:sz w:val="20"/>
                <w:lang w:val="en-CA"/>
              </w:rPr>
              <w:t>Being Believed: Life History and the Healing Journey of Indian Residential School Survivors</w:t>
            </w:r>
          </w:p>
        </w:tc>
        <w:tc>
          <w:tcPr>
            <w:tcW w:w="1283" w:type="dxa"/>
          </w:tcPr>
          <w:p w14:paraId="1E468FC1" w14:textId="39FBD9C5" w:rsidR="00555635" w:rsidRDefault="00555635" w:rsidP="0093462B">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2024-</w:t>
            </w:r>
            <w:r w:rsidR="008E3D63">
              <w:rPr>
                <w:rFonts w:asciiTheme="majorHAnsi" w:hAnsiTheme="majorHAnsi"/>
                <w:sz w:val="20"/>
              </w:rPr>
              <w:t>05-09</w:t>
            </w:r>
          </w:p>
        </w:tc>
      </w:tr>
      <w:tr w:rsidR="00555635" w:rsidRPr="00675320" w14:paraId="0176A47E" w14:textId="77777777" w:rsidTr="00DE5988">
        <w:trPr>
          <w:trHeight w:val="1231"/>
        </w:trPr>
        <w:tc>
          <w:tcPr>
            <w:cnfStyle w:val="001000000000" w:firstRow="0" w:lastRow="0" w:firstColumn="1" w:lastColumn="0" w:oddVBand="0" w:evenVBand="0" w:oddHBand="0" w:evenHBand="0" w:firstRowFirstColumn="0" w:firstRowLastColumn="0" w:lastRowFirstColumn="0" w:lastRowLastColumn="0"/>
            <w:tcW w:w="1885" w:type="dxa"/>
          </w:tcPr>
          <w:p w14:paraId="53BFC60F" w14:textId="6D489F4C" w:rsidR="00555635" w:rsidRPr="00555635" w:rsidRDefault="00555635" w:rsidP="001C3684">
            <w:pPr>
              <w:pStyle w:val="BodyTextIndent2"/>
              <w:spacing w:before="80"/>
              <w:ind w:left="0" w:firstLine="0"/>
              <w:rPr>
                <w:rFonts w:asciiTheme="majorHAnsi" w:hAnsiTheme="majorHAnsi"/>
                <w:b w:val="0"/>
                <w:bCs w:val="0"/>
                <w:sz w:val="20"/>
              </w:rPr>
            </w:pPr>
            <w:proofErr w:type="spellStart"/>
            <w:r w:rsidRPr="00555635">
              <w:rPr>
                <w:rFonts w:asciiTheme="majorHAnsi" w:hAnsiTheme="majorHAnsi"/>
                <w:b w:val="0"/>
                <w:bCs w:val="0"/>
                <w:sz w:val="20"/>
                <w:lang w:val="en-US"/>
              </w:rPr>
              <w:t>Perotta</w:t>
            </w:r>
            <w:proofErr w:type="spellEnd"/>
            <w:r>
              <w:rPr>
                <w:rFonts w:asciiTheme="majorHAnsi" w:hAnsiTheme="majorHAnsi"/>
                <w:b w:val="0"/>
                <w:bCs w:val="0"/>
                <w:sz w:val="20"/>
              </w:rPr>
              <w:t xml:space="preserve">, </w:t>
            </w:r>
            <w:r w:rsidRPr="00555635">
              <w:rPr>
                <w:rFonts w:asciiTheme="majorHAnsi" w:hAnsiTheme="majorHAnsi"/>
                <w:b w:val="0"/>
                <w:bCs w:val="0"/>
                <w:sz w:val="20"/>
                <w:lang w:val="en-US"/>
              </w:rPr>
              <w:t>Arielle</w:t>
            </w:r>
          </w:p>
        </w:tc>
        <w:tc>
          <w:tcPr>
            <w:tcW w:w="1800" w:type="dxa"/>
          </w:tcPr>
          <w:p w14:paraId="7F1E0A95" w14:textId="7BF425AA" w:rsidR="00555635" w:rsidRPr="00555635" w:rsidRDefault="00555635"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lang w:val="en-GB"/>
              </w:rPr>
              <w:t xml:space="preserve">MA, </w:t>
            </w:r>
            <w:r w:rsidRPr="00555635">
              <w:rPr>
                <w:rFonts w:asciiTheme="majorHAnsi" w:hAnsiTheme="majorHAnsi"/>
                <w:sz w:val="20"/>
                <w:lang w:val="en-GB"/>
              </w:rPr>
              <w:t>Department of Anthropology and Archaeology</w:t>
            </w:r>
            <w:r>
              <w:rPr>
                <w:rFonts w:asciiTheme="majorHAnsi" w:hAnsiTheme="majorHAnsi"/>
                <w:sz w:val="20"/>
                <w:lang w:val="en-GB"/>
              </w:rPr>
              <w:t xml:space="preserve">, Faculty of Arts, U </w:t>
            </w:r>
            <w:r w:rsidR="00E22C3B">
              <w:rPr>
                <w:rFonts w:asciiTheme="majorHAnsi" w:hAnsiTheme="majorHAnsi"/>
                <w:sz w:val="20"/>
                <w:lang w:val="en-GB"/>
              </w:rPr>
              <w:t>Calgary</w:t>
            </w:r>
          </w:p>
        </w:tc>
        <w:tc>
          <w:tcPr>
            <w:tcW w:w="1684" w:type="dxa"/>
          </w:tcPr>
          <w:p w14:paraId="3E8904DE" w14:textId="0DBEF08A" w:rsidR="00555635" w:rsidRDefault="00555635"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External </w:t>
            </w:r>
            <w:r w:rsidR="0009432C">
              <w:rPr>
                <w:rFonts w:asciiTheme="majorHAnsi" w:hAnsiTheme="majorHAnsi"/>
                <w:sz w:val="20"/>
              </w:rPr>
              <w:t>Internal UC</w:t>
            </w:r>
            <w:r>
              <w:rPr>
                <w:rFonts w:asciiTheme="majorHAnsi" w:hAnsiTheme="majorHAnsi"/>
                <w:sz w:val="20"/>
              </w:rPr>
              <w:t xml:space="preserve"> examiner</w:t>
            </w:r>
          </w:p>
        </w:tc>
        <w:tc>
          <w:tcPr>
            <w:tcW w:w="2742" w:type="dxa"/>
          </w:tcPr>
          <w:p w14:paraId="298C938A" w14:textId="1DE56DF4" w:rsidR="00555635" w:rsidRPr="00555635" w:rsidRDefault="00555635" w:rsidP="00675320">
            <w:pPr>
              <w:pStyle w:val="BodyTextIndent2"/>
              <w:spacing w:before="80"/>
              <w:ind w:left="8" w:hanging="8"/>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CA"/>
              </w:rPr>
            </w:pPr>
            <w:r w:rsidRPr="00555635">
              <w:rPr>
                <w:rFonts w:asciiTheme="majorHAnsi" w:hAnsiTheme="majorHAnsi"/>
                <w:sz w:val="20"/>
                <w:lang w:val="en-US"/>
              </w:rPr>
              <w:t>Field of Study Oral Exam</w:t>
            </w:r>
          </w:p>
        </w:tc>
        <w:tc>
          <w:tcPr>
            <w:tcW w:w="1283" w:type="dxa"/>
          </w:tcPr>
          <w:p w14:paraId="1104D546" w14:textId="33A379AF" w:rsidR="00555635" w:rsidRDefault="00555635"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2023-12-11</w:t>
            </w:r>
          </w:p>
        </w:tc>
      </w:tr>
      <w:tr w:rsidR="00B56733" w:rsidRPr="00675320" w14:paraId="19CE3CF7" w14:textId="77777777" w:rsidTr="00DE5988">
        <w:trPr>
          <w:trHeight w:val="1231"/>
        </w:trPr>
        <w:tc>
          <w:tcPr>
            <w:cnfStyle w:val="001000000000" w:firstRow="0" w:lastRow="0" w:firstColumn="1" w:lastColumn="0" w:oddVBand="0" w:evenVBand="0" w:oddHBand="0" w:evenHBand="0" w:firstRowFirstColumn="0" w:firstRowLastColumn="0" w:lastRowFirstColumn="0" w:lastRowLastColumn="0"/>
            <w:tcW w:w="1885" w:type="dxa"/>
          </w:tcPr>
          <w:p w14:paraId="759659A8" w14:textId="13389C6B" w:rsidR="00B56733" w:rsidRPr="00B56733" w:rsidRDefault="00B56733" w:rsidP="001C3684">
            <w:pPr>
              <w:pStyle w:val="BodyTextIndent2"/>
              <w:spacing w:before="80"/>
              <w:ind w:left="0" w:firstLine="0"/>
              <w:rPr>
                <w:rFonts w:asciiTheme="majorHAnsi" w:hAnsiTheme="majorHAnsi"/>
                <w:b w:val="0"/>
                <w:bCs w:val="0"/>
                <w:sz w:val="20"/>
              </w:rPr>
            </w:pPr>
            <w:r>
              <w:rPr>
                <w:rFonts w:asciiTheme="majorHAnsi" w:hAnsiTheme="majorHAnsi"/>
                <w:b w:val="0"/>
                <w:bCs w:val="0"/>
                <w:sz w:val="20"/>
              </w:rPr>
              <w:t>Anderson, Hannah</w:t>
            </w:r>
          </w:p>
        </w:tc>
        <w:tc>
          <w:tcPr>
            <w:tcW w:w="1800" w:type="dxa"/>
          </w:tcPr>
          <w:p w14:paraId="23FA78DF" w14:textId="3382B1F9" w:rsidR="00B56733" w:rsidRDefault="00B56733"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PhD candidacy exam, Department of English, Faculty of Arts, U</w:t>
            </w:r>
            <w:r w:rsidR="00E22C3B">
              <w:rPr>
                <w:rFonts w:asciiTheme="majorHAnsi" w:hAnsiTheme="majorHAnsi"/>
                <w:sz w:val="20"/>
              </w:rPr>
              <w:t xml:space="preserve"> Calgary</w:t>
            </w:r>
          </w:p>
        </w:tc>
        <w:tc>
          <w:tcPr>
            <w:tcW w:w="1684" w:type="dxa"/>
          </w:tcPr>
          <w:p w14:paraId="5AFBB9C8" w14:textId="10DBC3EC" w:rsidR="00B56733" w:rsidRDefault="00B56733"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External examiner</w:t>
            </w:r>
          </w:p>
        </w:tc>
        <w:tc>
          <w:tcPr>
            <w:tcW w:w="2742" w:type="dxa"/>
          </w:tcPr>
          <w:p w14:paraId="06132565" w14:textId="2151B708" w:rsidR="00B56733" w:rsidRPr="00B56733" w:rsidRDefault="00B56733" w:rsidP="00675320">
            <w:pPr>
              <w:pStyle w:val="BodyTextIndent2"/>
              <w:spacing w:before="80"/>
              <w:ind w:left="8" w:hanging="8"/>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CA"/>
              </w:rPr>
            </w:pPr>
            <w:r>
              <w:rPr>
                <w:rFonts w:asciiTheme="majorHAnsi" w:hAnsiTheme="majorHAnsi"/>
                <w:sz w:val="20"/>
                <w:lang w:val="en-CA"/>
              </w:rPr>
              <w:t xml:space="preserve">Triple </w:t>
            </w:r>
            <w:r w:rsidR="0098567A">
              <w:rPr>
                <w:rFonts w:asciiTheme="majorHAnsi" w:hAnsiTheme="majorHAnsi"/>
                <w:sz w:val="20"/>
                <w:lang w:val="en-CA"/>
              </w:rPr>
              <w:t>P</w:t>
            </w:r>
            <w:r>
              <w:rPr>
                <w:rFonts w:asciiTheme="majorHAnsi" w:hAnsiTheme="majorHAnsi"/>
                <w:sz w:val="20"/>
                <w:lang w:val="en-CA"/>
              </w:rPr>
              <w:t xml:space="preserve">aper </w:t>
            </w:r>
            <w:r w:rsidR="0098567A">
              <w:rPr>
                <w:rFonts w:asciiTheme="majorHAnsi" w:hAnsiTheme="majorHAnsi"/>
                <w:sz w:val="20"/>
                <w:lang w:val="en-CA"/>
              </w:rPr>
              <w:t>C</w:t>
            </w:r>
            <w:r>
              <w:rPr>
                <w:rFonts w:asciiTheme="majorHAnsi" w:hAnsiTheme="majorHAnsi"/>
                <w:sz w:val="20"/>
                <w:lang w:val="en-CA"/>
              </w:rPr>
              <w:t xml:space="preserve">andidacy </w:t>
            </w:r>
            <w:r w:rsidR="0098567A">
              <w:rPr>
                <w:rFonts w:asciiTheme="majorHAnsi" w:hAnsiTheme="majorHAnsi"/>
                <w:sz w:val="20"/>
                <w:lang w:val="en-CA"/>
              </w:rPr>
              <w:t>O</w:t>
            </w:r>
            <w:r>
              <w:rPr>
                <w:rFonts w:asciiTheme="majorHAnsi" w:hAnsiTheme="majorHAnsi"/>
                <w:sz w:val="20"/>
                <w:lang w:val="en-CA"/>
              </w:rPr>
              <w:t xml:space="preserve">ral </w:t>
            </w:r>
            <w:r w:rsidR="0098567A">
              <w:rPr>
                <w:rFonts w:asciiTheme="majorHAnsi" w:hAnsiTheme="majorHAnsi"/>
                <w:sz w:val="20"/>
                <w:lang w:val="en-CA"/>
              </w:rPr>
              <w:t>E</w:t>
            </w:r>
            <w:r>
              <w:rPr>
                <w:rFonts w:asciiTheme="majorHAnsi" w:hAnsiTheme="majorHAnsi"/>
                <w:sz w:val="20"/>
                <w:lang w:val="en-CA"/>
              </w:rPr>
              <w:t>xam</w:t>
            </w:r>
          </w:p>
        </w:tc>
        <w:tc>
          <w:tcPr>
            <w:tcW w:w="1283" w:type="dxa"/>
          </w:tcPr>
          <w:p w14:paraId="278E5136" w14:textId="09896780" w:rsidR="00B56733" w:rsidRDefault="00B56733"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2022</w:t>
            </w:r>
            <w:r w:rsidR="0098567A">
              <w:rPr>
                <w:rFonts w:asciiTheme="majorHAnsi" w:hAnsiTheme="majorHAnsi"/>
                <w:sz w:val="20"/>
              </w:rPr>
              <w:t xml:space="preserve"> </w:t>
            </w:r>
            <w:r>
              <w:rPr>
                <w:rFonts w:asciiTheme="majorHAnsi" w:hAnsiTheme="majorHAnsi"/>
                <w:sz w:val="20"/>
              </w:rPr>
              <w:t>06</w:t>
            </w:r>
            <w:r w:rsidR="0098567A">
              <w:rPr>
                <w:rFonts w:asciiTheme="majorHAnsi" w:hAnsiTheme="majorHAnsi"/>
                <w:sz w:val="20"/>
              </w:rPr>
              <w:t xml:space="preserve"> </w:t>
            </w:r>
            <w:r>
              <w:rPr>
                <w:rFonts w:asciiTheme="majorHAnsi" w:hAnsiTheme="majorHAnsi"/>
                <w:sz w:val="20"/>
              </w:rPr>
              <w:t>20</w:t>
            </w:r>
          </w:p>
        </w:tc>
      </w:tr>
      <w:tr w:rsidR="00B56733" w:rsidRPr="00675320" w14:paraId="4B3ACF47" w14:textId="77777777" w:rsidTr="00DE5988">
        <w:trPr>
          <w:trHeight w:val="1231"/>
        </w:trPr>
        <w:tc>
          <w:tcPr>
            <w:cnfStyle w:val="001000000000" w:firstRow="0" w:lastRow="0" w:firstColumn="1" w:lastColumn="0" w:oddVBand="0" w:evenVBand="0" w:oddHBand="0" w:evenHBand="0" w:firstRowFirstColumn="0" w:firstRowLastColumn="0" w:lastRowFirstColumn="0" w:lastRowLastColumn="0"/>
            <w:tcW w:w="1885" w:type="dxa"/>
          </w:tcPr>
          <w:p w14:paraId="57448BC5" w14:textId="3B9F89EC" w:rsidR="00B56733" w:rsidRPr="00B56733" w:rsidRDefault="00B56733" w:rsidP="001C3684">
            <w:pPr>
              <w:pStyle w:val="BodyTextIndent2"/>
              <w:spacing w:before="80"/>
              <w:ind w:left="0" w:firstLine="0"/>
              <w:rPr>
                <w:rFonts w:asciiTheme="majorHAnsi" w:hAnsiTheme="majorHAnsi"/>
                <w:b w:val="0"/>
                <w:bCs w:val="0"/>
                <w:sz w:val="20"/>
              </w:rPr>
            </w:pPr>
            <w:r w:rsidRPr="00B56733">
              <w:rPr>
                <w:rFonts w:asciiTheme="majorHAnsi" w:hAnsiTheme="majorHAnsi"/>
                <w:b w:val="0"/>
                <w:bCs w:val="0"/>
                <w:sz w:val="20"/>
              </w:rPr>
              <w:t>Morin, Jennifer</w:t>
            </w:r>
          </w:p>
        </w:tc>
        <w:tc>
          <w:tcPr>
            <w:tcW w:w="1800" w:type="dxa"/>
          </w:tcPr>
          <w:p w14:paraId="7BB2F854" w14:textId="137D209B" w:rsidR="00B56733" w:rsidRDefault="00B56733"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MA, Faculty of Professional Communications, Royal Roads University</w:t>
            </w:r>
          </w:p>
        </w:tc>
        <w:tc>
          <w:tcPr>
            <w:tcW w:w="1684" w:type="dxa"/>
          </w:tcPr>
          <w:p w14:paraId="1BEDA0B5" w14:textId="2DE31E3C" w:rsidR="00B56733" w:rsidRDefault="00B56733"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External examiner</w:t>
            </w:r>
          </w:p>
        </w:tc>
        <w:tc>
          <w:tcPr>
            <w:tcW w:w="2742" w:type="dxa"/>
          </w:tcPr>
          <w:p w14:paraId="063B12B4" w14:textId="66E46B98" w:rsidR="00B56733" w:rsidRPr="00B56733" w:rsidRDefault="00B56733" w:rsidP="00675320">
            <w:pPr>
              <w:pStyle w:val="BodyTextIndent2"/>
              <w:spacing w:before="80"/>
              <w:ind w:left="8" w:hanging="8"/>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56733">
              <w:rPr>
                <w:rFonts w:asciiTheme="majorHAnsi" w:hAnsiTheme="majorHAnsi"/>
                <w:sz w:val="20"/>
                <w:lang w:val="en-CA"/>
              </w:rPr>
              <w:t>The Proposed Michel Coal Project: A Case Study to Explore Ideal Impact Assessment Relationships in an Evolving Reconciliation Landscape</w:t>
            </w:r>
          </w:p>
        </w:tc>
        <w:tc>
          <w:tcPr>
            <w:tcW w:w="1283" w:type="dxa"/>
          </w:tcPr>
          <w:p w14:paraId="234939CA" w14:textId="768496B9" w:rsidR="00B56733" w:rsidRDefault="00B56733"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2022</w:t>
            </w:r>
            <w:r w:rsidR="0098567A">
              <w:rPr>
                <w:rFonts w:asciiTheme="majorHAnsi" w:hAnsiTheme="majorHAnsi"/>
                <w:sz w:val="20"/>
              </w:rPr>
              <w:t xml:space="preserve"> </w:t>
            </w:r>
            <w:r>
              <w:rPr>
                <w:rFonts w:asciiTheme="majorHAnsi" w:hAnsiTheme="majorHAnsi"/>
                <w:sz w:val="20"/>
              </w:rPr>
              <w:t>06</w:t>
            </w:r>
            <w:r w:rsidR="0098567A">
              <w:rPr>
                <w:rFonts w:asciiTheme="majorHAnsi" w:hAnsiTheme="majorHAnsi"/>
                <w:sz w:val="20"/>
              </w:rPr>
              <w:t xml:space="preserve"> </w:t>
            </w:r>
            <w:r>
              <w:rPr>
                <w:rFonts w:asciiTheme="majorHAnsi" w:hAnsiTheme="majorHAnsi"/>
                <w:sz w:val="20"/>
              </w:rPr>
              <w:t>20</w:t>
            </w:r>
          </w:p>
        </w:tc>
      </w:tr>
      <w:tr w:rsidR="00063006" w:rsidRPr="00895AFC" w14:paraId="63AB1DBE" w14:textId="77777777" w:rsidTr="00D26187">
        <w:tc>
          <w:tcPr>
            <w:cnfStyle w:val="001000000000" w:firstRow="0" w:lastRow="0" w:firstColumn="1" w:lastColumn="0" w:oddVBand="0" w:evenVBand="0" w:oddHBand="0" w:evenHBand="0" w:firstRowFirstColumn="0" w:firstRowLastColumn="0" w:lastRowFirstColumn="0" w:lastRowLastColumn="0"/>
            <w:tcW w:w="1885" w:type="dxa"/>
          </w:tcPr>
          <w:p w14:paraId="4CBD3403" w14:textId="77777777" w:rsidR="00063006" w:rsidRPr="005E622F" w:rsidRDefault="00063006" w:rsidP="00D26187">
            <w:pPr>
              <w:pStyle w:val="BodyTextIndent2"/>
              <w:spacing w:before="80"/>
              <w:rPr>
                <w:rFonts w:asciiTheme="majorHAnsi" w:hAnsiTheme="majorHAnsi"/>
                <w:b w:val="0"/>
                <w:sz w:val="20"/>
              </w:rPr>
            </w:pPr>
            <w:r w:rsidRPr="005E622F">
              <w:rPr>
                <w:rFonts w:asciiTheme="majorHAnsi" w:hAnsiTheme="majorHAnsi"/>
                <w:b w:val="0"/>
                <w:sz w:val="20"/>
              </w:rPr>
              <w:t>Lamoureux, Lea</w:t>
            </w:r>
          </w:p>
          <w:p w14:paraId="11812FCF" w14:textId="77777777" w:rsidR="00063006" w:rsidRPr="00EC161E" w:rsidRDefault="00063006" w:rsidP="00D26187">
            <w:pPr>
              <w:pStyle w:val="BodyTextIndent2"/>
              <w:spacing w:before="80"/>
              <w:ind w:left="0" w:firstLine="0"/>
              <w:rPr>
                <w:rFonts w:asciiTheme="majorHAnsi" w:hAnsiTheme="majorHAnsi"/>
                <w:b w:val="0"/>
                <w:sz w:val="20"/>
              </w:rPr>
            </w:pPr>
          </w:p>
        </w:tc>
        <w:tc>
          <w:tcPr>
            <w:tcW w:w="1800" w:type="dxa"/>
          </w:tcPr>
          <w:p w14:paraId="2413CE13" w14:textId="667C536E" w:rsidR="00063006" w:rsidRDefault="00063006" w:rsidP="00D26187">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EdD Candidacy, Werklund, U</w:t>
            </w:r>
            <w:r w:rsidR="00E22C3B">
              <w:rPr>
                <w:rFonts w:asciiTheme="majorHAnsi" w:hAnsiTheme="majorHAnsi"/>
                <w:sz w:val="20"/>
              </w:rPr>
              <w:t xml:space="preserve"> Calgary</w:t>
            </w:r>
          </w:p>
        </w:tc>
        <w:tc>
          <w:tcPr>
            <w:tcW w:w="1684" w:type="dxa"/>
          </w:tcPr>
          <w:p w14:paraId="26D57962" w14:textId="77777777" w:rsidR="00063006" w:rsidRDefault="00063006" w:rsidP="00D26187">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Examiner on candidacy field of studies</w:t>
            </w:r>
          </w:p>
        </w:tc>
        <w:tc>
          <w:tcPr>
            <w:tcW w:w="2742" w:type="dxa"/>
          </w:tcPr>
          <w:p w14:paraId="669E6D34" w14:textId="1C1AB0BD" w:rsidR="00063006" w:rsidRPr="003E1803" w:rsidRDefault="00063006" w:rsidP="00D26187">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A </w:t>
            </w:r>
            <w:r w:rsidR="0098567A">
              <w:rPr>
                <w:rFonts w:asciiTheme="majorHAnsi" w:hAnsiTheme="majorHAnsi"/>
                <w:sz w:val="20"/>
              </w:rPr>
              <w:t>R</w:t>
            </w:r>
            <w:r>
              <w:rPr>
                <w:rFonts w:asciiTheme="majorHAnsi" w:hAnsiTheme="majorHAnsi"/>
                <w:sz w:val="20"/>
              </w:rPr>
              <w:t xml:space="preserve">eflection </w:t>
            </w:r>
            <w:r w:rsidR="0098567A">
              <w:rPr>
                <w:rFonts w:asciiTheme="majorHAnsi" w:hAnsiTheme="majorHAnsi"/>
                <w:sz w:val="20"/>
              </w:rPr>
              <w:t>T</w:t>
            </w:r>
            <w:r>
              <w:rPr>
                <w:rFonts w:asciiTheme="majorHAnsi" w:hAnsiTheme="majorHAnsi"/>
                <w:sz w:val="20"/>
              </w:rPr>
              <w:t xml:space="preserve">oward a </w:t>
            </w:r>
            <w:r w:rsidR="0098567A">
              <w:rPr>
                <w:rFonts w:asciiTheme="majorHAnsi" w:hAnsiTheme="majorHAnsi"/>
                <w:sz w:val="20"/>
              </w:rPr>
              <w:t>D</w:t>
            </w:r>
            <w:r>
              <w:rPr>
                <w:rFonts w:asciiTheme="majorHAnsi" w:hAnsiTheme="majorHAnsi"/>
                <w:sz w:val="20"/>
              </w:rPr>
              <w:t xml:space="preserve">octoral </w:t>
            </w:r>
            <w:r w:rsidR="0098567A">
              <w:rPr>
                <w:rFonts w:asciiTheme="majorHAnsi" w:hAnsiTheme="majorHAnsi"/>
                <w:sz w:val="20"/>
              </w:rPr>
              <w:t>P</w:t>
            </w:r>
            <w:r>
              <w:rPr>
                <w:rFonts w:asciiTheme="majorHAnsi" w:hAnsiTheme="majorHAnsi"/>
                <w:sz w:val="20"/>
              </w:rPr>
              <w:t>roposal</w:t>
            </w:r>
          </w:p>
        </w:tc>
        <w:tc>
          <w:tcPr>
            <w:tcW w:w="1283" w:type="dxa"/>
          </w:tcPr>
          <w:p w14:paraId="66D06477" w14:textId="54183D88" w:rsidR="00063006" w:rsidRDefault="00063006" w:rsidP="00D26187">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2022</w:t>
            </w:r>
            <w:r w:rsidR="0098567A">
              <w:rPr>
                <w:rFonts w:asciiTheme="majorHAnsi" w:hAnsiTheme="majorHAnsi"/>
                <w:sz w:val="20"/>
              </w:rPr>
              <w:t xml:space="preserve"> </w:t>
            </w:r>
            <w:r>
              <w:rPr>
                <w:rFonts w:asciiTheme="majorHAnsi" w:hAnsiTheme="majorHAnsi"/>
                <w:sz w:val="20"/>
              </w:rPr>
              <w:t>04</w:t>
            </w:r>
            <w:r w:rsidR="0098567A">
              <w:rPr>
                <w:rFonts w:asciiTheme="majorHAnsi" w:hAnsiTheme="majorHAnsi"/>
                <w:sz w:val="20"/>
              </w:rPr>
              <w:t xml:space="preserve"> </w:t>
            </w:r>
            <w:r>
              <w:rPr>
                <w:rFonts w:asciiTheme="majorHAnsi" w:hAnsiTheme="majorHAnsi"/>
                <w:sz w:val="20"/>
              </w:rPr>
              <w:t xml:space="preserve">12 </w:t>
            </w:r>
            <w:r w:rsidR="004F07CE">
              <w:rPr>
                <w:rFonts w:asciiTheme="majorHAnsi" w:hAnsiTheme="majorHAnsi"/>
                <w:sz w:val="20"/>
              </w:rPr>
              <w:t>(final exam)</w:t>
            </w:r>
          </w:p>
        </w:tc>
      </w:tr>
      <w:tr w:rsidR="00675320" w:rsidRPr="00675320" w14:paraId="0D6EB837" w14:textId="77777777" w:rsidTr="00DE5988">
        <w:trPr>
          <w:trHeight w:val="1231"/>
        </w:trPr>
        <w:tc>
          <w:tcPr>
            <w:cnfStyle w:val="001000000000" w:firstRow="0" w:lastRow="0" w:firstColumn="1" w:lastColumn="0" w:oddVBand="0" w:evenVBand="0" w:oddHBand="0" w:evenHBand="0" w:firstRowFirstColumn="0" w:firstRowLastColumn="0" w:lastRowFirstColumn="0" w:lastRowLastColumn="0"/>
            <w:tcW w:w="1885" w:type="dxa"/>
          </w:tcPr>
          <w:p w14:paraId="4DB050AE" w14:textId="6AF8C897" w:rsidR="00675320" w:rsidRPr="00675320" w:rsidRDefault="00675320" w:rsidP="001C3684">
            <w:pPr>
              <w:pStyle w:val="BodyTextIndent2"/>
              <w:spacing w:before="80"/>
              <w:ind w:left="0" w:firstLine="0"/>
              <w:rPr>
                <w:rFonts w:asciiTheme="majorHAnsi" w:hAnsiTheme="majorHAnsi"/>
                <w:b w:val="0"/>
                <w:sz w:val="20"/>
              </w:rPr>
            </w:pPr>
            <w:r>
              <w:rPr>
                <w:rFonts w:asciiTheme="majorHAnsi" w:hAnsiTheme="majorHAnsi"/>
                <w:b w:val="0"/>
                <w:sz w:val="20"/>
              </w:rPr>
              <w:lastRenderedPageBreak/>
              <w:t>Paquin, Michelle</w:t>
            </w:r>
          </w:p>
        </w:tc>
        <w:tc>
          <w:tcPr>
            <w:tcW w:w="1800" w:type="dxa"/>
          </w:tcPr>
          <w:p w14:paraId="0013F5A3" w14:textId="03C37D97" w:rsidR="00675320" w:rsidRDefault="00675320"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MA</w:t>
            </w:r>
            <w:r w:rsidR="004D49BA">
              <w:rPr>
                <w:rFonts w:asciiTheme="majorHAnsi" w:hAnsiTheme="majorHAnsi"/>
                <w:sz w:val="20"/>
              </w:rPr>
              <w:t>, Faculty of Social and Applied Sciences</w:t>
            </w:r>
            <w:r w:rsidR="00BF2C54">
              <w:rPr>
                <w:rFonts w:asciiTheme="majorHAnsi" w:hAnsiTheme="majorHAnsi"/>
                <w:sz w:val="20"/>
              </w:rPr>
              <w:t>, Royal Roads University</w:t>
            </w:r>
          </w:p>
        </w:tc>
        <w:tc>
          <w:tcPr>
            <w:tcW w:w="1684" w:type="dxa"/>
          </w:tcPr>
          <w:p w14:paraId="18C31A33" w14:textId="7DB5BB14" w:rsidR="00675320" w:rsidRDefault="00675320"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External examiner</w:t>
            </w:r>
          </w:p>
        </w:tc>
        <w:tc>
          <w:tcPr>
            <w:tcW w:w="2742" w:type="dxa"/>
          </w:tcPr>
          <w:p w14:paraId="0FD0E1E9" w14:textId="5A9226CC" w:rsidR="00675320" w:rsidRPr="00675320" w:rsidRDefault="00675320" w:rsidP="00675320">
            <w:pPr>
              <w:pStyle w:val="BodyTextIndent2"/>
              <w:spacing w:before="80"/>
              <w:ind w:left="8" w:hanging="8"/>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75320">
              <w:rPr>
                <w:rFonts w:asciiTheme="majorHAnsi" w:hAnsiTheme="majorHAnsi"/>
                <w:sz w:val="20"/>
              </w:rPr>
              <w:t>Casting a Stone in the Water: An Exploration of Truth and Reconciliation in the Context of a Public Utilit</w:t>
            </w:r>
            <w:r>
              <w:rPr>
                <w:rFonts w:asciiTheme="majorHAnsi" w:hAnsiTheme="majorHAnsi"/>
                <w:sz w:val="20"/>
              </w:rPr>
              <w:t>y</w:t>
            </w:r>
          </w:p>
        </w:tc>
        <w:tc>
          <w:tcPr>
            <w:tcW w:w="1283" w:type="dxa"/>
          </w:tcPr>
          <w:p w14:paraId="5B775E6F" w14:textId="3A4F28CB" w:rsidR="00675320" w:rsidRDefault="00675320"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2021</w:t>
            </w:r>
            <w:r w:rsidR="0098567A">
              <w:rPr>
                <w:rFonts w:asciiTheme="majorHAnsi" w:hAnsiTheme="majorHAnsi"/>
                <w:sz w:val="20"/>
              </w:rPr>
              <w:t xml:space="preserve"> </w:t>
            </w:r>
            <w:r>
              <w:rPr>
                <w:rFonts w:asciiTheme="majorHAnsi" w:hAnsiTheme="majorHAnsi"/>
                <w:sz w:val="20"/>
              </w:rPr>
              <w:t>07</w:t>
            </w:r>
            <w:r w:rsidR="0098567A">
              <w:rPr>
                <w:rFonts w:asciiTheme="majorHAnsi" w:hAnsiTheme="majorHAnsi"/>
                <w:sz w:val="20"/>
              </w:rPr>
              <w:t xml:space="preserve"> </w:t>
            </w:r>
            <w:r>
              <w:rPr>
                <w:rFonts w:asciiTheme="majorHAnsi" w:hAnsiTheme="majorHAnsi"/>
                <w:sz w:val="20"/>
              </w:rPr>
              <w:t>08</w:t>
            </w:r>
          </w:p>
        </w:tc>
      </w:tr>
      <w:tr w:rsidR="00675320" w:rsidRPr="00675320" w14:paraId="6C154A6F" w14:textId="77777777" w:rsidTr="00DE5988">
        <w:trPr>
          <w:trHeight w:val="1692"/>
        </w:trPr>
        <w:tc>
          <w:tcPr>
            <w:cnfStyle w:val="001000000000" w:firstRow="0" w:lastRow="0" w:firstColumn="1" w:lastColumn="0" w:oddVBand="0" w:evenVBand="0" w:oddHBand="0" w:evenHBand="0" w:firstRowFirstColumn="0" w:firstRowLastColumn="0" w:lastRowFirstColumn="0" w:lastRowLastColumn="0"/>
            <w:tcW w:w="1885" w:type="dxa"/>
          </w:tcPr>
          <w:p w14:paraId="474F8320" w14:textId="7516D617" w:rsidR="00675320" w:rsidRPr="00675320" w:rsidRDefault="00675320" w:rsidP="001C3684">
            <w:pPr>
              <w:pStyle w:val="BodyTextIndent2"/>
              <w:spacing w:before="80"/>
              <w:ind w:left="0" w:firstLine="0"/>
              <w:rPr>
                <w:rFonts w:asciiTheme="majorHAnsi" w:hAnsiTheme="majorHAnsi"/>
                <w:b w:val="0"/>
                <w:sz w:val="20"/>
              </w:rPr>
            </w:pPr>
            <w:r w:rsidRPr="00675320">
              <w:rPr>
                <w:rFonts w:asciiTheme="majorHAnsi" w:hAnsiTheme="majorHAnsi"/>
                <w:b w:val="0"/>
                <w:sz w:val="20"/>
              </w:rPr>
              <w:t>Mason, Roberta</w:t>
            </w:r>
          </w:p>
        </w:tc>
        <w:tc>
          <w:tcPr>
            <w:tcW w:w="1800" w:type="dxa"/>
          </w:tcPr>
          <w:p w14:paraId="50664F7F" w14:textId="19E680A8" w:rsidR="00675320" w:rsidRPr="00675320" w:rsidRDefault="00675320"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PhD</w:t>
            </w:r>
            <w:r w:rsidR="00BF2C54">
              <w:rPr>
                <w:rFonts w:asciiTheme="majorHAnsi" w:hAnsiTheme="majorHAnsi"/>
                <w:sz w:val="20"/>
              </w:rPr>
              <w:t>, Department of Curriculum and Instruction, University of Victoria, BC</w:t>
            </w:r>
          </w:p>
        </w:tc>
        <w:tc>
          <w:tcPr>
            <w:tcW w:w="1684" w:type="dxa"/>
          </w:tcPr>
          <w:p w14:paraId="0004920F" w14:textId="58AEE150" w:rsidR="00675320" w:rsidRPr="00675320" w:rsidRDefault="00675320"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External examiner</w:t>
            </w:r>
          </w:p>
        </w:tc>
        <w:tc>
          <w:tcPr>
            <w:tcW w:w="2742" w:type="dxa"/>
          </w:tcPr>
          <w:p w14:paraId="4A63F189" w14:textId="09DCB84F" w:rsidR="00675320" w:rsidRPr="00675320" w:rsidRDefault="00675320" w:rsidP="00DE5988">
            <w:pPr>
              <w:pStyle w:val="BodyTextIndent2"/>
              <w:spacing w:before="80"/>
              <w:ind w:left="8" w:hanging="8"/>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75320">
              <w:rPr>
                <w:rFonts w:asciiTheme="majorHAnsi" w:hAnsiTheme="majorHAnsi"/>
                <w:sz w:val="20"/>
              </w:rPr>
              <w:t xml:space="preserve">Canadian Immigrant-Descendant and Immigrant Faculty Member Reflections as </w:t>
            </w:r>
            <w:r w:rsidR="0098567A">
              <w:rPr>
                <w:rFonts w:asciiTheme="majorHAnsi" w:hAnsiTheme="majorHAnsi"/>
                <w:sz w:val="20"/>
              </w:rPr>
              <w:t>T</w:t>
            </w:r>
            <w:r w:rsidRPr="00675320">
              <w:rPr>
                <w:rFonts w:asciiTheme="majorHAnsi" w:hAnsiTheme="majorHAnsi"/>
                <w:sz w:val="20"/>
              </w:rPr>
              <w:t>hey Approach the Calls to Action of the Truth and Reconciliation Commission</w:t>
            </w:r>
          </w:p>
        </w:tc>
        <w:tc>
          <w:tcPr>
            <w:tcW w:w="1283" w:type="dxa"/>
          </w:tcPr>
          <w:p w14:paraId="7735F56D" w14:textId="12C63CB4" w:rsidR="00675320" w:rsidRPr="00675320" w:rsidRDefault="00675320"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2021</w:t>
            </w:r>
            <w:r w:rsidR="0098567A">
              <w:rPr>
                <w:rFonts w:asciiTheme="majorHAnsi" w:hAnsiTheme="majorHAnsi"/>
                <w:sz w:val="20"/>
              </w:rPr>
              <w:t xml:space="preserve"> </w:t>
            </w:r>
            <w:r>
              <w:rPr>
                <w:rFonts w:asciiTheme="majorHAnsi" w:hAnsiTheme="majorHAnsi"/>
                <w:sz w:val="20"/>
              </w:rPr>
              <w:t>05</w:t>
            </w:r>
            <w:r w:rsidR="0098567A">
              <w:rPr>
                <w:rFonts w:asciiTheme="majorHAnsi" w:hAnsiTheme="majorHAnsi"/>
                <w:sz w:val="20"/>
              </w:rPr>
              <w:t xml:space="preserve"> </w:t>
            </w:r>
            <w:r>
              <w:rPr>
                <w:rFonts w:asciiTheme="majorHAnsi" w:hAnsiTheme="majorHAnsi"/>
                <w:sz w:val="20"/>
              </w:rPr>
              <w:t>04</w:t>
            </w:r>
          </w:p>
        </w:tc>
      </w:tr>
      <w:tr w:rsidR="0064588F" w:rsidRPr="00895AFC" w14:paraId="11368CBD" w14:textId="77777777" w:rsidTr="001C3684">
        <w:tc>
          <w:tcPr>
            <w:cnfStyle w:val="001000000000" w:firstRow="0" w:lastRow="0" w:firstColumn="1" w:lastColumn="0" w:oddVBand="0" w:evenVBand="0" w:oddHBand="0" w:evenHBand="0" w:firstRowFirstColumn="0" w:firstRowLastColumn="0" w:lastRowFirstColumn="0" w:lastRowLastColumn="0"/>
            <w:tcW w:w="1885" w:type="dxa"/>
          </w:tcPr>
          <w:p w14:paraId="7AC5C4C8" w14:textId="77777777" w:rsidR="0064588F" w:rsidRDefault="0064588F" w:rsidP="001C3684">
            <w:pPr>
              <w:pStyle w:val="BodyTextIndent2"/>
              <w:spacing w:before="80"/>
              <w:ind w:left="0" w:firstLine="0"/>
              <w:rPr>
                <w:rFonts w:asciiTheme="majorHAnsi" w:hAnsiTheme="majorHAnsi"/>
                <w:b w:val="0"/>
                <w:sz w:val="20"/>
              </w:rPr>
            </w:pPr>
            <w:r>
              <w:rPr>
                <w:rFonts w:asciiTheme="majorHAnsi" w:hAnsiTheme="majorHAnsi"/>
                <w:b w:val="0"/>
                <w:sz w:val="20"/>
              </w:rPr>
              <w:t>Fox, Terri-Lynn</w:t>
            </w:r>
          </w:p>
        </w:tc>
        <w:tc>
          <w:tcPr>
            <w:tcW w:w="1800" w:type="dxa"/>
          </w:tcPr>
          <w:p w14:paraId="101B2DE9" w14:textId="7A9BAF8C" w:rsidR="0064588F" w:rsidRDefault="0064588F"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PhD</w:t>
            </w:r>
            <w:r w:rsidR="00BF2C54">
              <w:rPr>
                <w:rFonts w:asciiTheme="majorHAnsi" w:hAnsiTheme="majorHAnsi"/>
                <w:sz w:val="20"/>
              </w:rPr>
              <w:t>, Werklund</w:t>
            </w:r>
            <w:r w:rsidR="00E22C3B">
              <w:rPr>
                <w:rFonts w:asciiTheme="majorHAnsi" w:hAnsiTheme="majorHAnsi"/>
                <w:sz w:val="20"/>
              </w:rPr>
              <w:t>, UCalgary</w:t>
            </w:r>
          </w:p>
        </w:tc>
        <w:tc>
          <w:tcPr>
            <w:tcW w:w="1684" w:type="dxa"/>
          </w:tcPr>
          <w:p w14:paraId="7DBD03DB" w14:textId="77777777" w:rsidR="0064588F" w:rsidRDefault="0064588F"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Internal examiner</w:t>
            </w:r>
          </w:p>
        </w:tc>
        <w:tc>
          <w:tcPr>
            <w:tcW w:w="2742" w:type="dxa"/>
          </w:tcPr>
          <w:p w14:paraId="4787C8A0" w14:textId="5A137605" w:rsidR="0064588F" w:rsidRPr="003E1803" w:rsidRDefault="0064588F"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4588F">
              <w:rPr>
                <w:rFonts w:asciiTheme="majorHAnsi" w:hAnsiTheme="majorHAnsi"/>
                <w:sz w:val="20"/>
              </w:rPr>
              <w:t>Indian Residential Schools:  Perspectives of Blackfoot Confederacy People</w:t>
            </w:r>
          </w:p>
        </w:tc>
        <w:tc>
          <w:tcPr>
            <w:tcW w:w="1283" w:type="dxa"/>
          </w:tcPr>
          <w:p w14:paraId="3F2889AD" w14:textId="1488A156" w:rsidR="0064588F" w:rsidRDefault="0064588F"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2020</w:t>
            </w:r>
            <w:r w:rsidR="0098567A">
              <w:rPr>
                <w:rFonts w:asciiTheme="majorHAnsi" w:hAnsiTheme="majorHAnsi"/>
                <w:sz w:val="20"/>
              </w:rPr>
              <w:t xml:space="preserve"> </w:t>
            </w:r>
            <w:r>
              <w:rPr>
                <w:rFonts w:asciiTheme="majorHAnsi" w:hAnsiTheme="majorHAnsi"/>
                <w:sz w:val="20"/>
              </w:rPr>
              <w:t>09</w:t>
            </w:r>
            <w:r w:rsidR="0098567A">
              <w:rPr>
                <w:rFonts w:asciiTheme="majorHAnsi" w:hAnsiTheme="majorHAnsi"/>
                <w:sz w:val="20"/>
              </w:rPr>
              <w:t xml:space="preserve"> </w:t>
            </w:r>
            <w:r>
              <w:rPr>
                <w:rFonts w:asciiTheme="majorHAnsi" w:hAnsiTheme="majorHAnsi"/>
                <w:sz w:val="20"/>
              </w:rPr>
              <w:t>03</w:t>
            </w:r>
          </w:p>
        </w:tc>
      </w:tr>
      <w:tr w:rsidR="0064588F" w:rsidRPr="00895AFC" w14:paraId="18CBAD68" w14:textId="77777777" w:rsidTr="001C3684">
        <w:tc>
          <w:tcPr>
            <w:cnfStyle w:val="001000000000" w:firstRow="0" w:lastRow="0" w:firstColumn="1" w:lastColumn="0" w:oddVBand="0" w:evenVBand="0" w:oddHBand="0" w:evenHBand="0" w:firstRowFirstColumn="0" w:firstRowLastColumn="0" w:lastRowFirstColumn="0" w:lastRowLastColumn="0"/>
            <w:tcW w:w="1885" w:type="dxa"/>
          </w:tcPr>
          <w:p w14:paraId="22530A01" w14:textId="77777777" w:rsidR="0064588F" w:rsidRDefault="0064588F" w:rsidP="001C3684">
            <w:pPr>
              <w:pStyle w:val="BodyTextIndent2"/>
              <w:spacing w:before="80"/>
              <w:ind w:left="0" w:firstLine="0"/>
              <w:rPr>
                <w:rFonts w:asciiTheme="majorHAnsi" w:hAnsiTheme="majorHAnsi"/>
                <w:b w:val="0"/>
                <w:sz w:val="20"/>
              </w:rPr>
            </w:pPr>
            <w:r>
              <w:rPr>
                <w:rFonts w:asciiTheme="majorHAnsi" w:hAnsiTheme="majorHAnsi"/>
                <w:b w:val="0"/>
                <w:sz w:val="20"/>
              </w:rPr>
              <w:t>Provost, Ira</w:t>
            </w:r>
          </w:p>
        </w:tc>
        <w:tc>
          <w:tcPr>
            <w:tcW w:w="1800" w:type="dxa"/>
          </w:tcPr>
          <w:p w14:paraId="66B37E4F" w14:textId="34CEEC14" w:rsidR="0064588F" w:rsidRDefault="0064588F"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MA</w:t>
            </w:r>
            <w:r w:rsidR="00BF2C54">
              <w:rPr>
                <w:rFonts w:asciiTheme="majorHAnsi" w:hAnsiTheme="majorHAnsi"/>
                <w:sz w:val="20"/>
              </w:rPr>
              <w:t>, Indigenous Studies, U of Lethbridge</w:t>
            </w:r>
          </w:p>
        </w:tc>
        <w:tc>
          <w:tcPr>
            <w:tcW w:w="1684" w:type="dxa"/>
          </w:tcPr>
          <w:p w14:paraId="0F019483" w14:textId="1A17CED6" w:rsidR="0064588F" w:rsidRDefault="0064588F"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External examiner</w:t>
            </w:r>
          </w:p>
        </w:tc>
        <w:tc>
          <w:tcPr>
            <w:tcW w:w="2742" w:type="dxa"/>
          </w:tcPr>
          <w:p w14:paraId="4AAB2A13" w14:textId="3F2FCF94" w:rsidR="0064588F" w:rsidRPr="003E1803" w:rsidRDefault="0064588F"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4588F">
              <w:rPr>
                <w:rFonts w:asciiTheme="majorHAnsi" w:hAnsiTheme="majorHAnsi"/>
                <w:sz w:val="20"/>
              </w:rPr>
              <w:t xml:space="preserve">Collective </w:t>
            </w:r>
            <w:r w:rsidR="0098567A">
              <w:rPr>
                <w:rFonts w:asciiTheme="majorHAnsi" w:hAnsiTheme="majorHAnsi"/>
                <w:sz w:val="20"/>
              </w:rPr>
              <w:t>B</w:t>
            </w:r>
            <w:r w:rsidRPr="0064588F">
              <w:rPr>
                <w:rFonts w:asciiTheme="majorHAnsi" w:hAnsiTheme="majorHAnsi"/>
                <w:sz w:val="20"/>
              </w:rPr>
              <w:t xml:space="preserve">io-cultural </w:t>
            </w:r>
            <w:r w:rsidR="0098567A">
              <w:rPr>
                <w:rFonts w:asciiTheme="majorHAnsi" w:hAnsiTheme="majorHAnsi"/>
                <w:sz w:val="20"/>
              </w:rPr>
              <w:t>H</w:t>
            </w:r>
            <w:r w:rsidRPr="0064588F">
              <w:rPr>
                <w:rFonts w:asciiTheme="majorHAnsi" w:hAnsiTheme="majorHAnsi"/>
                <w:sz w:val="20"/>
              </w:rPr>
              <w:t xml:space="preserve">eritage: Meaningful Indigenous </w:t>
            </w:r>
            <w:r w:rsidR="0098567A">
              <w:rPr>
                <w:rFonts w:asciiTheme="majorHAnsi" w:hAnsiTheme="majorHAnsi"/>
                <w:sz w:val="20"/>
              </w:rPr>
              <w:t>P</w:t>
            </w:r>
            <w:r w:rsidRPr="0064588F">
              <w:rPr>
                <w:rFonts w:asciiTheme="majorHAnsi" w:hAnsiTheme="majorHAnsi"/>
                <w:sz w:val="20"/>
              </w:rPr>
              <w:t xml:space="preserve">articipation and </w:t>
            </w:r>
            <w:r w:rsidR="0098567A">
              <w:rPr>
                <w:rFonts w:asciiTheme="majorHAnsi" w:hAnsiTheme="majorHAnsi"/>
                <w:sz w:val="20"/>
              </w:rPr>
              <w:t>C</w:t>
            </w:r>
            <w:r w:rsidRPr="0064588F">
              <w:rPr>
                <w:rFonts w:asciiTheme="majorHAnsi" w:hAnsiTheme="majorHAnsi"/>
                <w:sz w:val="20"/>
              </w:rPr>
              <w:t xml:space="preserve">onsultation in </w:t>
            </w:r>
            <w:r w:rsidR="0098567A">
              <w:rPr>
                <w:rFonts w:asciiTheme="majorHAnsi" w:hAnsiTheme="majorHAnsi"/>
                <w:sz w:val="20"/>
              </w:rPr>
              <w:t>L</w:t>
            </w:r>
            <w:r w:rsidRPr="0064588F">
              <w:rPr>
                <w:rFonts w:asciiTheme="majorHAnsi" w:hAnsiTheme="majorHAnsi"/>
                <w:sz w:val="20"/>
              </w:rPr>
              <w:t xml:space="preserve">and </w:t>
            </w:r>
            <w:r w:rsidR="0098567A">
              <w:rPr>
                <w:rFonts w:asciiTheme="majorHAnsi" w:hAnsiTheme="majorHAnsi"/>
                <w:sz w:val="20"/>
              </w:rPr>
              <w:t>U</w:t>
            </w:r>
            <w:r w:rsidRPr="0064588F">
              <w:rPr>
                <w:rFonts w:asciiTheme="majorHAnsi" w:hAnsiTheme="majorHAnsi"/>
                <w:sz w:val="20"/>
              </w:rPr>
              <w:t xml:space="preserve">se </w:t>
            </w:r>
          </w:p>
        </w:tc>
        <w:tc>
          <w:tcPr>
            <w:tcW w:w="1283" w:type="dxa"/>
          </w:tcPr>
          <w:p w14:paraId="2379F57E" w14:textId="742E5361" w:rsidR="0064588F" w:rsidRDefault="0064588F"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2020</w:t>
            </w:r>
            <w:r w:rsidR="0098567A">
              <w:rPr>
                <w:rFonts w:asciiTheme="majorHAnsi" w:hAnsiTheme="majorHAnsi"/>
                <w:sz w:val="20"/>
              </w:rPr>
              <w:t xml:space="preserve"> </w:t>
            </w:r>
            <w:r>
              <w:rPr>
                <w:rFonts w:asciiTheme="majorHAnsi" w:hAnsiTheme="majorHAnsi"/>
                <w:sz w:val="20"/>
              </w:rPr>
              <w:t>06</w:t>
            </w:r>
            <w:r w:rsidR="0098567A">
              <w:rPr>
                <w:rFonts w:asciiTheme="majorHAnsi" w:hAnsiTheme="majorHAnsi"/>
                <w:sz w:val="20"/>
              </w:rPr>
              <w:t xml:space="preserve"> </w:t>
            </w:r>
            <w:r>
              <w:rPr>
                <w:rFonts w:asciiTheme="majorHAnsi" w:hAnsiTheme="majorHAnsi"/>
                <w:sz w:val="20"/>
              </w:rPr>
              <w:t>26</w:t>
            </w:r>
          </w:p>
        </w:tc>
      </w:tr>
      <w:tr w:rsidR="006E4C9A" w:rsidRPr="00895AFC" w14:paraId="571DF4A1" w14:textId="77777777" w:rsidTr="001C3684">
        <w:tc>
          <w:tcPr>
            <w:cnfStyle w:val="001000000000" w:firstRow="0" w:lastRow="0" w:firstColumn="1" w:lastColumn="0" w:oddVBand="0" w:evenVBand="0" w:oddHBand="0" w:evenHBand="0" w:firstRowFirstColumn="0" w:firstRowLastColumn="0" w:lastRowFirstColumn="0" w:lastRowLastColumn="0"/>
            <w:tcW w:w="1885" w:type="dxa"/>
          </w:tcPr>
          <w:p w14:paraId="5519F645" w14:textId="05785CCE" w:rsidR="006E4C9A" w:rsidRPr="00FB4ACE" w:rsidRDefault="006E4C9A" w:rsidP="001C3684">
            <w:pPr>
              <w:pStyle w:val="BodyTextIndent2"/>
              <w:spacing w:before="80"/>
              <w:ind w:left="0" w:firstLine="0"/>
              <w:rPr>
                <w:rFonts w:asciiTheme="majorHAnsi" w:hAnsiTheme="majorHAnsi"/>
                <w:b w:val="0"/>
                <w:sz w:val="20"/>
              </w:rPr>
            </w:pPr>
            <w:r>
              <w:rPr>
                <w:rFonts w:asciiTheme="majorHAnsi" w:hAnsiTheme="majorHAnsi"/>
                <w:b w:val="0"/>
                <w:sz w:val="20"/>
              </w:rPr>
              <w:t>Loewen, David</w:t>
            </w:r>
          </w:p>
        </w:tc>
        <w:tc>
          <w:tcPr>
            <w:tcW w:w="1800" w:type="dxa"/>
          </w:tcPr>
          <w:p w14:paraId="60098E9B" w14:textId="0FB82CA5" w:rsidR="006E4C9A" w:rsidRDefault="006E4C9A"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EdD candidacy</w:t>
            </w:r>
            <w:r w:rsidR="001644F8">
              <w:rPr>
                <w:rFonts w:asciiTheme="majorHAnsi" w:hAnsiTheme="majorHAnsi"/>
                <w:sz w:val="20"/>
              </w:rPr>
              <w:t>, Athabasca University</w:t>
            </w:r>
          </w:p>
        </w:tc>
        <w:tc>
          <w:tcPr>
            <w:tcW w:w="1684" w:type="dxa"/>
          </w:tcPr>
          <w:p w14:paraId="69B0AC78" w14:textId="49116FCC" w:rsidR="006E4C9A" w:rsidRDefault="006E4C9A"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External examiner</w:t>
            </w:r>
          </w:p>
        </w:tc>
        <w:tc>
          <w:tcPr>
            <w:tcW w:w="2742" w:type="dxa"/>
          </w:tcPr>
          <w:p w14:paraId="39D56178" w14:textId="696F3EBE" w:rsidR="006E4C9A" w:rsidRPr="003E1803" w:rsidRDefault="006E4C9A" w:rsidP="006E4C9A">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E4C9A">
              <w:rPr>
                <w:rFonts w:asciiTheme="majorHAnsi" w:hAnsiTheme="majorHAnsi"/>
                <w:sz w:val="20"/>
              </w:rPr>
              <w:t xml:space="preserve">Truth, </w:t>
            </w:r>
            <w:r w:rsidR="0098567A">
              <w:rPr>
                <w:rFonts w:asciiTheme="majorHAnsi" w:hAnsiTheme="majorHAnsi"/>
                <w:sz w:val="20"/>
              </w:rPr>
              <w:t>R</w:t>
            </w:r>
            <w:r w:rsidRPr="006E4C9A">
              <w:rPr>
                <w:rFonts w:asciiTheme="majorHAnsi" w:hAnsiTheme="majorHAnsi"/>
                <w:sz w:val="20"/>
              </w:rPr>
              <w:t xml:space="preserve">econciliation, and </w:t>
            </w:r>
            <w:r w:rsidR="0098567A">
              <w:rPr>
                <w:rFonts w:asciiTheme="majorHAnsi" w:hAnsiTheme="majorHAnsi"/>
                <w:sz w:val="20"/>
              </w:rPr>
              <w:t>U</w:t>
            </w:r>
            <w:r w:rsidRPr="006E4C9A">
              <w:rPr>
                <w:rFonts w:asciiTheme="majorHAnsi" w:hAnsiTheme="majorHAnsi"/>
                <w:sz w:val="20"/>
              </w:rPr>
              <w:t xml:space="preserve">nsettling </w:t>
            </w:r>
            <w:r w:rsidR="0098567A">
              <w:rPr>
                <w:rFonts w:asciiTheme="majorHAnsi" w:hAnsiTheme="majorHAnsi"/>
                <w:sz w:val="20"/>
              </w:rPr>
              <w:t>S</w:t>
            </w:r>
            <w:r w:rsidRPr="006E4C9A">
              <w:rPr>
                <w:rFonts w:asciiTheme="majorHAnsi" w:hAnsiTheme="majorHAnsi"/>
                <w:sz w:val="20"/>
              </w:rPr>
              <w:t xml:space="preserve">ettler </w:t>
            </w:r>
            <w:r w:rsidR="0098567A">
              <w:rPr>
                <w:rFonts w:asciiTheme="majorHAnsi" w:hAnsiTheme="majorHAnsi"/>
                <w:sz w:val="20"/>
              </w:rPr>
              <w:t>S</w:t>
            </w:r>
            <w:r w:rsidRPr="006E4C9A">
              <w:rPr>
                <w:rFonts w:asciiTheme="majorHAnsi" w:hAnsiTheme="majorHAnsi"/>
                <w:sz w:val="20"/>
              </w:rPr>
              <w:t xml:space="preserve">pace(s) and </w:t>
            </w:r>
            <w:r w:rsidR="0098567A">
              <w:rPr>
                <w:rFonts w:asciiTheme="majorHAnsi" w:hAnsiTheme="majorHAnsi"/>
                <w:sz w:val="20"/>
              </w:rPr>
              <w:t>P</w:t>
            </w:r>
            <w:r w:rsidRPr="006E4C9A">
              <w:rPr>
                <w:rFonts w:asciiTheme="majorHAnsi" w:hAnsiTheme="majorHAnsi"/>
                <w:sz w:val="20"/>
              </w:rPr>
              <w:t xml:space="preserve">lace(s): an </w:t>
            </w:r>
            <w:r w:rsidR="0098567A">
              <w:rPr>
                <w:rFonts w:asciiTheme="majorHAnsi" w:hAnsiTheme="majorHAnsi"/>
                <w:sz w:val="20"/>
              </w:rPr>
              <w:t>A</w:t>
            </w:r>
            <w:r w:rsidRPr="006E4C9A">
              <w:rPr>
                <w:rFonts w:asciiTheme="majorHAnsi" w:hAnsiTheme="majorHAnsi"/>
                <w:sz w:val="20"/>
              </w:rPr>
              <w:t xml:space="preserve">utoethnography of </w:t>
            </w:r>
            <w:r w:rsidR="0098567A">
              <w:rPr>
                <w:rFonts w:asciiTheme="majorHAnsi" w:hAnsiTheme="majorHAnsi"/>
                <w:sz w:val="20"/>
              </w:rPr>
              <w:t>W</w:t>
            </w:r>
            <w:r w:rsidRPr="006E4C9A">
              <w:rPr>
                <w:rFonts w:asciiTheme="majorHAnsi" w:hAnsiTheme="majorHAnsi"/>
                <w:sz w:val="20"/>
              </w:rPr>
              <w:t xml:space="preserve">hiteness and </w:t>
            </w:r>
            <w:r w:rsidR="0098567A">
              <w:rPr>
                <w:rFonts w:asciiTheme="majorHAnsi" w:hAnsiTheme="majorHAnsi"/>
                <w:sz w:val="20"/>
              </w:rPr>
              <w:t>P</w:t>
            </w:r>
            <w:r w:rsidRPr="006E4C9A">
              <w:rPr>
                <w:rFonts w:asciiTheme="majorHAnsi" w:hAnsiTheme="majorHAnsi"/>
                <w:sz w:val="20"/>
              </w:rPr>
              <w:t xml:space="preserve">rivilege in </w:t>
            </w:r>
            <w:r w:rsidR="0098567A">
              <w:rPr>
                <w:rFonts w:asciiTheme="majorHAnsi" w:hAnsiTheme="majorHAnsi"/>
                <w:sz w:val="20"/>
              </w:rPr>
              <w:t>O</w:t>
            </w:r>
            <w:r w:rsidRPr="006E4C9A">
              <w:rPr>
                <w:rFonts w:asciiTheme="majorHAnsi" w:hAnsiTheme="majorHAnsi"/>
                <w:sz w:val="20"/>
              </w:rPr>
              <w:t xml:space="preserve">nline </w:t>
            </w:r>
            <w:r w:rsidR="0098567A">
              <w:rPr>
                <w:rFonts w:asciiTheme="majorHAnsi" w:hAnsiTheme="majorHAnsi"/>
                <w:sz w:val="20"/>
              </w:rPr>
              <w:t>D</w:t>
            </w:r>
            <w:r w:rsidRPr="006E4C9A">
              <w:rPr>
                <w:rFonts w:asciiTheme="majorHAnsi" w:hAnsiTheme="majorHAnsi"/>
                <w:sz w:val="20"/>
              </w:rPr>
              <w:t xml:space="preserve">istance </w:t>
            </w:r>
            <w:r w:rsidR="0098567A">
              <w:rPr>
                <w:rFonts w:asciiTheme="majorHAnsi" w:hAnsiTheme="majorHAnsi"/>
                <w:sz w:val="20"/>
              </w:rPr>
              <w:t>E</w:t>
            </w:r>
            <w:r w:rsidRPr="006E4C9A">
              <w:rPr>
                <w:rFonts w:asciiTheme="majorHAnsi" w:hAnsiTheme="majorHAnsi"/>
                <w:sz w:val="20"/>
              </w:rPr>
              <w:t>ducation</w:t>
            </w:r>
          </w:p>
        </w:tc>
        <w:tc>
          <w:tcPr>
            <w:tcW w:w="1283" w:type="dxa"/>
          </w:tcPr>
          <w:p w14:paraId="4A090552" w14:textId="48409386" w:rsidR="006E4C9A" w:rsidRDefault="006E4C9A"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2019</w:t>
            </w:r>
            <w:r w:rsidR="00204552">
              <w:rPr>
                <w:rFonts w:asciiTheme="majorHAnsi" w:hAnsiTheme="majorHAnsi"/>
                <w:sz w:val="20"/>
              </w:rPr>
              <w:t xml:space="preserve"> </w:t>
            </w:r>
            <w:r>
              <w:rPr>
                <w:rFonts w:asciiTheme="majorHAnsi" w:hAnsiTheme="majorHAnsi"/>
                <w:sz w:val="20"/>
              </w:rPr>
              <w:t>06</w:t>
            </w:r>
            <w:r w:rsidR="00204552">
              <w:rPr>
                <w:rFonts w:asciiTheme="majorHAnsi" w:hAnsiTheme="majorHAnsi"/>
                <w:sz w:val="20"/>
              </w:rPr>
              <w:t xml:space="preserve"> </w:t>
            </w:r>
            <w:r>
              <w:rPr>
                <w:rFonts w:asciiTheme="majorHAnsi" w:hAnsiTheme="majorHAnsi"/>
                <w:sz w:val="20"/>
              </w:rPr>
              <w:t>25</w:t>
            </w:r>
          </w:p>
        </w:tc>
      </w:tr>
      <w:tr w:rsidR="0064588F" w:rsidRPr="00895AFC" w14:paraId="4A4307F0" w14:textId="77777777" w:rsidTr="001C3684">
        <w:trPr>
          <w:trHeight w:val="1701"/>
        </w:trPr>
        <w:tc>
          <w:tcPr>
            <w:cnfStyle w:val="001000000000" w:firstRow="0" w:lastRow="0" w:firstColumn="1" w:lastColumn="0" w:oddVBand="0" w:evenVBand="0" w:oddHBand="0" w:evenHBand="0" w:firstRowFirstColumn="0" w:firstRowLastColumn="0" w:lastRowFirstColumn="0" w:lastRowLastColumn="0"/>
            <w:tcW w:w="1885" w:type="dxa"/>
          </w:tcPr>
          <w:p w14:paraId="14E897DF" w14:textId="77777777" w:rsidR="0064588F" w:rsidRDefault="0064588F" w:rsidP="001C3684">
            <w:pPr>
              <w:pStyle w:val="BodyTextIndent2"/>
              <w:spacing w:before="80"/>
              <w:ind w:left="0" w:firstLine="0"/>
              <w:rPr>
                <w:rFonts w:asciiTheme="majorHAnsi" w:hAnsiTheme="majorHAnsi"/>
                <w:b w:val="0"/>
                <w:sz w:val="20"/>
              </w:rPr>
            </w:pPr>
            <w:r>
              <w:rPr>
                <w:rFonts w:asciiTheme="majorHAnsi" w:hAnsiTheme="majorHAnsi"/>
                <w:b w:val="0"/>
                <w:sz w:val="20"/>
              </w:rPr>
              <w:t>Slessor, Jane</w:t>
            </w:r>
          </w:p>
        </w:tc>
        <w:tc>
          <w:tcPr>
            <w:tcW w:w="1800" w:type="dxa"/>
          </w:tcPr>
          <w:p w14:paraId="3A16FD62" w14:textId="1BD1C82D" w:rsidR="0064588F" w:rsidRDefault="0064588F"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MSW final</w:t>
            </w:r>
            <w:r w:rsidR="00BF2C54">
              <w:rPr>
                <w:rFonts w:asciiTheme="majorHAnsi" w:hAnsiTheme="majorHAnsi"/>
                <w:sz w:val="20"/>
              </w:rPr>
              <w:t>, Faculty of Social Work</w:t>
            </w:r>
            <w:r w:rsidR="001644F8">
              <w:rPr>
                <w:rFonts w:asciiTheme="majorHAnsi" w:hAnsiTheme="majorHAnsi"/>
                <w:sz w:val="20"/>
              </w:rPr>
              <w:t>, UC</w:t>
            </w:r>
            <w:r w:rsidR="00E22C3B">
              <w:rPr>
                <w:rFonts w:asciiTheme="majorHAnsi" w:hAnsiTheme="majorHAnsi"/>
                <w:sz w:val="20"/>
              </w:rPr>
              <w:t>algary</w:t>
            </w:r>
          </w:p>
        </w:tc>
        <w:tc>
          <w:tcPr>
            <w:tcW w:w="1684" w:type="dxa"/>
          </w:tcPr>
          <w:p w14:paraId="1F037B5C" w14:textId="7068561E" w:rsidR="0064588F" w:rsidRDefault="0064588F"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Internal/</w:t>
            </w:r>
            <w:r w:rsidR="00D84692">
              <w:rPr>
                <w:rFonts w:asciiTheme="majorHAnsi" w:hAnsiTheme="majorHAnsi"/>
                <w:sz w:val="20"/>
              </w:rPr>
              <w:t>e</w:t>
            </w:r>
            <w:r>
              <w:rPr>
                <w:rFonts w:asciiTheme="majorHAnsi" w:hAnsiTheme="majorHAnsi"/>
                <w:sz w:val="20"/>
              </w:rPr>
              <w:t>xternal examiner</w:t>
            </w:r>
          </w:p>
        </w:tc>
        <w:tc>
          <w:tcPr>
            <w:tcW w:w="2742" w:type="dxa"/>
          </w:tcPr>
          <w:p w14:paraId="63A03B55" w14:textId="77777777" w:rsidR="0064588F" w:rsidRPr="003E1803" w:rsidRDefault="0064588F"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E4B76">
              <w:rPr>
                <w:rFonts w:asciiTheme="majorHAnsi" w:hAnsiTheme="majorHAnsi"/>
                <w:sz w:val="20"/>
              </w:rPr>
              <w:t>Difficult Journey: How Participation in an Indigenous Cultural Helper Program Impacts the Practice of Settler Social Workers Supporting Indigenous Service Users</w:t>
            </w:r>
          </w:p>
        </w:tc>
        <w:tc>
          <w:tcPr>
            <w:tcW w:w="1283" w:type="dxa"/>
          </w:tcPr>
          <w:p w14:paraId="15110D97" w14:textId="78513292" w:rsidR="0064588F" w:rsidRDefault="0064588F"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2019</w:t>
            </w:r>
            <w:r w:rsidR="0098567A">
              <w:rPr>
                <w:rFonts w:asciiTheme="majorHAnsi" w:hAnsiTheme="majorHAnsi"/>
                <w:sz w:val="20"/>
              </w:rPr>
              <w:t xml:space="preserve"> </w:t>
            </w:r>
            <w:r>
              <w:rPr>
                <w:rFonts w:asciiTheme="majorHAnsi" w:hAnsiTheme="majorHAnsi"/>
                <w:sz w:val="20"/>
              </w:rPr>
              <w:t>05</w:t>
            </w:r>
            <w:r w:rsidR="0098567A">
              <w:rPr>
                <w:rFonts w:asciiTheme="majorHAnsi" w:hAnsiTheme="majorHAnsi"/>
                <w:sz w:val="20"/>
              </w:rPr>
              <w:t xml:space="preserve"> </w:t>
            </w:r>
            <w:r>
              <w:rPr>
                <w:rFonts w:asciiTheme="majorHAnsi" w:hAnsiTheme="majorHAnsi"/>
                <w:sz w:val="20"/>
              </w:rPr>
              <w:t>13</w:t>
            </w:r>
          </w:p>
        </w:tc>
      </w:tr>
      <w:tr w:rsidR="00675320" w:rsidRPr="00895AFC" w14:paraId="14FE1FC9" w14:textId="77777777" w:rsidTr="001C3684">
        <w:tc>
          <w:tcPr>
            <w:cnfStyle w:val="001000000000" w:firstRow="0" w:lastRow="0" w:firstColumn="1" w:lastColumn="0" w:oddVBand="0" w:evenVBand="0" w:oddHBand="0" w:evenHBand="0" w:firstRowFirstColumn="0" w:firstRowLastColumn="0" w:lastRowFirstColumn="0" w:lastRowLastColumn="0"/>
            <w:tcW w:w="1885" w:type="dxa"/>
          </w:tcPr>
          <w:p w14:paraId="2F508C27" w14:textId="77777777" w:rsidR="00675320" w:rsidRPr="00FB4ACE" w:rsidRDefault="00675320" w:rsidP="001C3684">
            <w:pPr>
              <w:pStyle w:val="BodyTextIndent2"/>
              <w:spacing w:before="80"/>
              <w:ind w:left="0" w:firstLine="0"/>
              <w:rPr>
                <w:rFonts w:asciiTheme="majorHAnsi" w:hAnsiTheme="majorHAnsi"/>
                <w:b w:val="0"/>
                <w:sz w:val="20"/>
              </w:rPr>
            </w:pPr>
            <w:r w:rsidRPr="00FB4ACE">
              <w:rPr>
                <w:rFonts w:asciiTheme="majorHAnsi" w:hAnsiTheme="majorHAnsi"/>
                <w:b w:val="0"/>
                <w:sz w:val="20"/>
              </w:rPr>
              <w:t xml:space="preserve">Halvorsen, Jeff </w:t>
            </w:r>
          </w:p>
        </w:tc>
        <w:tc>
          <w:tcPr>
            <w:tcW w:w="1800" w:type="dxa"/>
          </w:tcPr>
          <w:p w14:paraId="401D7D73" w14:textId="69BBFA3D" w:rsidR="00675320" w:rsidRDefault="00675320"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PhD candidacy</w:t>
            </w:r>
            <w:r w:rsidR="00BF2C54">
              <w:rPr>
                <w:rFonts w:asciiTheme="majorHAnsi" w:hAnsiTheme="majorHAnsi"/>
                <w:sz w:val="20"/>
              </w:rPr>
              <w:t>, Faculty of Social Work</w:t>
            </w:r>
          </w:p>
        </w:tc>
        <w:tc>
          <w:tcPr>
            <w:tcW w:w="1684" w:type="dxa"/>
          </w:tcPr>
          <w:p w14:paraId="466270FB" w14:textId="5E0E10A2" w:rsidR="00675320" w:rsidRDefault="004A5BF7"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Internal/</w:t>
            </w:r>
            <w:r w:rsidR="00D84692">
              <w:rPr>
                <w:rFonts w:asciiTheme="majorHAnsi" w:hAnsiTheme="majorHAnsi"/>
                <w:sz w:val="20"/>
              </w:rPr>
              <w:t>e</w:t>
            </w:r>
            <w:r w:rsidR="00675320">
              <w:rPr>
                <w:rFonts w:asciiTheme="majorHAnsi" w:hAnsiTheme="majorHAnsi"/>
                <w:sz w:val="20"/>
              </w:rPr>
              <w:t>xternal examiner</w:t>
            </w:r>
          </w:p>
        </w:tc>
        <w:tc>
          <w:tcPr>
            <w:tcW w:w="2742" w:type="dxa"/>
          </w:tcPr>
          <w:p w14:paraId="49951C9B" w14:textId="479A5116" w:rsidR="00675320" w:rsidRPr="003E1803" w:rsidRDefault="004A5BF7"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Field of </w:t>
            </w:r>
            <w:r w:rsidR="00D84692">
              <w:rPr>
                <w:rFonts w:asciiTheme="majorHAnsi" w:hAnsiTheme="majorHAnsi"/>
                <w:sz w:val="20"/>
              </w:rPr>
              <w:t>S</w:t>
            </w:r>
            <w:r>
              <w:rPr>
                <w:rFonts w:asciiTheme="majorHAnsi" w:hAnsiTheme="majorHAnsi"/>
                <w:sz w:val="20"/>
              </w:rPr>
              <w:t xml:space="preserve">tudy </w:t>
            </w:r>
            <w:r w:rsidR="00D84692">
              <w:rPr>
                <w:rFonts w:asciiTheme="majorHAnsi" w:hAnsiTheme="majorHAnsi"/>
                <w:sz w:val="20"/>
              </w:rPr>
              <w:t>P</w:t>
            </w:r>
            <w:r>
              <w:rPr>
                <w:rFonts w:asciiTheme="majorHAnsi" w:hAnsiTheme="majorHAnsi"/>
                <w:sz w:val="20"/>
              </w:rPr>
              <w:t>apers</w:t>
            </w:r>
            <w:r w:rsidR="001C3684">
              <w:rPr>
                <w:rFonts w:asciiTheme="majorHAnsi" w:hAnsiTheme="majorHAnsi"/>
                <w:sz w:val="20"/>
              </w:rPr>
              <w:t xml:space="preserve"> and </w:t>
            </w:r>
            <w:r w:rsidR="00D84692">
              <w:rPr>
                <w:rFonts w:asciiTheme="majorHAnsi" w:hAnsiTheme="majorHAnsi"/>
                <w:sz w:val="20"/>
              </w:rPr>
              <w:t>R</w:t>
            </w:r>
            <w:r w:rsidR="001C3684">
              <w:rPr>
                <w:rFonts w:asciiTheme="majorHAnsi" w:hAnsiTheme="majorHAnsi"/>
                <w:sz w:val="20"/>
              </w:rPr>
              <w:t xml:space="preserve">esearch </w:t>
            </w:r>
            <w:r w:rsidR="00D84692">
              <w:rPr>
                <w:rFonts w:asciiTheme="majorHAnsi" w:hAnsiTheme="majorHAnsi"/>
                <w:sz w:val="20"/>
              </w:rPr>
              <w:t>P</w:t>
            </w:r>
            <w:r w:rsidR="001C3684">
              <w:rPr>
                <w:rFonts w:asciiTheme="majorHAnsi" w:hAnsiTheme="majorHAnsi"/>
                <w:sz w:val="20"/>
              </w:rPr>
              <w:t>roposal</w:t>
            </w:r>
          </w:p>
        </w:tc>
        <w:tc>
          <w:tcPr>
            <w:tcW w:w="1283" w:type="dxa"/>
          </w:tcPr>
          <w:p w14:paraId="787754D3" w14:textId="69C6CF53" w:rsidR="00675320" w:rsidRDefault="00675320"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2019</w:t>
            </w:r>
            <w:r w:rsidR="0098567A">
              <w:rPr>
                <w:rFonts w:asciiTheme="majorHAnsi" w:hAnsiTheme="majorHAnsi"/>
                <w:sz w:val="20"/>
              </w:rPr>
              <w:t xml:space="preserve"> </w:t>
            </w:r>
            <w:r>
              <w:rPr>
                <w:rFonts w:asciiTheme="majorHAnsi" w:hAnsiTheme="majorHAnsi"/>
                <w:sz w:val="20"/>
              </w:rPr>
              <w:t>11</w:t>
            </w:r>
            <w:r w:rsidR="0098567A">
              <w:rPr>
                <w:rFonts w:asciiTheme="majorHAnsi" w:hAnsiTheme="majorHAnsi"/>
                <w:sz w:val="20"/>
              </w:rPr>
              <w:t xml:space="preserve"> </w:t>
            </w:r>
            <w:r w:rsidR="004A5BF7">
              <w:rPr>
                <w:rFonts w:asciiTheme="majorHAnsi" w:hAnsiTheme="majorHAnsi"/>
                <w:sz w:val="20"/>
              </w:rPr>
              <w:t>06</w:t>
            </w:r>
          </w:p>
        </w:tc>
      </w:tr>
      <w:tr w:rsidR="00675320" w:rsidRPr="00895AFC" w14:paraId="35CFBF85" w14:textId="77777777" w:rsidTr="001C3684">
        <w:tc>
          <w:tcPr>
            <w:cnfStyle w:val="001000000000" w:firstRow="0" w:lastRow="0" w:firstColumn="1" w:lastColumn="0" w:oddVBand="0" w:evenVBand="0" w:oddHBand="0" w:evenHBand="0" w:firstRowFirstColumn="0" w:firstRowLastColumn="0" w:lastRowFirstColumn="0" w:lastRowLastColumn="0"/>
            <w:tcW w:w="1885" w:type="dxa"/>
          </w:tcPr>
          <w:p w14:paraId="741622AE" w14:textId="77777777" w:rsidR="00675320" w:rsidRDefault="00675320" w:rsidP="001C3684">
            <w:pPr>
              <w:pStyle w:val="BodyTextIndent2"/>
              <w:spacing w:before="80"/>
              <w:ind w:left="0" w:firstLine="0"/>
              <w:rPr>
                <w:rFonts w:asciiTheme="majorHAnsi" w:hAnsiTheme="majorHAnsi"/>
                <w:b w:val="0"/>
                <w:sz w:val="20"/>
              </w:rPr>
            </w:pPr>
            <w:r>
              <w:rPr>
                <w:rFonts w:asciiTheme="majorHAnsi" w:hAnsiTheme="majorHAnsi"/>
                <w:b w:val="0"/>
                <w:sz w:val="20"/>
              </w:rPr>
              <w:t>Fossey, Richard</w:t>
            </w:r>
          </w:p>
        </w:tc>
        <w:tc>
          <w:tcPr>
            <w:tcW w:w="1800" w:type="dxa"/>
          </w:tcPr>
          <w:p w14:paraId="103D640D" w14:textId="77777777" w:rsidR="00675320" w:rsidRDefault="00675320"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EdD candidacy</w:t>
            </w:r>
          </w:p>
        </w:tc>
        <w:tc>
          <w:tcPr>
            <w:tcW w:w="1684" w:type="dxa"/>
          </w:tcPr>
          <w:p w14:paraId="1E33FD7F" w14:textId="77777777" w:rsidR="00675320" w:rsidRDefault="00675320"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Internal examiner</w:t>
            </w:r>
          </w:p>
        </w:tc>
        <w:tc>
          <w:tcPr>
            <w:tcW w:w="2742" w:type="dxa"/>
          </w:tcPr>
          <w:p w14:paraId="4B90C282" w14:textId="0B0C9E1D" w:rsidR="00675320" w:rsidRPr="003E1803" w:rsidRDefault="004A5BF7" w:rsidP="004A5BF7">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A5BF7">
              <w:rPr>
                <w:rFonts w:asciiTheme="majorHAnsi" w:hAnsiTheme="majorHAnsi"/>
                <w:sz w:val="20"/>
              </w:rPr>
              <w:t xml:space="preserve">Enabling or Constraining Adaptability: A </w:t>
            </w:r>
            <w:r w:rsidR="00D84692">
              <w:rPr>
                <w:rFonts w:asciiTheme="majorHAnsi" w:hAnsiTheme="majorHAnsi"/>
                <w:sz w:val="20"/>
              </w:rPr>
              <w:t>S</w:t>
            </w:r>
            <w:r w:rsidRPr="004A5BF7">
              <w:rPr>
                <w:rFonts w:asciiTheme="majorHAnsi" w:hAnsiTheme="majorHAnsi"/>
                <w:sz w:val="20"/>
              </w:rPr>
              <w:t>tudy of Provincial Health Service Senior Leadership Teams</w:t>
            </w:r>
          </w:p>
        </w:tc>
        <w:tc>
          <w:tcPr>
            <w:tcW w:w="1283" w:type="dxa"/>
          </w:tcPr>
          <w:p w14:paraId="0B82D91C" w14:textId="57FF09FA" w:rsidR="00675320" w:rsidRDefault="00675320"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2019</w:t>
            </w:r>
            <w:r w:rsidR="0098567A">
              <w:rPr>
                <w:rFonts w:asciiTheme="majorHAnsi" w:hAnsiTheme="majorHAnsi"/>
                <w:sz w:val="20"/>
              </w:rPr>
              <w:t xml:space="preserve"> </w:t>
            </w:r>
            <w:r>
              <w:rPr>
                <w:rFonts w:asciiTheme="majorHAnsi" w:hAnsiTheme="majorHAnsi"/>
                <w:sz w:val="20"/>
              </w:rPr>
              <w:t>10</w:t>
            </w:r>
            <w:r w:rsidR="0098567A">
              <w:rPr>
                <w:rFonts w:asciiTheme="majorHAnsi" w:hAnsiTheme="majorHAnsi"/>
                <w:sz w:val="20"/>
              </w:rPr>
              <w:t xml:space="preserve"> </w:t>
            </w:r>
            <w:r w:rsidR="004A5BF7">
              <w:rPr>
                <w:rFonts w:asciiTheme="majorHAnsi" w:hAnsiTheme="majorHAnsi"/>
                <w:sz w:val="20"/>
              </w:rPr>
              <w:t>28</w:t>
            </w:r>
          </w:p>
        </w:tc>
      </w:tr>
      <w:tr w:rsidR="0064588F" w:rsidRPr="00895AFC" w14:paraId="7A277C34" w14:textId="77777777" w:rsidTr="00D57B41">
        <w:trPr>
          <w:trHeight w:val="1179"/>
        </w:trPr>
        <w:tc>
          <w:tcPr>
            <w:cnfStyle w:val="001000000000" w:firstRow="0" w:lastRow="0" w:firstColumn="1" w:lastColumn="0" w:oddVBand="0" w:evenVBand="0" w:oddHBand="0" w:evenHBand="0" w:firstRowFirstColumn="0" w:firstRowLastColumn="0" w:lastRowFirstColumn="0" w:lastRowLastColumn="0"/>
            <w:tcW w:w="1885" w:type="dxa"/>
          </w:tcPr>
          <w:p w14:paraId="48E23D70" w14:textId="77777777" w:rsidR="0064588F" w:rsidRDefault="0064588F" w:rsidP="001C3684">
            <w:pPr>
              <w:pStyle w:val="BodyTextIndent2"/>
              <w:spacing w:before="80"/>
              <w:ind w:left="0" w:firstLine="0"/>
              <w:rPr>
                <w:rFonts w:asciiTheme="majorHAnsi" w:hAnsiTheme="majorHAnsi"/>
                <w:b w:val="0"/>
                <w:sz w:val="20"/>
              </w:rPr>
            </w:pPr>
            <w:r>
              <w:rPr>
                <w:rFonts w:asciiTheme="majorHAnsi" w:hAnsiTheme="majorHAnsi"/>
                <w:b w:val="0"/>
                <w:sz w:val="20"/>
              </w:rPr>
              <w:t>Wheeler, Justine</w:t>
            </w:r>
          </w:p>
        </w:tc>
        <w:tc>
          <w:tcPr>
            <w:tcW w:w="1800" w:type="dxa"/>
          </w:tcPr>
          <w:p w14:paraId="2A5BCCF4" w14:textId="77777777" w:rsidR="0064588F" w:rsidRDefault="0064588F"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PhD final</w:t>
            </w:r>
          </w:p>
        </w:tc>
        <w:tc>
          <w:tcPr>
            <w:tcW w:w="1684" w:type="dxa"/>
          </w:tcPr>
          <w:p w14:paraId="1ED26943" w14:textId="77777777" w:rsidR="0064588F" w:rsidRDefault="0064588F"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Internal examiner</w:t>
            </w:r>
          </w:p>
        </w:tc>
        <w:tc>
          <w:tcPr>
            <w:tcW w:w="2742" w:type="dxa"/>
          </w:tcPr>
          <w:p w14:paraId="33E8A117" w14:textId="12BB8879" w:rsidR="0064588F" w:rsidRPr="003E1803" w:rsidRDefault="0064588F"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E5988">
              <w:rPr>
                <w:rFonts w:asciiTheme="majorHAnsi" w:hAnsiTheme="majorHAnsi"/>
                <w:sz w:val="20"/>
              </w:rPr>
              <w:t xml:space="preserve">Librarians </w:t>
            </w:r>
            <w:r w:rsidR="00C575DA">
              <w:rPr>
                <w:rFonts w:asciiTheme="majorHAnsi" w:hAnsiTheme="majorHAnsi"/>
                <w:sz w:val="20"/>
              </w:rPr>
              <w:t>T</w:t>
            </w:r>
            <w:r w:rsidRPr="00DE5988">
              <w:rPr>
                <w:rFonts w:asciiTheme="majorHAnsi" w:hAnsiTheme="majorHAnsi"/>
                <w:sz w:val="20"/>
              </w:rPr>
              <w:t xml:space="preserve">ransitioning </w:t>
            </w:r>
            <w:r>
              <w:rPr>
                <w:rFonts w:asciiTheme="majorHAnsi" w:hAnsiTheme="majorHAnsi"/>
                <w:sz w:val="20"/>
              </w:rPr>
              <w:t>f</w:t>
            </w:r>
            <w:r w:rsidRPr="00DE5988">
              <w:rPr>
                <w:rFonts w:asciiTheme="majorHAnsi" w:hAnsiTheme="majorHAnsi"/>
                <w:sz w:val="20"/>
              </w:rPr>
              <w:t xml:space="preserve">rom </w:t>
            </w:r>
            <w:r w:rsidR="00C575DA">
              <w:rPr>
                <w:rFonts w:asciiTheme="majorHAnsi" w:hAnsiTheme="majorHAnsi"/>
                <w:sz w:val="20"/>
              </w:rPr>
              <w:t>P</w:t>
            </w:r>
            <w:r w:rsidRPr="00DE5988">
              <w:rPr>
                <w:rFonts w:asciiTheme="majorHAnsi" w:hAnsiTheme="majorHAnsi"/>
                <w:sz w:val="20"/>
              </w:rPr>
              <w:t xml:space="preserve">rofessional to </w:t>
            </w:r>
            <w:r w:rsidR="00C575DA">
              <w:rPr>
                <w:rFonts w:asciiTheme="majorHAnsi" w:hAnsiTheme="majorHAnsi"/>
                <w:sz w:val="20"/>
              </w:rPr>
              <w:t>A</w:t>
            </w:r>
            <w:r w:rsidRPr="00DE5988">
              <w:rPr>
                <w:rFonts w:asciiTheme="majorHAnsi" w:hAnsiTheme="majorHAnsi"/>
                <w:sz w:val="20"/>
              </w:rPr>
              <w:t xml:space="preserve">cademic </w:t>
            </w:r>
            <w:r w:rsidR="00C575DA">
              <w:rPr>
                <w:rFonts w:asciiTheme="majorHAnsi" w:hAnsiTheme="majorHAnsi"/>
                <w:sz w:val="20"/>
              </w:rPr>
              <w:t>R</w:t>
            </w:r>
            <w:r w:rsidRPr="00DE5988">
              <w:rPr>
                <w:rFonts w:asciiTheme="majorHAnsi" w:hAnsiTheme="majorHAnsi"/>
                <w:sz w:val="20"/>
              </w:rPr>
              <w:t xml:space="preserve">oles: An </w:t>
            </w:r>
            <w:r w:rsidR="00C575DA">
              <w:rPr>
                <w:rFonts w:asciiTheme="majorHAnsi" w:hAnsiTheme="majorHAnsi"/>
                <w:sz w:val="20"/>
              </w:rPr>
              <w:t>E</w:t>
            </w:r>
            <w:r w:rsidRPr="00DE5988">
              <w:rPr>
                <w:rFonts w:asciiTheme="majorHAnsi" w:hAnsiTheme="majorHAnsi"/>
                <w:sz w:val="20"/>
              </w:rPr>
              <w:t xml:space="preserve">xploratory </w:t>
            </w:r>
            <w:r w:rsidR="00C575DA">
              <w:rPr>
                <w:rFonts w:asciiTheme="majorHAnsi" w:hAnsiTheme="majorHAnsi"/>
                <w:sz w:val="20"/>
              </w:rPr>
              <w:t>C</w:t>
            </w:r>
            <w:r w:rsidRPr="00DE5988">
              <w:rPr>
                <w:rFonts w:asciiTheme="majorHAnsi" w:hAnsiTheme="majorHAnsi"/>
                <w:sz w:val="20"/>
              </w:rPr>
              <w:t xml:space="preserve">ase </w:t>
            </w:r>
            <w:r w:rsidR="00C575DA">
              <w:rPr>
                <w:rFonts w:asciiTheme="majorHAnsi" w:hAnsiTheme="majorHAnsi"/>
                <w:sz w:val="20"/>
              </w:rPr>
              <w:t>S</w:t>
            </w:r>
            <w:r w:rsidRPr="00DE5988">
              <w:rPr>
                <w:rFonts w:asciiTheme="majorHAnsi" w:hAnsiTheme="majorHAnsi"/>
                <w:sz w:val="20"/>
              </w:rPr>
              <w:t>tudy</w:t>
            </w:r>
          </w:p>
        </w:tc>
        <w:tc>
          <w:tcPr>
            <w:tcW w:w="1283" w:type="dxa"/>
          </w:tcPr>
          <w:p w14:paraId="7E78C4EC" w14:textId="28C65E47" w:rsidR="0064588F" w:rsidRDefault="0064588F"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2018</w:t>
            </w:r>
            <w:r w:rsidR="0098567A">
              <w:rPr>
                <w:rFonts w:asciiTheme="majorHAnsi" w:hAnsiTheme="majorHAnsi"/>
                <w:sz w:val="20"/>
              </w:rPr>
              <w:t xml:space="preserve"> </w:t>
            </w:r>
            <w:r>
              <w:rPr>
                <w:rFonts w:asciiTheme="majorHAnsi" w:hAnsiTheme="majorHAnsi"/>
                <w:sz w:val="20"/>
              </w:rPr>
              <w:t>09</w:t>
            </w:r>
            <w:r w:rsidR="0098567A">
              <w:rPr>
                <w:rFonts w:asciiTheme="majorHAnsi" w:hAnsiTheme="majorHAnsi"/>
                <w:sz w:val="20"/>
              </w:rPr>
              <w:t xml:space="preserve"> </w:t>
            </w:r>
            <w:r>
              <w:rPr>
                <w:rFonts w:asciiTheme="majorHAnsi" w:hAnsiTheme="majorHAnsi"/>
                <w:sz w:val="20"/>
              </w:rPr>
              <w:t>21</w:t>
            </w:r>
          </w:p>
        </w:tc>
      </w:tr>
      <w:tr w:rsidR="006E4C9A" w:rsidRPr="00895AFC" w14:paraId="7587CC8B" w14:textId="77777777" w:rsidTr="001C3684">
        <w:tc>
          <w:tcPr>
            <w:cnfStyle w:val="001000000000" w:firstRow="0" w:lastRow="0" w:firstColumn="1" w:lastColumn="0" w:oddVBand="0" w:evenVBand="0" w:oddHBand="0" w:evenHBand="0" w:firstRowFirstColumn="0" w:firstRowLastColumn="0" w:lastRowFirstColumn="0" w:lastRowLastColumn="0"/>
            <w:tcW w:w="1885" w:type="dxa"/>
          </w:tcPr>
          <w:p w14:paraId="73D41B6C" w14:textId="318AE51D" w:rsidR="006E4C9A" w:rsidRDefault="006E4C9A" w:rsidP="001C3684">
            <w:pPr>
              <w:pStyle w:val="BodyTextIndent2"/>
              <w:spacing w:before="80"/>
              <w:ind w:left="0" w:firstLine="0"/>
              <w:rPr>
                <w:rFonts w:asciiTheme="majorHAnsi" w:hAnsiTheme="majorHAnsi"/>
                <w:b w:val="0"/>
                <w:sz w:val="20"/>
              </w:rPr>
            </w:pPr>
            <w:r>
              <w:rPr>
                <w:rFonts w:asciiTheme="majorHAnsi" w:hAnsiTheme="majorHAnsi"/>
                <w:b w:val="0"/>
                <w:sz w:val="20"/>
              </w:rPr>
              <w:t>Jones, Patricia</w:t>
            </w:r>
          </w:p>
        </w:tc>
        <w:tc>
          <w:tcPr>
            <w:tcW w:w="1800" w:type="dxa"/>
          </w:tcPr>
          <w:p w14:paraId="2B2CE9FC" w14:textId="7B789047" w:rsidR="006E4C9A" w:rsidRDefault="006E4C9A"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EdD final</w:t>
            </w:r>
            <w:r w:rsidR="00BF2C54">
              <w:rPr>
                <w:rFonts w:asciiTheme="majorHAnsi" w:hAnsiTheme="majorHAnsi"/>
                <w:sz w:val="20"/>
              </w:rPr>
              <w:t>, Australian Catholic University</w:t>
            </w:r>
          </w:p>
        </w:tc>
        <w:tc>
          <w:tcPr>
            <w:tcW w:w="1684" w:type="dxa"/>
          </w:tcPr>
          <w:p w14:paraId="751923D0" w14:textId="481F7FD9" w:rsidR="006E4C9A" w:rsidRDefault="006E4C9A"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External examiner</w:t>
            </w:r>
          </w:p>
        </w:tc>
        <w:tc>
          <w:tcPr>
            <w:tcW w:w="2742" w:type="dxa"/>
          </w:tcPr>
          <w:p w14:paraId="607FD666" w14:textId="024FC18A" w:rsidR="006E4C9A" w:rsidRDefault="006E4C9A"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An </w:t>
            </w:r>
            <w:r w:rsidR="00C575DA">
              <w:rPr>
                <w:rFonts w:asciiTheme="majorHAnsi" w:hAnsiTheme="majorHAnsi"/>
                <w:sz w:val="20"/>
              </w:rPr>
              <w:t>E</w:t>
            </w:r>
            <w:r>
              <w:rPr>
                <w:rFonts w:asciiTheme="majorHAnsi" w:hAnsiTheme="majorHAnsi"/>
                <w:sz w:val="20"/>
              </w:rPr>
              <w:t xml:space="preserve">xploration of Aboriginal and Torres Strait Islanders </w:t>
            </w:r>
            <w:r w:rsidR="00C575DA">
              <w:rPr>
                <w:rFonts w:asciiTheme="majorHAnsi" w:hAnsiTheme="majorHAnsi"/>
                <w:sz w:val="20"/>
              </w:rPr>
              <w:t>S</w:t>
            </w:r>
            <w:r>
              <w:rPr>
                <w:rFonts w:asciiTheme="majorHAnsi" w:hAnsiTheme="majorHAnsi"/>
                <w:sz w:val="20"/>
              </w:rPr>
              <w:t xml:space="preserve">tudents </w:t>
            </w:r>
            <w:r w:rsidR="00C575DA">
              <w:rPr>
                <w:rFonts w:asciiTheme="majorHAnsi" w:hAnsiTheme="majorHAnsi"/>
                <w:sz w:val="20"/>
              </w:rPr>
              <w:t>E</w:t>
            </w:r>
            <w:r>
              <w:rPr>
                <w:rFonts w:asciiTheme="majorHAnsi" w:hAnsiTheme="majorHAnsi"/>
                <w:sz w:val="20"/>
              </w:rPr>
              <w:t xml:space="preserve">xperience of </w:t>
            </w:r>
            <w:r w:rsidR="00C575DA">
              <w:rPr>
                <w:rFonts w:asciiTheme="majorHAnsi" w:hAnsiTheme="majorHAnsi"/>
                <w:sz w:val="20"/>
              </w:rPr>
              <w:t>E</w:t>
            </w:r>
            <w:r>
              <w:rPr>
                <w:rFonts w:asciiTheme="majorHAnsi" w:hAnsiTheme="majorHAnsi"/>
                <w:sz w:val="20"/>
              </w:rPr>
              <w:t xml:space="preserve">ducation: A </w:t>
            </w:r>
            <w:r w:rsidR="00C575DA">
              <w:rPr>
                <w:rFonts w:asciiTheme="majorHAnsi" w:hAnsiTheme="majorHAnsi"/>
                <w:sz w:val="20"/>
              </w:rPr>
              <w:t>C</w:t>
            </w:r>
            <w:r>
              <w:rPr>
                <w:rFonts w:asciiTheme="majorHAnsi" w:hAnsiTheme="majorHAnsi"/>
                <w:sz w:val="20"/>
              </w:rPr>
              <w:t xml:space="preserve">ase </w:t>
            </w:r>
            <w:r w:rsidR="00C575DA">
              <w:rPr>
                <w:rFonts w:asciiTheme="majorHAnsi" w:hAnsiTheme="majorHAnsi"/>
                <w:sz w:val="20"/>
              </w:rPr>
              <w:t>S</w:t>
            </w:r>
            <w:r>
              <w:rPr>
                <w:rFonts w:asciiTheme="majorHAnsi" w:hAnsiTheme="majorHAnsi"/>
                <w:sz w:val="20"/>
              </w:rPr>
              <w:t xml:space="preserve">tudy of a Catholic </w:t>
            </w:r>
            <w:r w:rsidR="00C575DA">
              <w:rPr>
                <w:rFonts w:asciiTheme="majorHAnsi" w:hAnsiTheme="majorHAnsi"/>
                <w:sz w:val="20"/>
              </w:rPr>
              <w:t>S</w:t>
            </w:r>
            <w:r>
              <w:rPr>
                <w:rFonts w:asciiTheme="majorHAnsi" w:hAnsiTheme="majorHAnsi"/>
                <w:sz w:val="20"/>
              </w:rPr>
              <w:t xml:space="preserve">econdary </w:t>
            </w:r>
            <w:r w:rsidR="00C575DA">
              <w:rPr>
                <w:rFonts w:asciiTheme="majorHAnsi" w:hAnsiTheme="majorHAnsi"/>
                <w:sz w:val="20"/>
              </w:rPr>
              <w:t>S</w:t>
            </w:r>
            <w:r>
              <w:rPr>
                <w:rFonts w:asciiTheme="majorHAnsi" w:hAnsiTheme="majorHAnsi"/>
                <w:sz w:val="20"/>
              </w:rPr>
              <w:t>chool</w:t>
            </w:r>
          </w:p>
        </w:tc>
        <w:tc>
          <w:tcPr>
            <w:tcW w:w="1283" w:type="dxa"/>
          </w:tcPr>
          <w:p w14:paraId="2351005E" w14:textId="196493C4" w:rsidR="006E4C9A" w:rsidRDefault="006E4C9A"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2018</w:t>
            </w:r>
            <w:r w:rsidR="0098567A">
              <w:rPr>
                <w:rFonts w:asciiTheme="majorHAnsi" w:hAnsiTheme="majorHAnsi"/>
                <w:sz w:val="20"/>
              </w:rPr>
              <w:t xml:space="preserve"> </w:t>
            </w:r>
            <w:r>
              <w:rPr>
                <w:rFonts w:asciiTheme="majorHAnsi" w:hAnsiTheme="majorHAnsi"/>
                <w:sz w:val="20"/>
              </w:rPr>
              <w:t>06</w:t>
            </w:r>
            <w:r w:rsidR="0098567A">
              <w:rPr>
                <w:rFonts w:asciiTheme="majorHAnsi" w:hAnsiTheme="majorHAnsi"/>
                <w:sz w:val="20"/>
              </w:rPr>
              <w:t xml:space="preserve"> </w:t>
            </w:r>
            <w:r>
              <w:rPr>
                <w:rFonts w:asciiTheme="majorHAnsi" w:hAnsiTheme="majorHAnsi"/>
                <w:sz w:val="20"/>
              </w:rPr>
              <w:t>17</w:t>
            </w:r>
          </w:p>
        </w:tc>
      </w:tr>
      <w:tr w:rsidR="001572DF" w:rsidRPr="00675320" w14:paraId="478E5F40" w14:textId="77777777" w:rsidTr="00D26187">
        <w:tc>
          <w:tcPr>
            <w:cnfStyle w:val="001000000000" w:firstRow="0" w:lastRow="0" w:firstColumn="1" w:lastColumn="0" w:oddVBand="0" w:evenVBand="0" w:oddHBand="0" w:evenHBand="0" w:firstRowFirstColumn="0" w:firstRowLastColumn="0" w:lastRowFirstColumn="0" w:lastRowLastColumn="0"/>
            <w:tcW w:w="1885" w:type="dxa"/>
          </w:tcPr>
          <w:p w14:paraId="15FA587B" w14:textId="77777777" w:rsidR="001572DF" w:rsidRPr="00675320" w:rsidRDefault="001572DF" w:rsidP="00D26187">
            <w:pPr>
              <w:pStyle w:val="BodyTextIndent2"/>
              <w:spacing w:before="80"/>
              <w:ind w:left="0" w:firstLine="0"/>
              <w:rPr>
                <w:rFonts w:asciiTheme="majorHAnsi" w:hAnsiTheme="majorHAnsi"/>
                <w:b w:val="0"/>
                <w:sz w:val="20"/>
              </w:rPr>
            </w:pPr>
            <w:r w:rsidRPr="00675320">
              <w:rPr>
                <w:rFonts w:asciiTheme="majorHAnsi" w:hAnsiTheme="majorHAnsi"/>
                <w:b w:val="0"/>
                <w:sz w:val="20"/>
              </w:rPr>
              <w:t xml:space="preserve">Tapajna, Richard </w:t>
            </w:r>
          </w:p>
        </w:tc>
        <w:tc>
          <w:tcPr>
            <w:tcW w:w="1800" w:type="dxa"/>
          </w:tcPr>
          <w:p w14:paraId="40213223" w14:textId="77777777" w:rsidR="001572DF" w:rsidRPr="00675320" w:rsidRDefault="001572DF" w:rsidP="00D26187">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75320">
              <w:rPr>
                <w:rFonts w:asciiTheme="majorHAnsi" w:hAnsiTheme="majorHAnsi"/>
                <w:sz w:val="20"/>
              </w:rPr>
              <w:t>EdD candidacy</w:t>
            </w:r>
          </w:p>
        </w:tc>
        <w:tc>
          <w:tcPr>
            <w:tcW w:w="1684" w:type="dxa"/>
          </w:tcPr>
          <w:p w14:paraId="548D3F2E" w14:textId="77777777" w:rsidR="001572DF" w:rsidRPr="00675320" w:rsidRDefault="001572DF" w:rsidP="00D26187">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75320">
              <w:rPr>
                <w:rFonts w:asciiTheme="majorHAnsi" w:hAnsiTheme="majorHAnsi"/>
                <w:sz w:val="20"/>
              </w:rPr>
              <w:t>Internal examiner</w:t>
            </w:r>
          </w:p>
        </w:tc>
        <w:tc>
          <w:tcPr>
            <w:tcW w:w="2742" w:type="dxa"/>
          </w:tcPr>
          <w:p w14:paraId="49BDB914" w14:textId="042EB9CC" w:rsidR="001572DF" w:rsidRPr="00675320" w:rsidRDefault="001572DF" w:rsidP="00D26187">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75320">
              <w:rPr>
                <w:rFonts w:asciiTheme="majorHAnsi" w:hAnsiTheme="majorHAnsi"/>
                <w:sz w:val="20"/>
              </w:rPr>
              <w:t xml:space="preserve">The </w:t>
            </w:r>
            <w:r w:rsidR="00C575DA">
              <w:rPr>
                <w:rFonts w:asciiTheme="majorHAnsi" w:hAnsiTheme="majorHAnsi"/>
                <w:sz w:val="20"/>
              </w:rPr>
              <w:t>R</w:t>
            </w:r>
            <w:r w:rsidRPr="00675320">
              <w:rPr>
                <w:rFonts w:asciiTheme="majorHAnsi" w:hAnsiTheme="majorHAnsi"/>
                <w:sz w:val="20"/>
              </w:rPr>
              <w:t xml:space="preserve">ole of </w:t>
            </w:r>
            <w:r w:rsidR="00C575DA">
              <w:rPr>
                <w:rFonts w:asciiTheme="majorHAnsi" w:hAnsiTheme="majorHAnsi"/>
                <w:sz w:val="20"/>
              </w:rPr>
              <w:t>S</w:t>
            </w:r>
            <w:r w:rsidRPr="00675320">
              <w:rPr>
                <w:rFonts w:asciiTheme="majorHAnsi" w:hAnsiTheme="majorHAnsi"/>
                <w:sz w:val="20"/>
              </w:rPr>
              <w:t xml:space="preserve">chool </w:t>
            </w:r>
            <w:r w:rsidR="00C575DA">
              <w:rPr>
                <w:rFonts w:asciiTheme="majorHAnsi" w:hAnsiTheme="majorHAnsi"/>
                <w:sz w:val="20"/>
              </w:rPr>
              <w:t>L</w:t>
            </w:r>
            <w:r w:rsidRPr="00675320">
              <w:rPr>
                <w:rFonts w:asciiTheme="majorHAnsi" w:hAnsiTheme="majorHAnsi"/>
                <w:sz w:val="20"/>
              </w:rPr>
              <w:t xml:space="preserve">eaders in </w:t>
            </w:r>
            <w:r w:rsidR="00C575DA">
              <w:rPr>
                <w:rFonts w:asciiTheme="majorHAnsi" w:hAnsiTheme="majorHAnsi"/>
                <w:sz w:val="20"/>
              </w:rPr>
              <w:t>S</w:t>
            </w:r>
            <w:r w:rsidRPr="00675320">
              <w:rPr>
                <w:rFonts w:asciiTheme="majorHAnsi" w:hAnsiTheme="majorHAnsi"/>
                <w:sz w:val="20"/>
              </w:rPr>
              <w:t xml:space="preserve">upporting the </w:t>
            </w:r>
            <w:r w:rsidR="00C575DA">
              <w:rPr>
                <w:rFonts w:asciiTheme="majorHAnsi" w:hAnsiTheme="majorHAnsi"/>
                <w:sz w:val="20"/>
              </w:rPr>
              <w:t>D</w:t>
            </w:r>
            <w:r w:rsidRPr="00675320">
              <w:rPr>
                <w:rFonts w:asciiTheme="majorHAnsi" w:hAnsiTheme="majorHAnsi"/>
                <w:sz w:val="20"/>
              </w:rPr>
              <w:t xml:space="preserve">evelopment of </w:t>
            </w:r>
            <w:r w:rsidR="00C575DA">
              <w:rPr>
                <w:rFonts w:asciiTheme="majorHAnsi" w:hAnsiTheme="majorHAnsi"/>
                <w:sz w:val="20"/>
              </w:rPr>
              <w:t>T</w:t>
            </w:r>
            <w:r w:rsidRPr="00675320">
              <w:rPr>
                <w:rFonts w:asciiTheme="majorHAnsi" w:hAnsiTheme="majorHAnsi"/>
                <w:sz w:val="20"/>
              </w:rPr>
              <w:t xml:space="preserve">eacher </w:t>
            </w:r>
            <w:r w:rsidR="00C575DA">
              <w:rPr>
                <w:rFonts w:asciiTheme="majorHAnsi" w:hAnsiTheme="majorHAnsi"/>
                <w:sz w:val="20"/>
              </w:rPr>
              <w:t>B</w:t>
            </w:r>
            <w:r w:rsidRPr="00675320">
              <w:rPr>
                <w:rFonts w:asciiTheme="majorHAnsi" w:hAnsiTheme="majorHAnsi"/>
                <w:sz w:val="20"/>
              </w:rPr>
              <w:t xml:space="preserve">eliefs and </w:t>
            </w:r>
            <w:r w:rsidR="00C575DA">
              <w:rPr>
                <w:rFonts w:asciiTheme="majorHAnsi" w:hAnsiTheme="majorHAnsi"/>
                <w:sz w:val="20"/>
              </w:rPr>
              <w:lastRenderedPageBreak/>
              <w:t>P</w:t>
            </w:r>
            <w:r w:rsidRPr="00675320">
              <w:rPr>
                <w:rFonts w:asciiTheme="majorHAnsi" w:hAnsiTheme="majorHAnsi"/>
                <w:sz w:val="20"/>
              </w:rPr>
              <w:t xml:space="preserve">ractices </w:t>
            </w:r>
            <w:r w:rsidR="00C575DA">
              <w:rPr>
                <w:rFonts w:asciiTheme="majorHAnsi" w:hAnsiTheme="majorHAnsi"/>
                <w:sz w:val="20"/>
              </w:rPr>
              <w:t>A</w:t>
            </w:r>
            <w:r w:rsidRPr="00675320">
              <w:rPr>
                <w:rFonts w:asciiTheme="majorHAnsi" w:hAnsiTheme="majorHAnsi"/>
                <w:sz w:val="20"/>
              </w:rPr>
              <w:t xml:space="preserve">round the </w:t>
            </w:r>
            <w:r w:rsidR="00C575DA">
              <w:rPr>
                <w:rFonts w:asciiTheme="majorHAnsi" w:hAnsiTheme="majorHAnsi"/>
                <w:sz w:val="20"/>
              </w:rPr>
              <w:t>I</w:t>
            </w:r>
            <w:r w:rsidRPr="00675320">
              <w:rPr>
                <w:rFonts w:asciiTheme="majorHAnsi" w:hAnsiTheme="majorHAnsi"/>
                <w:sz w:val="20"/>
              </w:rPr>
              <w:t xml:space="preserve">mportance of </w:t>
            </w:r>
            <w:r w:rsidR="00C575DA">
              <w:rPr>
                <w:rFonts w:asciiTheme="majorHAnsi" w:hAnsiTheme="majorHAnsi"/>
                <w:sz w:val="20"/>
              </w:rPr>
              <w:t>C</w:t>
            </w:r>
            <w:r w:rsidRPr="00675320">
              <w:rPr>
                <w:rFonts w:asciiTheme="majorHAnsi" w:hAnsiTheme="majorHAnsi"/>
                <w:sz w:val="20"/>
              </w:rPr>
              <w:t xml:space="preserve">ritical </w:t>
            </w:r>
            <w:r w:rsidR="00C575DA">
              <w:rPr>
                <w:rFonts w:asciiTheme="majorHAnsi" w:hAnsiTheme="majorHAnsi"/>
                <w:sz w:val="20"/>
              </w:rPr>
              <w:t>T</w:t>
            </w:r>
            <w:r w:rsidRPr="00675320">
              <w:rPr>
                <w:rFonts w:asciiTheme="majorHAnsi" w:hAnsiTheme="majorHAnsi"/>
                <w:sz w:val="20"/>
              </w:rPr>
              <w:t xml:space="preserve">hinking for all </w:t>
            </w:r>
            <w:r w:rsidR="00C575DA">
              <w:rPr>
                <w:rFonts w:asciiTheme="majorHAnsi" w:hAnsiTheme="majorHAnsi"/>
                <w:sz w:val="20"/>
              </w:rPr>
              <w:t>S</w:t>
            </w:r>
            <w:r w:rsidRPr="00675320">
              <w:rPr>
                <w:rFonts w:asciiTheme="majorHAnsi" w:hAnsiTheme="majorHAnsi"/>
                <w:sz w:val="20"/>
              </w:rPr>
              <w:t>tudents</w:t>
            </w:r>
          </w:p>
        </w:tc>
        <w:tc>
          <w:tcPr>
            <w:tcW w:w="1283" w:type="dxa"/>
          </w:tcPr>
          <w:p w14:paraId="0E72074A" w14:textId="34C51982" w:rsidR="001572DF" w:rsidRPr="00675320" w:rsidRDefault="001572DF" w:rsidP="00D26187">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lastRenderedPageBreak/>
              <w:t>2016</w:t>
            </w:r>
            <w:r w:rsidR="0098567A">
              <w:rPr>
                <w:rFonts w:asciiTheme="majorHAnsi" w:hAnsiTheme="majorHAnsi"/>
                <w:sz w:val="20"/>
              </w:rPr>
              <w:t xml:space="preserve"> </w:t>
            </w:r>
            <w:r>
              <w:rPr>
                <w:rFonts w:asciiTheme="majorHAnsi" w:hAnsiTheme="majorHAnsi"/>
                <w:sz w:val="20"/>
              </w:rPr>
              <w:t>06</w:t>
            </w:r>
            <w:r w:rsidR="0098567A">
              <w:rPr>
                <w:rFonts w:asciiTheme="majorHAnsi" w:hAnsiTheme="majorHAnsi"/>
                <w:sz w:val="20"/>
              </w:rPr>
              <w:t xml:space="preserve"> </w:t>
            </w:r>
            <w:r>
              <w:rPr>
                <w:rFonts w:asciiTheme="majorHAnsi" w:hAnsiTheme="majorHAnsi"/>
                <w:sz w:val="20"/>
              </w:rPr>
              <w:t>27</w:t>
            </w:r>
          </w:p>
        </w:tc>
      </w:tr>
      <w:tr w:rsidR="001572DF" w:rsidRPr="00675320" w14:paraId="125545FC" w14:textId="77777777" w:rsidTr="001C3684">
        <w:tc>
          <w:tcPr>
            <w:cnfStyle w:val="001000000000" w:firstRow="0" w:lastRow="0" w:firstColumn="1" w:lastColumn="0" w:oddVBand="0" w:evenVBand="0" w:oddHBand="0" w:evenHBand="0" w:firstRowFirstColumn="0" w:firstRowLastColumn="0" w:lastRowFirstColumn="0" w:lastRowLastColumn="0"/>
            <w:tcW w:w="1885" w:type="dxa"/>
          </w:tcPr>
          <w:p w14:paraId="7EA10F33" w14:textId="3356BAE5" w:rsidR="001572DF" w:rsidRPr="001572DF" w:rsidRDefault="001572DF" w:rsidP="001C3684">
            <w:pPr>
              <w:pStyle w:val="BodyTextIndent2"/>
              <w:spacing w:before="80"/>
              <w:ind w:left="0" w:firstLine="0"/>
              <w:rPr>
                <w:rFonts w:asciiTheme="majorHAnsi" w:hAnsiTheme="majorHAnsi"/>
                <w:b w:val="0"/>
                <w:bCs w:val="0"/>
                <w:sz w:val="20"/>
              </w:rPr>
            </w:pPr>
            <w:r>
              <w:rPr>
                <w:rFonts w:asciiTheme="majorHAnsi" w:hAnsiTheme="majorHAnsi"/>
                <w:b w:val="0"/>
                <w:bCs w:val="0"/>
                <w:sz w:val="20"/>
              </w:rPr>
              <w:t>Bouvier, Victoria</w:t>
            </w:r>
          </w:p>
        </w:tc>
        <w:tc>
          <w:tcPr>
            <w:tcW w:w="1800" w:type="dxa"/>
          </w:tcPr>
          <w:p w14:paraId="03D10A2C" w14:textId="165EC034" w:rsidR="001572DF" w:rsidRPr="00675320" w:rsidRDefault="001572DF"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MA</w:t>
            </w:r>
          </w:p>
        </w:tc>
        <w:tc>
          <w:tcPr>
            <w:tcW w:w="1684" w:type="dxa"/>
          </w:tcPr>
          <w:p w14:paraId="057FEA2B" w14:textId="06A442ED" w:rsidR="001572DF" w:rsidRPr="00675320" w:rsidRDefault="001572DF"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Thesis examiner</w:t>
            </w:r>
          </w:p>
        </w:tc>
        <w:tc>
          <w:tcPr>
            <w:tcW w:w="2742" w:type="dxa"/>
          </w:tcPr>
          <w:p w14:paraId="17471F3B" w14:textId="21230672" w:rsidR="001572DF" w:rsidRPr="00675320" w:rsidRDefault="001572DF"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Restorying Métis </w:t>
            </w:r>
            <w:r w:rsidR="00D84692">
              <w:rPr>
                <w:rFonts w:asciiTheme="majorHAnsi" w:hAnsiTheme="majorHAnsi"/>
                <w:sz w:val="20"/>
              </w:rPr>
              <w:t>S</w:t>
            </w:r>
            <w:r>
              <w:rPr>
                <w:rFonts w:asciiTheme="majorHAnsi" w:hAnsiTheme="majorHAnsi"/>
                <w:sz w:val="20"/>
              </w:rPr>
              <w:t xml:space="preserve">pirit: Honouring </w:t>
            </w:r>
            <w:r w:rsidR="00D84692">
              <w:rPr>
                <w:rFonts w:asciiTheme="majorHAnsi" w:hAnsiTheme="majorHAnsi"/>
                <w:sz w:val="20"/>
              </w:rPr>
              <w:t>L</w:t>
            </w:r>
            <w:r>
              <w:rPr>
                <w:rFonts w:asciiTheme="majorHAnsi" w:hAnsiTheme="majorHAnsi"/>
                <w:sz w:val="20"/>
              </w:rPr>
              <w:t xml:space="preserve">ived </w:t>
            </w:r>
            <w:r w:rsidR="00D84692">
              <w:rPr>
                <w:rFonts w:asciiTheme="majorHAnsi" w:hAnsiTheme="majorHAnsi"/>
                <w:sz w:val="20"/>
              </w:rPr>
              <w:t>E</w:t>
            </w:r>
            <w:r>
              <w:rPr>
                <w:rFonts w:asciiTheme="majorHAnsi" w:hAnsiTheme="majorHAnsi"/>
                <w:sz w:val="20"/>
              </w:rPr>
              <w:t>xperiences</w:t>
            </w:r>
          </w:p>
        </w:tc>
        <w:tc>
          <w:tcPr>
            <w:tcW w:w="1283" w:type="dxa"/>
          </w:tcPr>
          <w:p w14:paraId="1E85E956" w14:textId="3C5BE674" w:rsidR="001572DF" w:rsidRDefault="001572DF"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2016</w:t>
            </w:r>
            <w:r w:rsidR="0098567A">
              <w:rPr>
                <w:rFonts w:asciiTheme="majorHAnsi" w:hAnsiTheme="majorHAnsi"/>
                <w:sz w:val="20"/>
              </w:rPr>
              <w:t xml:space="preserve"> </w:t>
            </w:r>
            <w:r>
              <w:rPr>
                <w:rFonts w:asciiTheme="majorHAnsi" w:hAnsiTheme="majorHAnsi"/>
                <w:sz w:val="20"/>
              </w:rPr>
              <w:t>04</w:t>
            </w:r>
            <w:r w:rsidR="0098567A">
              <w:rPr>
                <w:rFonts w:asciiTheme="majorHAnsi" w:hAnsiTheme="majorHAnsi"/>
                <w:sz w:val="20"/>
              </w:rPr>
              <w:t xml:space="preserve"> </w:t>
            </w:r>
            <w:r>
              <w:rPr>
                <w:rFonts w:asciiTheme="majorHAnsi" w:hAnsiTheme="majorHAnsi"/>
                <w:sz w:val="20"/>
              </w:rPr>
              <w:t>02</w:t>
            </w:r>
          </w:p>
        </w:tc>
      </w:tr>
      <w:tr w:rsidR="0064588F" w:rsidRPr="00895AFC" w14:paraId="21CFFFE7" w14:textId="77777777" w:rsidTr="001C3684">
        <w:tc>
          <w:tcPr>
            <w:cnfStyle w:val="001000000000" w:firstRow="0" w:lastRow="0" w:firstColumn="1" w:lastColumn="0" w:oddVBand="0" w:evenVBand="0" w:oddHBand="0" w:evenHBand="0" w:firstRowFirstColumn="0" w:firstRowLastColumn="0" w:lastRowFirstColumn="0" w:lastRowLastColumn="0"/>
            <w:tcW w:w="1885" w:type="dxa"/>
          </w:tcPr>
          <w:p w14:paraId="5F0BFB4B" w14:textId="77777777" w:rsidR="0064588F" w:rsidRDefault="0064588F" w:rsidP="001C3684">
            <w:pPr>
              <w:pStyle w:val="BodyTextIndent2"/>
              <w:spacing w:before="80"/>
              <w:ind w:left="0" w:firstLine="0"/>
              <w:rPr>
                <w:rFonts w:asciiTheme="majorHAnsi" w:hAnsiTheme="majorHAnsi"/>
                <w:b w:val="0"/>
                <w:sz w:val="20"/>
              </w:rPr>
            </w:pPr>
            <w:r>
              <w:rPr>
                <w:rFonts w:asciiTheme="majorHAnsi" w:hAnsiTheme="majorHAnsi"/>
                <w:b w:val="0"/>
                <w:sz w:val="20"/>
              </w:rPr>
              <w:t>Pickering, Barbara</w:t>
            </w:r>
          </w:p>
        </w:tc>
        <w:tc>
          <w:tcPr>
            <w:tcW w:w="1800" w:type="dxa"/>
          </w:tcPr>
          <w:p w14:paraId="69B4628F" w14:textId="2CA4D6F2" w:rsidR="0064588F" w:rsidRDefault="0064588F"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PhD candidacy, Counselling </w:t>
            </w:r>
            <w:r w:rsidR="00D84692">
              <w:rPr>
                <w:rFonts w:asciiTheme="majorHAnsi" w:hAnsiTheme="majorHAnsi"/>
                <w:sz w:val="20"/>
              </w:rPr>
              <w:t>P</w:t>
            </w:r>
            <w:r>
              <w:rPr>
                <w:rFonts w:asciiTheme="majorHAnsi" w:hAnsiTheme="majorHAnsi"/>
                <w:sz w:val="20"/>
              </w:rPr>
              <w:t>sychology</w:t>
            </w:r>
          </w:p>
        </w:tc>
        <w:tc>
          <w:tcPr>
            <w:tcW w:w="1684" w:type="dxa"/>
          </w:tcPr>
          <w:p w14:paraId="4835E5FC" w14:textId="77777777" w:rsidR="0064588F" w:rsidRDefault="0064588F"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Internal examiner</w:t>
            </w:r>
          </w:p>
        </w:tc>
        <w:tc>
          <w:tcPr>
            <w:tcW w:w="2742" w:type="dxa"/>
          </w:tcPr>
          <w:p w14:paraId="56C4CCD0" w14:textId="79A48524" w:rsidR="0064588F" w:rsidRDefault="0064588F"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E1803">
              <w:rPr>
                <w:rFonts w:asciiTheme="majorHAnsi" w:hAnsiTheme="majorHAnsi"/>
                <w:sz w:val="20"/>
              </w:rPr>
              <w:t xml:space="preserve">Sharing </w:t>
            </w:r>
            <w:r w:rsidR="00D84692">
              <w:rPr>
                <w:rFonts w:asciiTheme="majorHAnsi" w:hAnsiTheme="majorHAnsi"/>
                <w:sz w:val="20"/>
              </w:rPr>
              <w:t>S</w:t>
            </w:r>
            <w:r w:rsidRPr="003E1803">
              <w:rPr>
                <w:rFonts w:asciiTheme="majorHAnsi" w:hAnsiTheme="majorHAnsi"/>
                <w:sz w:val="20"/>
              </w:rPr>
              <w:t xml:space="preserve">tories, </w:t>
            </w:r>
            <w:r w:rsidR="00D84692">
              <w:rPr>
                <w:rFonts w:asciiTheme="majorHAnsi" w:hAnsiTheme="majorHAnsi"/>
                <w:sz w:val="20"/>
              </w:rPr>
              <w:t>B</w:t>
            </w:r>
            <w:r w:rsidRPr="003E1803">
              <w:rPr>
                <w:rFonts w:asciiTheme="majorHAnsi" w:hAnsiTheme="majorHAnsi"/>
                <w:sz w:val="20"/>
              </w:rPr>
              <w:t xml:space="preserve">uilding </w:t>
            </w:r>
            <w:r w:rsidR="00D84692">
              <w:rPr>
                <w:rFonts w:asciiTheme="majorHAnsi" w:hAnsiTheme="majorHAnsi"/>
                <w:sz w:val="20"/>
              </w:rPr>
              <w:t>B</w:t>
            </w:r>
            <w:r w:rsidRPr="003E1803">
              <w:rPr>
                <w:rFonts w:asciiTheme="majorHAnsi" w:hAnsiTheme="majorHAnsi"/>
                <w:sz w:val="20"/>
              </w:rPr>
              <w:t xml:space="preserve">ridges, </w:t>
            </w:r>
            <w:r w:rsidR="00D84692">
              <w:rPr>
                <w:rFonts w:asciiTheme="majorHAnsi" w:hAnsiTheme="majorHAnsi"/>
                <w:sz w:val="20"/>
              </w:rPr>
              <w:t>M</w:t>
            </w:r>
            <w:r w:rsidRPr="003E1803">
              <w:rPr>
                <w:rFonts w:asciiTheme="majorHAnsi" w:hAnsiTheme="majorHAnsi"/>
                <w:sz w:val="20"/>
              </w:rPr>
              <w:t xml:space="preserve">oving </w:t>
            </w:r>
            <w:r w:rsidR="00D84692">
              <w:rPr>
                <w:rFonts w:asciiTheme="majorHAnsi" w:hAnsiTheme="majorHAnsi"/>
                <w:sz w:val="20"/>
              </w:rPr>
              <w:t>M</w:t>
            </w:r>
            <w:r w:rsidRPr="003E1803">
              <w:rPr>
                <w:rFonts w:asciiTheme="majorHAnsi" w:hAnsiTheme="majorHAnsi"/>
                <w:sz w:val="20"/>
              </w:rPr>
              <w:t xml:space="preserve">ountains: A </w:t>
            </w:r>
            <w:r w:rsidR="00D84692">
              <w:rPr>
                <w:rFonts w:asciiTheme="majorHAnsi" w:hAnsiTheme="majorHAnsi"/>
                <w:sz w:val="20"/>
              </w:rPr>
              <w:t>D</w:t>
            </w:r>
            <w:r w:rsidRPr="003E1803">
              <w:rPr>
                <w:rFonts w:asciiTheme="majorHAnsi" w:hAnsiTheme="majorHAnsi"/>
                <w:sz w:val="20"/>
              </w:rPr>
              <w:t xml:space="preserve">octoral </w:t>
            </w:r>
            <w:r w:rsidR="00D84692">
              <w:rPr>
                <w:rFonts w:asciiTheme="majorHAnsi" w:hAnsiTheme="majorHAnsi"/>
                <w:sz w:val="20"/>
              </w:rPr>
              <w:t>R</w:t>
            </w:r>
            <w:r w:rsidRPr="003E1803">
              <w:rPr>
                <w:rFonts w:asciiTheme="majorHAnsi" w:hAnsiTheme="majorHAnsi"/>
                <w:sz w:val="20"/>
              </w:rPr>
              <w:t xml:space="preserve">esearch </w:t>
            </w:r>
            <w:r w:rsidR="00D84692">
              <w:rPr>
                <w:rFonts w:asciiTheme="majorHAnsi" w:hAnsiTheme="majorHAnsi"/>
                <w:sz w:val="20"/>
              </w:rPr>
              <w:t>P</w:t>
            </w:r>
            <w:r w:rsidRPr="003E1803">
              <w:rPr>
                <w:rFonts w:asciiTheme="majorHAnsi" w:hAnsiTheme="majorHAnsi"/>
                <w:sz w:val="20"/>
              </w:rPr>
              <w:t xml:space="preserve">roposal for </w:t>
            </w:r>
            <w:r w:rsidR="00D84692">
              <w:rPr>
                <w:rFonts w:asciiTheme="majorHAnsi" w:hAnsiTheme="majorHAnsi"/>
                <w:sz w:val="20"/>
              </w:rPr>
              <w:t>E</w:t>
            </w:r>
            <w:r w:rsidRPr="003E1803">
              <w:rPr>
                <w:rFonts w:asciiTheme="majorHAnsi" w:hAnsiTheme="majorHAnsi"/>
                <w:sz w:val="20"/>
              </w:rPr>
              <w:t xml:space="preserve">ngaging in an </w:t>
            </w:r>
            <w:r w:rsidR="00D84692">
              <w:rPr>
                <w:rFonts w:asciiTheme="majorHAnsi" w:hAnsiTheme="majorHAnsi"/>
                <w:sz w:val="20"/>
              </w:rPr>
              <w:t>A</w:t>
            </w:r>
            <w:r w:rsidRPr="003E1803">
              <w:rPr>
                <w:rFonts w:asciiTheme="majorHAnsi" w:hAnsiTheme="majorHAnsi"/>
                <w:sz w:val="20"/>
              </w:rPr>
              <w:t xml:space="preserve">ction </w:t>
            </w:r>
            <w:r w:rsidR="00D84692">
              <w:rPr>
                <w:rFonts w:asciiTheme="majorHAnsi" w:hAnsiTheme="majorHAnsi"/>
                <w:sz w:val="20"/>
              </w:rPr>
              <w:t>R</w:t>
            </w:r>
            <w:r w:rsidRPr="003E1803">
              <w:rPr>
                <w:rFonts w:asciiTheme="majorHAnsi" w:hAnsiTheme="majorHAnsi"/>
                <w:sz w:val="20"/>
              </w:rPr>
              <w:t xml:space="preserve">esearch </w:t>
            </w:r>
            <w:r w:rsidR="00D84692">
              <w:rPr>
                <w:rFonts w:asciiTheme="majorHAnsi" w:hAnsiTheme="majorHAnsi"/>
                <w:sz w:val="20"/>
              </w:rPr>
              <w:t>R</w:t>
            </w:r>
            <w:r w:rsidRPr="003E1803">
              <w:rPr>
                <w:rFonts w:asciiTheme="majorHAnsi" w:hAnsiTheme="majorHAnsi"/>
                <w:sz w:val="20"/>
              </w:rPr>
              <w:t>elationship</w:t>
            </w:r>
          </w:p>
        </w:tc>
        <w:tc>
          <w:tcPr>
            <w:tcW w:w="1283" w:type="dxa"/>
          </w:tcPr>
          <w:p w14:paraId="56F2205A" w14:textId="5DEE27AA" w:rsidR="0064588F" w:rsidRDefault="0064588F"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2015</w:t>
            </w:r>
            <w:r w:rsidR="0098567A">
              <w:rPr>
                <w:rFonts w:asciiTheme="majorHAnsi" w:hAnsiTheme="majorHAnsi"/>
                <w:sz w:val="20"/>
              </w:rPr>
              <w:t xml:space="preserve"> </w:t>
            </w:r>
            <w:r>
              <w:rPr>
                <w:rFonts w:asciiTheme="majorHAnsi" w:hAnsiTheme="majorHAnsi"/>
                <w:sz w:val="20"/>
              </w:rPr>
              <w:t>04</w:t>
            </w:r>
            <w:r w:rsidR="0098567A">
              <w:rPr>
                <w:rFonts w:asciiTheme="majorHAnsi" w:hAnsiTheme="majorHAnsi"/>
                <w:sz w:val="20"/>
              </w:rPr>
              <w:t xml:space="preserve"> </w:t>
            </w:r>
            <w:r>
              <w:rPr>
                <w:rFonts w:asciiTheme="majorHAnsi" w:hAnsiTheme="majorHAnsi"/>
                <w:sz w:val="20"/>
              </w:rPr>
              <w:t>14</w:t>
            </w:r>
          </w:p>
        </w:tc>
      </w:tr>
      <w:tr w:rsidR="00CE4B76" w:rsidRPr="00895AFC" w14:paraId="115E4BDE" w14:textId="77777777" w:rsidTr="001C3684">
        <w:tc>
          <w:tcPr>
            <w:cnfStyle w:val="001000000000" w:firstRow="0" w:lastRow="0" w:firstColumn="1" w:lastColumn="0" w:oddVBand="0" w:evenVBand="0" w:oddHBand="0" w:evenHBand="0" w:firstRowFirstColumn="0" w:firstRowLastColumn="0" w:lastRowFirstColumn="0" w:lastRowLastColumn="0"/>
            <w:tcW w:w="1885" w:type="dxa"/>
          </w:tcPr>
          <w:p w14:paraId="28660AAB" w14:textId="77777777" w:rsidR="00CE4B76" w:rsidRDefault="00CE4B76" w:rsidP="001C3684">
            <w:pPr>
              <w:pStyle w:val="BodyTextIndent2"/>
              <w:spacing w:before="80"/>
              <w:ind w:left="0" w:firstLine="0"/>
              <w:rPr>
                <w:rFonts w:asciiTheme="majorHAnsi" w:hAnsiTheme="majorHAnsi"/>
                <w:b w:val="0"/>
                <w:sz w:val="20"/>
              </w:rPr>
            </w:pPr>
            <w:r>
              <w:rPr>
                <w:rFonts w:asciiTheme="majorHAnsi" w:hAnsiTheme="majorHAnsi"/>
                <w:b w:val="0"/>
                <w:sz w:val="20"/>
              </w:rPr>
              <w:t>Edwards, Karen</w:t>
            </w:r>
          </w:p>
        </w:tc>
        <w:tc>
          <w:tcPr>
            <w:tcW w:w="1800" w:type="dxa"/>
          </w:tcPr>
          <w:p w14:paraId="6DB3FBF7" w14:textId="77777777" w:rsidR="00CE4B76" w:rsidRDefault="00CE4B76"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EdD candidacy</w:t>
            </w:r>
          </w:p>
        </w:tc>
        <w:tc>
          <w:tcPr>
            <w:tcW w:w="1684" w:type="dxa"/>
          </w:tcPr>
          <w:p w14:paraId="2CD61543" w14:textId="77777777" w:rsidR="00CE4B76" w:rsidRPr="003E1803" w:rsidRDefault="00CE4B76"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Internal examiner</w:t>
            </w:r>
          </w:p>
        </w:tc>
        <w:tc>
          <w:tcPr>
            <w:tcW w:w="2742" w:type="dxa"/>
          </w:tcPr>
          <w:p w14:paraId="2BFA7FC9" w14:textId="72179EAB" w:rsidR="00CE4B76" w:rsidRPr="003E1803" w:rsidRDefault="00CE4B76"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Creating </w:t>
            </w:r>
            <w:r w:rsidR="00D84692">
              <w:rPr>
                <w:rFonts w:asciiTheme="majorHAnsi" w:hAnsiTheme="majorHAnsi"/>
                <w:sz w:val="20"/>
              </w:rPr>
              <w:t>B</w:t>
            </w:r>
            <w:r>
              <w:rPr>
                <w:rFonts w:asciiTheme="majorHAnsi" w:hAnsiTheme="majorHAnsi"/>
                <w:sz w:val="20"/>
              </w:rPr>
              <w:t xml:space="preserve">elonging for Aboriginal </w:t>
            </w:r>
            <w:r w:rsidR="00D84692">
              <w:rPr>
                <w:rFonts w:asciiTheme="majorHAnsi" w:hAnsiTheme="majorHAnsi"/>
                <w:sz w:val="20"/>
              </w:rPr>
              <w:t>L</w:t>
            </w:r>
            <w:r>
              <w:rPr>
                <w:rFonts w:asciiTheme="majorHAnsi" w:hAnsiTheme="majorHAnsi"/>
                <w:sz w:val="20"/>
              </w:rPr>
              <w:t xml:space="preserve">earners in </w:t>
            </w:r>
            <w:r w:rsidR="00D84692">
              <w:rPr>
                <w:rFonts w:asciiTheme="majorHAnsi" w:hAnsiTheme="majorHAnsi"/>
                <w:sz w:val="20"/>
              </w:rPr>
              <w:t>E</w:t>
            </w:r>
            <w:r>
              <w:rPr>
                <w:rFonts w:asciiTheme="majorHAnsi" w:hAnsiTheme="majorHAnsi"/>
                <w:sz w:val="20"/>
              </w:rPr>
              <w:t xml:space="preserve">lementary </w:t>
            </w:r>
            <w:r w:rsidR="00D84692">
              <w:rPr>
                <w:rFonts w:asciiTheme="majorHAnsi" w:hAnsiTheme="majorHAnsi"/>
                <w:sz w:val="20"/>
              </w:rPr>
              <w:t>S</w:t>
            </w:r>
            <w:r>
              <w:rPr>
                <w:rFonts w:asciiTheme="majorHAnsi" w:hAnsiTheme="majorHAnsi"/>
                <w:sz w:val="20"/>
              </w:rPr>
              <w:t>chools</w:t>
            </w:r>
          </w:p>
        </w:tc>
        <w:tc>
          <w:tcPr>
            <w:tcW w:w="1283" w:type="dxa"/>
          </w:tcPr>
          <w:p w14:paraId="440510B2" w14:textId="19D612B1" w:rsidR="00CE4B76" w:rsidRDefault="00CE4B76" w:rsidP="001C3684">
            <w:pPr>
              <w:pStyle w:val="BodyTextIndent2"/>
              <w:spacing w:before="8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2014</w:t>
            </w:r>
            <w:r w:rsidR="0098567A">
              <w:rPr>
                <w:rFonts w:asciiTheme="majorHAnsi" w:hAnsiTheme="majorHAnsi"/>
                <w:sz w:val="20"/>
              </w:rPr>
              <w:t xml:space="preserve"> </w:t>
            </w:r>
            <w:r>
              <w:rPr>
                <w:rFonts w:asciiTheme="majorHAnsi" w:hAnsiTheme="majorHAnsi"/>
                <w:sz w:val="20"/>
              </w:rPr>
              <w:t>04</w:t>
            </w:r>
            <w:r w:rsidR="0098567A">
              <w:rPr>
                <w:rFonts w:asciiTheme="majorHAnsi" w:hAnsiTheme="majorHAnsi"/>
                <w:sz w:val="20"/>
              </w:rPr>
              <w:t xml:space="preserve"> </w:t>
            </w:r>
            <w:r>
              <w:rPr>
                <w:rFonts w:asciiTheme="majorHAnsi" w:hAnsiTheme="majorHAnsi"/>
                <w:sz w:val="20"/>
              </w:rPr>
              <w:t>07</w:t>
            </w:r>
          </w:p>
        </w:tc>
      </w:tr>
    </w:tbl>
    <w:p w14:paraId="420C2A1B" w14:textId="4497DB14" w:rsidR="00E10798" w:rsidRPr="00553C55" w:rsidRDefault="00E10798" w:rsidP="00BF2C54">
      <w:pPr>
        <w:pStyle w:val="BodyTextIndent2"/>
        <w:snapToGrid w:val="0"/>
        <w:spacing w:before="60" w:after="60"/>
        <w:ind w:left="0" w:firstLine="0"/>
        <w:rPr>
          <w:rFonts w:asciiTheme="majorHAnsi" w:hAnsiTheme="majorHAnsi"/>
          <w:i/>
          <w:sz w:val="20"/>
        </w:rPr>
      </w:pPr>
      <w:r>
        <w:rPr>
          <w:rFonts w:asciiTheme="majorHAnsi" w:hAnsiTheme="majorHAnsi"/>
          <w:i/>
          <w:sz w:val="20"/>
        </w:rPr>
        <w:t>Neutral Chair</w:t>
      </w:r>
      <w:r w:rsidR="00FB4ACE">
        <w:rPr>
          <w:rFonts w:asciiTheme="majorHAnsi" w:hAnsiTheme="majorHAnsi"/>
          <w:i/>
          <w:sz w:val="20"/>
        </w:rPr>
        <w:t xml:space="preserve"> Role</w:t>
      </w:r>
    </w:p>
    <w:p w14:paraId="61859FB0" w14:textId="35DCECF5" w:rsidR="008C48AD" w:rsidRDefault="00277129" w:rsidP="00277129">
      <w:pPr>
        <w:pStyle w:val="BodyTextIndent2"/>
        <w:numPr>
          <w:ilvl w:val="0"/>
          <w:numId w:val="1"/>
        </w:numPr>
        <w:snapToGrid w:val="0"/>
        <w:rPr>
          <w:rFonts w:asciiTheme="majorHAnsi" w:hAnsiTheme="majorHAnsi"/>
          <w:sz w:val="20"/>
        </w:rPr>
      </w:pPr>
      <w:r>
        <w:rPr>
          <w:rFonts w:asciiTheme="majorHAnsi" w:hAnsiTheme="majorHAnsi"/>
          <w:sz w:val="20"/>
        </w:rPr>
        <w:t>Andre Pires, MSc final exam (2023 06 21)</w:t>
      </w:r>
    </w:p>
    <w:p w14:paraId="69802BD5" w14:textId="596DBA01" w:rsidR="00B56733" w:rsidRDefault="00B56733" w:rsidP="00277129">
      <w:pPr>
        <w:pStyle w:val="BodyTextIndent2"/>
        <w:numPr>
          <w:ilvl w:val="0"/>
          <w:numId w:val="1"/>
        </w:numPr>
        <w:snapToGrid w:val="0"/>
        <w:rPr>
          <w:rFonts w:asciiTheme="majorHAnsi" w:hAnsiTheme="majorHAnsi"/>
          <w:sz w:val="20"/>
        </w:rPr>
      </w:pPr>
      <w:r>
        <w:rPr>
          <w:rFonts w:asciiTheme="majorHAnsi" w:hAnsiTheme="majorHAnsi"/>
          <w:sz w:val="20"/>
        </w:rPr>
        <w:t>Heather Bensler, EdD final exam (2022</w:t>
      </w:r>
      <w:r w:rsidR="00C575DA">
        <w:rPr>
          <w:rFonts w:asciiTheme="majorHAnsi" w:hAnsiTheme="majorHAnsi"/>
          <w:sz w:val="20"/>
        </w:rPr>
        <w:t xml:space="preserve"> </w:t>
      </w:r>
      <w:r>
        <w:rPr>
          <w:rFonts w:asciiTheme="majorHAnsi" w:hAnsiTheme="majorHAnsi"/>
          <w:sz w:val="20"/>
        </w:rPr>
        <w:t>06</w:t>
      </w:r>
      <w:r w:rsidR="00C575DA">
        <w:rPr>
          <w:rFonts w:asciiTheme="majorHAnsi" w:hAnsiTheme="majorHAnsi"/>
          <w:sz w:val="20"/>
        </w:rPr>
        <w:t xml:space="preserve"> </w:t>
      </w:r>
      <w:r>
        <w:rPr>
          <w:rFonts w:asciiTheme="majorHAnsi" w:hAnsiTheme="majorHAnsi"/>
          <w:sz w:val="20"/>
        </w:rPr>
        <w:t>16)</w:t>
      </w:r>
    </w:p>
    <w:p w14:paraId="50BCA5E6" w14:textId="41C5D8EC" w:rsidR="00800FED" w:rsidRDefault="00800FED" w:rsidP="00277129">
      <w:pPr>
        <w:pStyle w:val="BodyTextIndent2"/>
        <w:numPr>
          <w:ilvl w:val="0"/>
          <w:numId w:val="1"/>
        </w:numPr>
        <w:snapToGrid w:val="0"/>
        <w:rPr>
          <w:rFonts w:asciiTheme="majorHAnsi" w:hAnsiTheme="majorHAnsi"/>
          <w:sz w:val="20"/>
        </w:rPr>
      </w:pPr>
      <w:r>
        <w:rPr>
          <w:rFonts w:asciiTheme="majorHAnsi" w:hAnsiTheme="majorHAnsi"/>
          <w:sz w:val="20"/>
        </w:rPr>
        <w:t>Rekha Dhawan, EdD final exam (2021</w:t>
      </w:r>
      <w:r w:rsidR="00C575DA">
        <w:rPr>
          <w:rFonts w:asciiTheme="majorHAnsi" w:hAnsiTheme="majorHAnsi"/>
          <w:sz w:val="20"/>
        </w:rPr>
        <w:t xml:space="preserve"> </w:t>
      </w:r>
      <w:r>
        <w:rPr>
          <w:rFonts w:asciiTheme="majorHAnsi" w:hAnsiTheme="majorHAnsi"/>
          <w:sz w:val="20"/>
        </w:rPr>
        <w:t>08</w:t>
      </w:r>
      <w:r w:rsidR="00C575DA">
        <w:rPr>
          <w:rFonts w:asciiTheme="majorHAnsi" w:hAnsiTheme="majorHAnsi"/>
          <w:sz w:val="20"/>
        </w:rPr>
        <w:t xml:space="preserve"> </w:t>
      </w:r>
      <w:r>
        <w:rPr>
          <w:rFonts w:asciiTheme="majorHAnsi" w:hAnsiTheme="majorHAnsi"/>
          <w:sz w:val="20"/>
        </w:rPr>
        <w:t>23)</w:t>
      </w:r>
    </w:p>
    <w:p w14:paraId="294CE2A5" w14:textId="7E550674" w:rsidR="007D415F" w:rsidRDefault="007D415F" w:rsidP="00277129">
      <w:pPr>
        <w:pStyle w:val="BodyTextIndent2"/>
        <w:numPr>
          <w:ilvl w:val="0"/>
          <w:numId w:val="1"/>
        </w:numPr>
        <w:snapToGrid w:val="0"/>
        <w:ind w:left="357" w:hanging="357"/>
        <w:rPr>
          <w:rFonts w:asciiTheme="majorHAnsi" w:hAnsiTheme="majorHAnsi"/>
          <w:sz w:val="20"/>
        </w:rPr>
      </w:pPr>
      <w:r>
        <w:rPr>
          <w:rFonts w:asciiTheme="majorHAnsi" w:hAnsiTheme="majorHAnsi"/>
          <w:sz w:val="20"/>
        </w:rPr>
        <w:t>Adam Browning, EdD exam</w:t>
      </w:r>
      <w:r w:rsidR="007D3F8F">
        <w:rPr>
          <w:rFonts w:asciiTheme="majorHAnsi" w:hAnsiTheme="majorHAnsi"/>
          <w:sz w:val="20"/>
        </w:rPr>
        <w:t xml:space="preserve"> (2020</w:t>
      </w:r>
      <w:r w:rsidR="00C575DA">
        <w:rPr>
          <w:rFonts w:asciiTheme="majorHAnsi" w:hAnsiTheme="majorHAnsi"/>
          <w:sz w:val="20"/>
        </w:rPr>
        <w:t xml:space="preserve"> </w:t>
      </w:r>
      <w:r w:rsidR="00800FED">
        <w:rPr>
          <w:rFonts w:asciiTheme="majorHAnsi" w:hAnsiTheme="majorHAnsi"/>
          <w:sz w:val="20"/>
        </w:rPr>
        <w:t>11</w:t>
      </w:r>
      <w:r w:rsidR="00C575DA">
        <w:rPr>
          <w:rFonts w:asciiTheme="majorHAnsi" w:hAnsiTheme="majorHAnsi"/>
          <w:sz w:val="20"/>
        </w:rPr>
        <w:t xml:space="preserve"> </w:t>
      </w:r>
      <w:r w:rsidR="00800FED">
        <w:rPr>
          <w:rFonts w:asciiTheme="majorHAnsi" w:hAnsiTheme="majorHAnsi"/>
          <w:sz w:val="20"/>
        </w:rPr>
        <w:t>30</w:t>
      </w:r>
      <w:r w:rsidR="007D3F8F">
        <w:rPr>
          <w:rFonts w:asciiTheme="majorHAnsi" w:hAnsiTheme="majorHAnsi"/>
          <w:sz w:val="20"/>
        </w:rPr>
        <w:t>)</w:t>
      </w:r>
    </w:p>
    <w:p w14:paraId="7302A2ED" w14:textId="674F982E" w:rsidR="00800FED" w:rsidRDefault="00800FED" w:rsidP="00277129">
      <w:pPr>
        <w:pStyle w:val="BodyTextIndent2"/>
        <w:numPr>
          <w:ilvl w:val="0"/>
          <w:numId w:val="1"/>
        </w:numPr>
        <w:snapToGrid w:val="0"/>
        <w:ind w:left="357" w:hanging="357"/>
        <w:rPr>
          <w:rFonts w:asciiTheme="majorHAnsi" w:hAnsiTheme="majorHAnsi"/>
          <w:sz w:val="20"/>
        </w:rPr>
      </w:pPr>
      <w:r>
        <w:rPr>
          <w:rFonts w:asciiTheme="majorHAnsi" w:hAnsiTheme="majorHAnsi"/>
          <w:sz w:val="20"/>
        </w:rPr>
        <w:t>Katherine Salmon, EdD candidacy exam (2020</w:t>
      </w:r>
      <w:r w:rsidR="00C575DA">
        <w:rPr>
          <w:rFonts w:asciiTheme="majorHAnsi" w:hAnsiTheme="majorHAnsi"/>
          <w:sz w:val="20"/>
        </w:rPr>
        <w:t xml:space="preserve"> </w:t>
      </w:r>
      <w:r>
        <w:rPr>
          <w:rFonts w:asciiTheme="majorHAnsi" w:hAnsiTheme="majorHAnsi"/>
          <w:sz w:val="20"/>
        </w:rPr>
        <w:t>10</w:t>
      </w:r>
      <w:r w:rsidR="00C575DA">
        <w:rPr>
          <w:rFonts w:asciiTheme="majorHAnsi" w:hAnsiTheme="majorHAnsi"/>
          <w:sz w:val="20"/>
        </w:rPr>
        <w:t xml:space="preserve"> </w:t>
      </w:r>
      <w:r>
        <w:rPr>
          <w:rFonts w:asciiTheme="majorHAnsi" w:hAnsiTheme="majorHAnsi"/>
          <w:sz w:val="20"/>
        </w:rPr>
        <w:t>02)</w:t>
      </w:r>
    </w:p>
    <w:p w14:paraId="463F5051" w14:textId="2B548D13" w:rsidR="007F208F" w:rsidRDefault="00E10798" w:rsidP="00277129">
      <w:pPr>
        <w:pStyle w:val="BodyTextIndent2"/>
        <w:numPr>
          <w:ilvl w:val="0"/>
          <w:numId w:val="1"/>
        </w:numPr>
        <w:snapToGrid w:val="0"/>
        <w:ind w:left="357" w:hanging="357"/>
        <w:rPr>
          <w:rFonts w:asciiTheme="majorHAnsi" w:hAnsiTheme="majorHAnsi"/>
          <w:sz w:val="20"/>
        </w:rPr>
      </w:pPr>
      <w:r>
        <w:rPr>
          <w:rFonts w:asciiTheme="majorHAnsi" w:hAnsiTheme="majorHAnsi"/>
          <w:sz w:val="20"/>
        </w:rPr>
        <w:t>Teresa Fowler, PhD Candidacy exam (2016</w:t>
      </w:r>
      <w:r w:rsidR="00C575DA">
        <w:rPr>
          <w:rFonts w:asciiTheme="majorHAnsi" w:hAnsiTheme="majorHAnsi"/>
          <w:sz w:val="20"/>
        </w:rPr>
        <w:t xml:space="preserve"> </w:t>
      </w:r>
      <w:r w:rsidR="00800FED">
        <w:rPr>
          <w:rFonts w:asciiTheme="majorHAnsi" w:hAnsiTheme="majorHAnsi"/>
          <w:sz w:val="20"/>
        </w:rPr>
        <w:t>12</w:t>
      </w:r>
      <w:r w:rsidR="00C575DA">
        <w:rPr>
          <w:rFonts w:asciiTheme="majorHAnsi" w:hAnsiTheme="majorHAnsi"/>
          <w:sz w:val="20"/>
        </w:rPr>
        <w:t xml:space="preserve"> </w:t>
      </w:r>
      <w:r w:rsidR="00800FED">
        <w:rPr>
          <w:rFonts w:asciiTheme="majorHAnsi" w:hAnsiTheme="majorHAnsi"/>
          <w:sz w:val="20"/>
        </w:rPr>
        <w:t>01</w:t>
      </w:r>
      <w:r>
        <w:rPr>
          <w:rFonts w:asciiTheme="majorHAnsi" w:hAnsiTheme="majorHAnsi"/>
          <w:sz w:val="20"/>
        </w:rPr>
        <w:t>)</w:t>
      </w:r>
    </w:p>
    <w:p w14:paraId="62D5767F" w14:textId="645DDC64" w:rsidR="00E10798" w:rsidRDefault="005D3C9E" w:rsidP="00277129">
      <w:pPr>
        <w:pStyle w:val="BodyTextIndent2"/>
        <w:numPr>
          <w:ilvl w:val="0"/>
          <w:numId w:val="1"/>
        </w:numPr>
        <w:snapToGrid w:val="0"/>
        <w:ind w:left="357" w:hanging="357"/>
        <w:rPr>
          <w:rFonts w:asciiTheme="majorHAnsi" w:hAnsiTheme="majorHAnsi"/>
          <w:sz w:val="20"/>
        </w:rPr>
      </w:pPr>
      <w:r>
        <w:rPr>
          <w:rFonts w:asciiTheme="majorHAnsi" w:hAnsiTheme="majorHAnsi"/>
          <w:sz w:val="20"/>
        </w:rPr>
        <w:t>Christy Thomas, Ed</w:t>
      </w:r>
      <w:r w:rsidR="00E10798">
        <w:rPr>
          <w:rFonts w:asciiTheme="majorHAnsi" w:hAnsiTheme="majorHAnsi"/>
          <w:sz w:val="20"/>
        </w:rPr>
        <w:t>D exam (2016</w:t>
      </w:r>
      <w:r w:rsidR="00C575DA">
        <w:rPr>
          <w:rFonts w:asciiTheme="majorHAnsi" w:hAnsiTheme="majorHAnsi"/>
          <w:sz w:val="20"/>
        </w:rPr>
        <w:t xml:space="preserve"> </w:t>
      </w:r>
      <w:r w:rsidR="00800FED">
        <w:rPr>
          <w:rFonts w:asciiTheme="majorHAnsi" w:hAnsiTheme="majorHAnsi"/>
          <w:sz w:val="20"/>
        </w:rPr>
        <w:t>01</w:t>
      </w:r>
      <w:r w:rsidR="00C575DA">
        <w:rPr>
          <w:rFonts w:asciiTheme="majorHAnsi" w:hAnsiTheme="majorHAnsi"/>
          <w:sz w:val="20"/>
        </w:rPr>
        <w:t xml:space="preserve"> </w:t>
      </w:r>
      <w:r w:rsidR="00800FED">
        <w:rPr>
          <w:rFonts w:asciiTheme="majorHAnsi" w:hAnsiTheme="majorHAnsi"/>
          <w:sz w:val="20"/>
        </w:rPr>
        <w:t>26</w:t>
      </w:r>
      <w:r w:rsidR="00E10798">
        <w:rPr>
          <w:rFonts w:asciiTheme="majorHAnsi" w:hAnsiTheme="majorHAnsi"/>
          <w:sz w:val="20"/>
        </w:rPr>
        <w:t>)</w:t>
      </w:r>
    </w:p>
    <w:p w14:paraId="773B3C40" w14:textId="77777777" w:rsidR="00277129" w:rsidRDefault="00277129" w:rsidP="00AA00A5">
      <w:pPr>
        <w:pStyle w:val="BodyTextIndent2"/>
        <w:snapToGrid w:val="0"/>
        <w:spacing w:before="120" w:after="60"/>
        <w:ind w:left="0" w:firstLine="0"/>
        <w:rPr>
          <w:rFonts w:asciiTheme="majorHAnsi" w:hAnsiTheme="majorHAnsi"/>
          <w:b/>
          <w:sz w:val="20"/>
        </w:rPr>
      </w:pPr>
    </w:p>
    <w:p w14:paraId="07698564" w14:textId="51DF1BD3" w:rsidR="00BC7CFD" w:rsidRPr="00BF2C54" w:rsidRDefault="00176E49" w:rsidP="00AA00A5">
      <w:pPr>
        <w:pStyle w:val="BodyTextIndent2"/>
        <w:snapToGrid w:val="0"/>
        <w:spacing w:before="120" w:after="60"/>
        <w:ind w:left="0" w:firstLine="0"/>
        <w:rPr>
          <w:rFonts w:asciiTheme="majorHAnsi" w:hAnsiTheme="majorHAnsi"/>
          <w:b/>
          <w:sz w:val="20"/>
        </w:rPr>
      </w:pPr>
      <w:r w:rsidRPr="00BF2C54">
        <w:rPr>
          <w:rFonts w:asciiTheme="majorHAnsi" w:hAnsiTheme="majorHAnsi"/>
          <w:b/>
          <w:sz w:val="20"/>
        </w:rPr>
        <w:t xml:space="preserve">FACULTY AND </w:t>
      </w:r>
      <w:r w:rsidR="00BC7CFD" w:rsidRPr="00BF2C54">
        <w:rPr>
          <w:rFonts w:asciiTheme="majorHAnsi" w:hAnsiTheme="majorHAnsi"/>
          <w:b/>
          <w:sz w:val="20"/>
        </w:rPr>
        <w:t>UNIVERSITY SERVICE</w:t>
      </w:r>
    </w:p>
    <w:p w14:paraId="4B76D771" w14:textId="77777777" w:rsidR="00864A49" w:rsidRDefault="00864A49" w:rsidP="00864A49">
      <w:pPr>
        <w:pStyle w:val="BodyTextIndent2"/>
        <w:numPr>
          <w:ilvl w:val="0"/>
          <w:numId w:val="1"/>
        </w:numPr>
        <w:snapToGrid w:val="0"/>
        <w:spacing w:before="60" w:after="60"/>
        <w:ind w:left="357" w:hanging="357"/>
        <w:rPr>
          <w:rFonts w:asciiTheme="majorHAnsi" w:hAnsiTheme="majorHAnsi"/>
          <w:sz w:val="20"/>
        </w:rPr>
      </w:pPr>
      <w:r>
        <w:rPr>
          <w:rFonts w:asciiTheme="majorHAnsi" w:hAnsiTheme="majorHAnsi"/>
          <w:bCs/>
          <w:sz w:val="20"/>
        </w:rPr>
        <w:t xml:space="preserve">TUCFA (UCalgary Faculty Union) appointed representative, </w:t>
      </w:r>
      <w:r w:rsidRPr="00E65E00">
        <w:rPr>
          <w:rFonts w:asciiTheme="majorHAnsi" w:hAnsiTheme="majorHAnsi"/>
          <w:bCs/>
          <w:sz w:val="20"/>
        </w:rPr>
        <w:t>ii' taa'poh'to'p</w:t>
      </w:r>
      <w:r w:rsidRPr="00E65E00">
        <w:rPr>
          <w:rFonts w:asciiTheme="majorHAnsi" w:hAnsiTheme="majorHAnsi"/>
          <w:sz w:val="20"/>
        </w:rPr>
        <w:t xml:space="preserve"> </w:t>
      </w:r>
      <w:r>
        <w:rPr>
          <w:rFonts w:asciiTheme="majorHAnsi" w:hAnsiTheme="majorHAnsi"/>
          <w:sz w:val="20"/>
        </w:rPr>
        <w:t>(2024-2025)</w:t>
      </w:r>
    </w:p>
    <w:p w14:paraId="2B417995" w14:textId="3953B3E1" w:rsidR="00D855B5" w:rsidRPr="00D855B5" w:rsidRDefault="00D855B5" w:rsidP="00864A49">
      <w:pPr>
        <w:numPr>
          <w:ilvl w:val="0"/>
          <w:numId w:val="1"/>
        </w:numPr>
        <w:tabs>
          <w:tab w:val="right" w:pos="8640"/>
        </w:tabs>
        <w:spacing w:before="120"/>
        <w:ind w:right="720"/>
        <w:rPr>
          <w:rFonts w:asciiTheme="majorHAnsi" w:hAnsiTheme="majorHAnsi"/>
          <w:sz w:val="20"/>
        </w:rPr>
      </w:pPr>
      <w:r w:rsidRPr="00D855B5">
        <w:rPr>
          <w:rFonts w:asciiTheme="majorHAnsi" w:hAnsiTheme="majorHAnsi"/>
          <w:sz w:val="20"/>
        </w:rPr>
        <w:t>International Indigenous Studies Governance Committee </w:t>
      </w:r>
      <w:r>
        <w:rPr>
          <w:rFonts w:asciiTheme="majorHAnsi" w:hAnsiTheme="majorHAnsi"/>
          <w:sz w:val="20"/>
        </w:rPr>
        <w:t>invited faculty (2023 – present)</w:t>
      </w:r>
    </w:p>
    <w:p w14:paraId="285158CD" w14:textId="7A4B0666" w:rsidR="00864A49" w:rsidRDefault="00864A49" w:rsidP="00864A49">
      <w:pPr>
        <w:numPr>
          <w:ilvl w:val="0"/>
          <w:numId w:val="1"/>
        </w:numPr>
        <w:tabs>
          <w:tab w:val="right" w:pos="8640"/>
        </w:tabs>
        <w:spacing w:before="120"/>
        <w:ind w:right="720"/>
        <w:rPr>
          <w:rFonts w:asciiTheme="majorHAnsi" w:hAnsiTheme="majorHAnsi"/>
          <w:sz w:val="20"/>
        </w:rPr>
      </w:pPr>
      <w:r>
        <w:rPr>
          <w:rFonts w:asciiTheme="majorHAnsi" w:hAnsiTheme="majorHAnsi"/>
          <w:sz w:val="20"/>
        </w:rPr>
        <w:t>Interviewed as faculty expert for Inclusive Governance (Sept., 2023) and Transdisciplinary initiatives (Jan., 2024) at the University of Calgary.</w:t>
      </w:r>
    </w:p>
    <w:p w14:paraId="5FB0200E" w14:textId="63773C81" w:rsidR="003D1F2D" w:rsidRPr="003D1F2D" w:rsidRDefault="003D1F2D" w:rsidP="00E65E00">
      <w:pPr>
        <w:pStyle w:val="BodyTextIndent2"/>
        <w:numPr>
          <w:ilvl w:val="0"/>
          <w:numId w:val="1"/>
        </w:numPr>
        <w:snapToGrid w:val="0"/>
        <w:spacing w:before="60" w:after="60"/>
        <w:ind w:left="357" w:hanging="357"/>
        <w:rPr>
          <w:rFonts w:asciiTheme="majorHAnsi" w:hAnsiTheme="majorHAnsi"/>
          <w:sz w:val="20"/>
        </w:rPr>
      </w:pPr>
      <w:r>
        <w:rPr>
          <w:rFonts w:asciiTheme="majorHAnsi" w:hAnsiTheme="majorHAnsi"/>
          <w:bCs/>
          <w:sz w:val="20"/>
        </w:rPr>
        <w:t>Indigenous Research Community of Practice (2023 – present)</w:t>
      </w:r>
    </w:p>
    <w:p w14:paraId="070B70BD" w14:textId="27E38D4A" w:rsidR="005F421B" w:rsidRPr="005F421B" w:rsidRDefault="005F421B" w:rsidP="00E65E00">
      <w:pPr>
        <w:pStyle w:val="BodyTextIndent2"/>
        <w:numPr>
          <w:ilvl w:val="0"/>
          <w:numId w:val="1"/>
        </w:numPr>
        <w:snapToGrid w:val="0"/>
        <w:spacing w:before="60" w:after="60"/>
        <w:ind w:left="357" w:hanging="357"/>
        <w:rPr>
          <w:rFonts w:asciiTheme="majorHAnsi" w:hAnsiTheme="majorHAnsi"/>
          <w:sz w:val="20"/>
        </w:rPr>
      </w:pPr>
      <w:r>
        <w:rPr>
          <w:rFonts w:asciiTheme="majorHAnsi" w:hAnsiTheme="majorHAnsi"/>
          <w:bCs/>
          <w:sz w:val="20"/>
        </w:rPr>
        <w:t>Advisory Review Committee (elected</w:t>
      </w:r>
      <w:r w:rsidR="00107451">
        <w:rPr>
          <w:rFonts w:asciiTheme="majorHAnsi" w:hAnsiTheme="majorHAnsi"/>
          <w:bCs/>
          <w:sz w:val="20"/>
        </w:rPr>
        <w:t xml:space="preserve"> faculty member</w:t>
      </w:r>
      <w:r>
        <w:rPr>
          <w:rFonts w:asciiTheme="majorHAnsi" w:hAnsiTheme="majorHAnsi"/>
          <w:bCs/>
          <w:sz w:val="20"/>
        </w:rPr>
        <w:t>),</w:t>
      </w:r>
      <w:r w:rsidRPr="005F421B">
        <w:rPr>
          <w:rFonts w:ascii="Calibri" w:hAnsi="Calibri" w:cs="Calibri"/>
          <w:color w:val="242424"/>
          <w:szCs w:val="22"/>
          <w:bdr w:val="none" w:sz="0" w:space="0" w:color="auto" w:frame="1"/>
          <w:shd w:val="clear" w:color="auto" w:fill="FFFFFF"/>
        </w:rPr>
        <w:t xml:space="preserve"> </w:t>
      </w:r>
      <w:r w:rsidRPr="005F421B">
        <w:rPr>
          <w:rFonts w:asciiTheme="majorHAnsi" w:hAnsiTheme="majorHAnsi"/>
          <w:bCs/>
          <w:sz w:val="20"/>
        </w:rPr>
        <w:t>Vice-Provost</w:t>
      </w:r>
      <w:r>
        <w:rPr>
          <w:rFonts w:asciiTheme="majorHAnsi" w:hAnsiTheme="majorHAnsi"/>
          <w:bCs/>
          <w:sz w:val="20"/>
        </w:rPr>
        <w:t xml:space="preserve">, </w:t>
      </w:r>
      <w:r w:rsidRPr="005F421B">
        <w:rPr>
          <w:rFonts w:asciiTheme="majorHAnsi" w:hAnsiTheme="majorHAnsi"/>
          <w:bCs/>
          <w:sz w:val="20"/>
        </w:rPr>
        <w:t>Indigenous Engagement</w:t>
      </w:r>
      <w:r w:rsidR="00107451">
        <w:rPr>
          <w:rFonts w:asciiTheme="majorHAnsi" w:hAnsiTheme="majorHAnsi"/>
          <w:bCs/>
          <w:sz w:val="20"/>
        </w:rPr>
        <w:t>, University of Calgary</w:t>
      </w:r>
      <w:r w:rsidR="0037400D">
        <w:rPr>
          <w:rFonts w:asciiTheme="majorHAnsi" w:hAnsiTheme="majorHAnsi"/>
          <w:bCs/>
          <w:sz w:val="20"/>
        </w:rPr>
        <w:t xml:space="preserve"> (2022-23)</w:t>
      </w:r>
    </w:p>
    <w:p w14:paraId="16019003" w14:textId="1EC19EFE" w:rsidR="00667717" w:rsidRPr="00E65E00" w:rsidRDefault="00E65E00" w:rsidP="00E65E00">
      <w:pPr>
        <w:pStyle w:val="BodyTextIndent2"/>
        <w:numPr>
          <w:ilvl w:val="0"/>
          <w:numId w:val="1"/>
        </w:numPr>
        <w:snapToGrid w:val="0"/>
        <w:spacing w:before="60" w:after="60"/>
        <w:ind w:left="357" w:hanging="357"/>
        <w:rPr>
          <w:rFonts w:asciiTheme="majorHAnsi" w:hAnsiTheme="majorHAnsi"/>
          <w:sz w:val="20"/>
        </w:rPr>
      </w:pPr>
      <w:r w:rsidRPr="00E65E00">
        <w:rPr>
          <w:rFonts w:asciiTheme="majorHAnsi" w:hAnsiTheme="majorHAnsi"/>
          <w:bCs/>
          <w:sz w:val="20"/>
        </w:rPr>
        <w:t>ii' taa'poh'to'p</w:t>
      </w:r>
      <w:r w:rsidR="00667717" w:rsidRPr="00E65E00">
        <w:rPr>
          <w:rFonts w:asciiTheme="majorHAnsi" w:hAnsiTheme="majorHAnsi"/>
          <w:sz w:val="20"/>
        </w:rPr>
        <w:t xml:space="preserve"> Circle</w:t>
      </w:r>
      <w:r>
        <w:rPr>
          <w:rFonts w:asciiTheme="majorHAnsi" w:hAnsiTheme="majorHAnsi"/>
          <w:sz w:val="20"/>
        </w:rPr>
        <w:t xml:space="preserve"> of Indigenous Scholars</w:t>
      </w:r>
      <w:r w:rsidR="00667717" w:rsidRPr="00E65E00">
        <w:rPr>
          <w:rFonts w:asciiTheme="majorHAnsi" w:hAnsiTheme="majorHAnsi"/>
          <w:sz w:val="20"/>
        </w:rPr>
        <w:t>, University of Calgary</w:t>
      </w:r>
      <w:r w:rsidR="005E15FE">
        <w:rPr>
          <w:rFonts w:asciiTheme="majorHAnsi" w:hAnsiTheme="majorHAnsi"/>
          <w:sz w:val="20"/>
        </w:rPr>
        <w:t xml:space="preserve"> (2020 – present)</w:t>
      </w:r>
    </w:p>
    <w:p w14:paraId="1D433496" w14:textId="77777777" w:rsidR="005E15FE" w:rsidRDefault="005E15FE" w:rsidP="00BF2C54">
      <w:pPr>
        <w:pStyle w:val="BodyTextIndent2"/>
        <w:numPr>
          <w:ilvl w:val="0"/>
          <w:numId w:val="1"/>
        </w:numPr>
        <w:snapToGrid w:val="0"/>
        <w:spacing w:before="60" w:after="60"/>
        <w:ind w:left="357" w:hanging="357"/>
        <w:rPr>
          <w:rFonts w:asciiTheme="majorHAnsi" w:hAnsiTheme="majorHAnsi"/>
          <w:sz w:val="20"/>
        </w:rPr>
      </w:pPr>
      <w:r>
        <w:rPr>
          <w:rFonts w:asciiTheme="majorHAnsi" w:hAnsiTheme="majorHAnsi"/>
          <w:sz w:val="20"/>
        </w:rPr>
        <w:t>Werklund Curriculum Review Advisory – Indigenous faculty (2022)</w:t>
      </w:r>
    </w:p>
    <w:p w14:paraId="06E6AC04" w14:textId="2019EA6E" w:rsidR="005E622F" w:rsidRDefault="005E622F" w:rsidP="00BF2C54">
      <w:pPr>
        <w:pStyle w:val="BodyTextIndent2"/>
        <w:numPr>
          <w:ilvl w:val="0"/>
          <w:numId w:val="1"/>
        </w:numPr>
        <w:snapToGrid w:val="0"/>
        <w:spacing w:before="60" w:after="60"/>
        <w:ind w:left="357" w:hanging="357"/>
        <w:rPr>
          <w:rFonts w:asciiTheme="majorHAnsi" w:hAnsiTheme="majorHAnsi"/>
          <w:sz w:val="20"/>
        </w:rPr>
      </w:pPr>
      <w:r>
        <w:rPr>
          <w:rFonts w:asciiTheme="majorHAnsi" w:hAnsiTheme="majorHAnsi"/>
          <w:sz w:val="20"/>
        </w:rPr>
        <w:t>Werklund Indigenous Advisory Council (</w:t>
      </w:r>
      <w:r w:rsidR="00704AB5">
        <w:rPr>
          <w:rFonts w:asciiTheme="majorHAnsi" w:hAnsiTheme="majorHAnsi"/>
          <w:sz w:val="20"/>
        </w:rPr>
        <w:t>2020</w:t>
      </w:r>
      <w:r w:rsidR="00C575DA">
        <w:rPr>
          <w:rFonts w:asciiTheme="majorHAnsi" w:hAnsiTheme="majorHAnsi"/>
          <w:sz w:val="20"/>
        </w:rPr>
        <w:t>-</w:t>
      </w:r>
      <w:r w:rsidR="00704AB5">
        <w:rPr>
          <w:rFonts w:asciiTheme="majorHAnsi" w:hAnsiTheme="majorHAnsi"/>
          <w:sz w:val="20"/>
        </w:rPr>
        <w:t>present)</w:t>
      </w:r>
    </w:p>
    <w:p w14:paraId="6398D157" w14:textId="55761DC0" w:rsidR="00180028" w:rsidRPr="00180028" w:rsidRDefault="00180028" w:rsidP="00180028">
      <w:pPr>
        <w:pStyle w:val="BodyTextIndent2"/>
        <w:numPr>
          <w:ilvl w:val="0"/>
          <w:numId w:val="1"/>
        </w:numPr>
        <w:snapToGrid w:val="0"/>
        <w:spacing w:before="60" w:after="60"/>
        <w:ind w:left="357" w:hanging="357"/>
        <w:rPr>
          <w:rFonts w:asciiTheme="majorHAnsi" w:hAnsiTheme="majorHAnsi"/>
          <w:bCs/>
          <w:sz w:val="20"/>
        </w:rPr>
      </w:pPr>
      <w:r w:rsidRPr="00180028">
        <w:rPr>
          <w:rFonts w:asciiTheme="majorHAnsi" w:hAnsiTheme="majorHAnsi"/>
          <w:bCs/>
          <w:sz w:val="20"/>
        </w:rPr>
        <w:t>Informing Critical Indigenous Health Education</w:t>
      </w:r>
      <w:r>
        <w:rPr>
          <w:rFonts w:asciiTheme="majorHAnsi" w:hAnsiTheme="majorHAnsi"/>
          <w:bCs/>
          <w:sz w:val="20"/>
        </w:rPr>
        <w:t xml:space="preserve"> </w:t>
      </w:r>
      <w:r w:rsidRPr="00180028">
        <w:rPr>
          <w:rFonts w:asciiTheme="majorHAnsi" w:hAnsiTheme="majorHAnsi"/>
          <w:bCs/>
          <w:sz w:val="20"/>
        </w:rPr>
        <w:t>Advisory Group</w:t>
      </w:r>
      <w:r>
        <w:rPr>
          <w:rFonts w:asciiTheme="majorHAnsi" w:hAnsiTheme="majorHAnsi"/>
          <w:bCs/>
          <w:sz w:val="20"/>
        </w:rPr>
        <w:t>,</w:t>
      </w:r>
      <w:r w:rsidRPr="00180028">
        <w:rPr>
          <w:rFonts w:ascii="Calibri" w:hAnsi="Calibri" w:cs="Calibri"/>
          <w:color w:val="000000"/>
          <w:szCs w:val="22"/>
          <w:shd w:val="clear" w:color="auto" w:fill="FFFFFF"/>
        </w:rPr>
        <w:t xml:space="preserve"> </w:t>
      </w:r>
      <w:r w:rsidRPr="00180028">
        <w:rPr>
          <w:rFonts w:asciiTheme="majorHAnsi" w:hAnsiTheme="majorHAnsi"/>
          <w:bCs/>
          <w:sz w:val="20"/>
        </w:rPr>
        <w:t>Community Health Sciences, Department of Family Medicine in the Cumming School of Medicine </w:t>
      </w:r>
      <w:r>
        <w:rPr>
          <w:rFonts w:asciiTheme="majorHAnsi" w:hAnsiTheme="majorHAnsi"/>
          <w:bCs/>
          <w:sz w:val="20"/>
        </w:rPr>
        <w:t>(2021)</w:t>
      </w:r>
    </w:p>
    <w:p w14:paraId="21003D46" w14:textId="74586E2A" w:rsidR="0065229B" w:rsidRDefault="0065229B" w:rsidP="00BF2C54">
      <w:pPr>
        <w:pStyle w:val="BodyTextIndent2"/>
        <w:numPr>
          <w:ilvl w:val="0"/>
          <w:numId w:val="1"/>
        </w:numPr>
        <w:snapToGrid w:val="0"/>
        <w:spacing w:before="60" w:after="60"/>
        <w:ind w:left="357" w:hanging="357"/>
        <w:rPr>
          <w:rFonts w:asciiTheme="majorHAnsi" w:hAnsiTheme="majorHAnsi"/>
          <w:sz w:val="20"/>
        </w:rPr>
      </w:pPr>
      <w:r>
        <w:rPr>
          <w:rFonts w:asciiTheme="majorHAnsi" w:hAnsiTheme="majorHAnsi"/>
          <w:sz w:val="20"/>
        </w:rPr>
        <w:t>Werklund Faculty Unit Review (specific to Indigenous Education) (Jan</w:t>
      </w:r>
      <w:r w:rsidR="00C575DA">
        <w:rPr>
          <w:rFonts w:asciiTheme="majorHAnsi" w:hAnsiTheme="majorHAnsi"/>
          <w:sz w:val="20"/>
        </w:rPr>
        <w:t>uary</w:t>
      </w:r>
      <w:r>
        <w:rPr>
          <w:rFonts w:asciiTheme="majorHAnsi" w:hAnsiTheme="majorHAnsi"/>
          <w:sz w:val="20"/>
        </w:rPr>
        <w:t xml:space="preserve"> 19, 2021)</w:t>
      </w:r>
    </w:p>
    <w:p w14:paraId="0CC3FCB2" w14:textId="197D083C" w:rsidR="0065229B" w:rsidRDefault="0065229B" w:rsidP="00BF2C54">
      <w:pPr>
        <w:pStyle w:val="BodyTextIndent2"/>
        <w:numPr>
          <w:ilvl w:val="0"/>
          <w:numId w:val="1"/>
        </w:numPr>
        <w:snapToGrid w:val="0"/>
        <w:spacing w:before="60" w:after="60"/>
        <w:ind w:left="357" w:hanging="357"/>
        <w:rPr>
          <w:rFonts w:asciiTheme="majorHAnsi" w:hAnsiTheme="majorHAnsi"/>
          <w:sz w:val="20"/>
        </w:rPr>
      </w:pPr>
      <w:r>
        <w:rPr>
          <w:rFonts w:asciiTheme="majorHAnsi" w:hAnsiTheme="majorHAnsi"/>
          <w:sz w:val="20"/>
        </w:rPr>
        <w:t>Werklund Teaching and Learning Advisory Committee member (2021</w:t>
      </w:r>
      <w:r w:rsidR="00C575DA">
        <w:rPr>
          <w:rFonts w:asciiTheme="majorHAnsi" w:hAnsiTheme="majorHAnsi"/>
          <w:sz w:val="20"/>
        </w:rPr>
        <w:t>-</w:t>
      </w:r>
      <w:r w:rsidR="005E15FE">
        <w:rPr>
          <w:rFonts w:asciiTheme="majorHAnsi" w:hAnsiTheme="majorHAnsi"/>
          <w:sz w:val="20"/>
        </w:rPr>
        <w:t>2022</w:t>
      </w:r>
      <w:r>
        <w:rPr>
          <w:rFonts w:asciiTheme="majorHAnsi" w:hAnsiTheme="majorHAnsi"/>
          <w:sz w:val="20"/>
        </w:rPr>
        <w:t>)</w:t>
      </w:r>
    </w:p>
    <w:p w14:paraId="7B3E9FDB" w14:textId="6CB1A376" w:rsidR="00D50563" w:rsidRPr="00D50563" w:rsidRDefault="00D50563" w:rsidP="00D50563">
      <w:pPr>
        <w:pStyle w:val="BodyTextIndent2"/>
        <w:numPr>
          <w:ilvl w:val="0"/>
          <w:numId w:val="1"/>
        </w:numPr>
        <w:snapToGrid w:val="0"/>
        <w:spacing w:before="60" w:after="60"/>
        <w:ind w:left="357" w:hanging="357"/>
        <w:rPr>
          <w:rFonts w:asciiTheme="majorHAnsi" w:hAnsiTheme="majorHAnsi"/>
          <w:sz w:val="20"/>
        </w:rPr>
      </w:pPr>
      <w:r w:rsidRPr="00D50563">
        <w:rPr>
          <w:rFonts w:asciiTheme="majorHAnsi" w:hAnsiTheme="majorHAnsi"/>
          <w:bCs/>
          <w:sz w:val="20"/>
        </w:rPr>
        <w:t>F</w:t>
      </w:r>
      <w:r>
        <w:rPr>
          <w:rFonts w:asciiTheme="majorHAnsi" w:hAnsiTheme="majorHAnsi"/>
          <w:bCs/>
          <w:sz w:val="20"/>
        </w:rPr>
        <w:t>aculty of Graduate Studies, U</w:t>
      </w:r>
      <w:r w:rsidR="00F647B0">
        <w:rPr>
          <w:rFonts w:asciiTheme="majorHAnsi" w:hAnsiTheme="majorHAnsi"/>
          <w:bCs/>
          <w:sz w:val="20"/>
        </w:rPr>
        <w:t>niversity</w:t>
      </w:r>
      <w:r>
        <w:rPr>
          <w:rFonts w:asciiTheme="majorHAnsi" w:hAnsiTheme="majorHAnsi"/>
          <w:bCs/>
          <w:sz w:val="20"/>
        </w:rPr>
        <w:t xml:space="preserve"> of Calgary, </w:t>
      </w:r>
      <w:r w:rsidRPr="00D50563">
        <w:rPr>
          <w:rFonts w:asciiTheme="majorHAnsi" w:hAnsiTheme="majorHAnsi"/>
          <w:bCs/>
          <w:sz w:val="20"/>
        </w:rPr>
        <w:t>ii' taa'poh'to'p Working Group</w:t>
      </w:r>
      <w:r>
        <w:rPr>
          <w:rFonts w:asciiTheme="majorHAnsi" w:hAnsiTheme="majorHAnsi"/>
          <w:bCs/>
          <w:sz w:val="20"/>
        </w:rPr>
        <w:t xml:space="preserve"> member (2020</w:t>
      </w:r>
      <w:r w:rsidR="00C575DA">
        <w:rPr>
          <w:rFonts w:asciiTheme="majorHAnsi" w:hAnsiTheme="majorHAnsi"/>
          <w:bCs/>
          <w:sz w:val="20"/>
        </w:rPr>
        <w:t>-</w:t>
      </w:r>
      <w:r>
        <w:rPr>
          <w:rFonts w:asciiTheme="majorHAnsi" w:hAnsiTheme="majorHAnsi"/>
          <w:bCs/>
          <w:sz w:val="20"/>
        </w:rPr>
        <w:t>present)</w:t>
      </w:r>
    </w:p>
    <w:p w14:paraId="7CB44336" w14:textId="491CD862" w:rsidR="0065229B" w:rsidRDefault="0065229B" w:rsidP="00D50563">
      <w:pPr>
        <w:pStyle w:val="BodyTextIndent2"/>
        <w:numPr>
          <w:ilvl w:val="0"/>
          <w:numId w:val="1"/>
        </w:numPr>
        <w:snapToGrid w:val="0"/>
        <w:spacing w:before="60" w:after="60"/>
        <w:ind w:left="357" w:hanging="357"/>
        <w:rPr>
          <w:rFonts w:asciiTheme="majorHAnsi" w:hAnsiTheme="majorHAnsi"/>
          <w:sz w:val="20"/>
        </w:rPr>
      </w:pPr>
      <w:r>
        <w:rPr>
          <w:rFonts w:asciiTheme="majorHAnsi" w:hAnsiTheme="majorHAnsi"/>
          <w:sz w:val="20"/>
        </w:rPr>
        <w:t>Werklund Deans’ Advisory Council (2019</w:t>
      </w:r>
      <w:r w:rsidR="00C575DA">
        <w:rPr>
          <w:rFonts w:asciiTheme="majorHAnsi" w:hAnsiTheme="majorHAnsi"/>
          <w:sz w:val="20"/>
        </w:rPr>
        <w:t>-</w:t>
      </w:r>
      <w:r w:rsidR="005E15FE">
        <w:rPr>
          <w:rFonts w:asciiTheme="majorHAnsi" w:hAnsiTheme="majorHAnsi"/>
          <w:sz w:val="20"/>
        </w:rPr>
        <w:t>2022</w:t>
      </w:r>
      <w:r>
        <w:rPr>
          <w:rFonts w:asciiTheme="majorHAnsi" w:hAnsiTheme="majorHAnsi"/>
          <w:sz w:val="20"/>
        </w:rPr>
        <w:t>)</w:t>
      </w:r>
    </w:p>
    <w:p w14:paraId="632A7D46" w14:textId="26CF3171" w:rsidR="008D10D1" w:rsidRDefault="008D10D1" w:rsidP="00BF2C54">
      <w:pPr>
        <w:pStyle w:val="BodyTextIndent2"/>
        <w:numPr>
          <w:ilvl w:val="0"/>
          <w:numId w:val="1"/>
        </w:numPr>
        <w:snapToGrid w:val="0"/>
        <w:spacing w:before="60" w:after="60"/>
        <w:ind w:left="357" w:hanging="357"/>
        <w:rPr>
          <w:rFonts w:asciiTheme="majorHAnsi" w:hAnsiTheme="majorHAnsi"/>
          <w:sz w:val="20"/>
        </w:rPr>
      </w:pPr>
      <w:r>
        <w:rPr>
          <w:rFonts w:asciiTheme="majorHAnsi" w:hAnsiTheme="majorHAnsi"/>
          <w:sz w:val="20"/>
        </w:rPr>
        <w:t>Werklund Research Advisory Committee member</w:t>
      </w:r>
      <w:r w:rsidR="00FB4ACE">
        <w:rPr>
          <w:rFonts w:asciiTheme="majorHAnsi" w:hAnsiTheme="majorHAnsi"/>
          <w:sz w:val="20"/>
        </w:rPr>
        <w:t xml:space="preserve"> </w:t>
      </w:r>
      <w:r>
        <w:rPr>
          <w:rFonts w:asciiTheme="majorHAnsi" w:hAnsiTheme="majorHAnsi"/>
          <w:sz w:val="20"/>
        </w:rPr>
        <w:t>(2020-</w:t>
      </w:r>
      <w:r w:rsidR="00FB4ACE">
        <w:rPr>
          <w:rFonts w:asciiTheme="majorHAnsi" w:hAnsiTheme="majorHAnsi"/>
          <w:sz w:val="20"/>
        </w:rPr>
        <w:t>2021</w:t>
      </w:r>
      <w:r>
        <w:rPr>
          <w:rFonts w:asciiTheme="majorHAnsi" w:hAnsiTheme="majorHAnsi"/>
          <w:sz w:val="20"/>
        </w:rPr>
        <w:t>)</w:t>
      </w:r>
    </w:p>
    <w:p w14:paraId="0D98C410" w14:textId="6873DA08" w:rsidR="008D10D1" w:rsidRDefault="008D10D1" w:rsidP="00BF2C54">
      <w:pPr>
        <w:pStyle w:val="BodyTextIndent2"/>
        <w:numPr>
          <w:ilvl w:val="0"/>
          <w:numId w:val="1"/>
        </w:numPr>
        <w:snapToGrid w:val="0"/>
        <w:spacing w:before="60" w:after="60"/>
        <w:ind w:left="357" w:hanging="357"/>
        <w:rPr>
          <w:rFonts w:asciiTheme="majorHAnsi" w:hAnsiTheme="majorHAnsi"/>
          <w:sz w:val="20"/>
        </w:rPr>
      </w:pPr>
      <w:r>
        <w:rPr>
          <w:rFonts w:asciiTheme="majorHAnsi" w:hAnsiTheme="majorHAnsi"/>
          <w:sz w:val="20"/>
        </w:rPr>
        <w:t>Taylor Institute Indigenous Strategy Committee member (2019-present)</w:t>
      </w:r>
    </w:p>
    <w:p w14:paraId="263DFC48" w14:textId="77777777" w:rsidR="00667717" w:rsidRDefault="00557A52" w:rsidP="00667717">
      <w:pPr>
        <w:pStyle w:val="BodyTextIndent2"/>
        <w:numPr>
          <w:ilvl w:val="0"/>
          <w:numId w:val="1"/>
        </w:numPr>
        <w:snapToGrid w:val="0"/>
        <w:spacing w:before="60" w:after="60"/>
        <w:ind w:left="357" w:hanging="357"/>
        <w:rPr>
          <w:rFonts w:asciiTheme="majorHAnsi" w:hAnsiTheme="majorHAnsi"/>
          <w:sz w:val="20"/>
        </w:rPr>
      </w:pPr>
      <w:r>
        <w:rPr>
          <w:rFonts w:asciiTheme="majorHAnsi" w:hAnsiTheme="majorHAnsi"/>
          <w:sz w:val="20"/>
        </w:rPr>
        <w:t xml:space="preserve">Indigenous Strategy Implementation Committee member; </w:t>
      </w:r>
    </w:p>
    <w:p w14:paraId="79FF5372" w14:textId="68D00347" w:rsidR="00557A52" w:rsidRPr="00667717" w:rsidRDefault="00667717" w:rsidP="00667717">
      <w:pPr>
        <w:pStyle w:val="BodyTextIndent2"/>
        <w:numPr>
          <w:ilvl w:val="3"/>
          <w:numId w:val="1"/>
        </w:numPr>
        <w:snapToGrid w:val="0"/>
        <w:spacing w:before="60" w:after="60"/>
        <w:rPr>
          <w:rFonts w:asciiTheme="majorHAnsi" w:hAnsiTheme="majorHAnsi"/>
          <w:sz w:val="20"/>
        </w:rPr>
      </w:pPr>
      <w:r w:rsidRPr="00667717">
        <w:rPr>
          <w:rFonts w:asciiTheme="majorHAnsi" w:hAnsiTheme="majorHAnsi"/>
          <w:bCs/>
          <w:sz w:val="20"/>
        </w:rPr>
        <w:t>Subcommittee 3: Intercultural Capacity Building</w:t>
      </w:r>
      <w:r>
        <w:rPr>
          <w:rFonts w:asciiTheme="majorHAnsi" w:hAnsiTheme="majorHAnsi"/>
          <w:sz w:val="20"/>
        </w:rPr>
        <w:t xml:space="preserve">, </w:t>
      </w:r>
      <w:r w:rsidR="00557A52" w:rsidRPr="00667717">
        <w:rPr>
          <w:rFonts w:asciiTheme="majorHAnsi" w:hAnsiTheme="majorHAnsi"/>
          <w:sz w:val="20"/>
        </w:rPr>
        <w:t>Indigenous Strategy (2018-present)</w:t>
      </w:r>
    </w:p>
    <w:p w14:paraId="0210D84F" w14:textId="479CE4FF" w:rsidR="00C62E9A" w:rsidRPr="003E1803" w:rsidRDefault="00C62E9A" w:rsidP="00BF2C54">
      <w:pPr>
        <w:pStyle w:val="BodyTextIndent2"/>
        <w:numPr>
          <w:ilvl w:val="0"/>
          <w:numId w:val="1"/>
        </w:numPr>
        <w:snapToGrid w:val="0"/>
        <w:spacing w:before="60" w:after="60"/>
        <w:ind w:left="357" w:hanging="357"/>
        <w:rPr>
          <w:rFonts w:asciiTheme="majorHAnsi" w:hAnsiTheme="majorHAnsi"/>
          <w:sz w:val="20"/>
        </w:rPr>
      </w:pPr>
      <w:r w:rsidRPr="003E1803">
        <w:rPr>
          <w:rFonts w:asciiTheme="majorHAnsi" w:hAnsiTheme="majorHAnsi"/>
          <w:sz w:val="20"/>
        </w:rPr>
        <w:t xml:space="preserve">Academic program </w:t>
      </w:r>
      <w:r w:rsidR="004C7549">
        <w:rPr>
          <w:rFonts w:asciiTheme="majorHAnsi" w:hAnsiTheme="majorHAnsi"/>
          <w:sz w:val="20"/>
        </w:rPr>
        <w:t>co-</w:t>
      </w:r>
      <w:r w:rsidRPr="003E1803">
        <w:rPr>
          <w:rFonts w:asciiTheme="majorHAnsi" w:hAnsiTheme="majorHAnsi"/>
          <w:sz w:val="20"/>
        </w:rPr>
        <w:t xml:space="preserve">coordinator, Masters of Education Interdisciplinary </w:t>
      </w:r>
      <w:r w:rsidR="00F647B0">
        <w:rPr>
          <w:rFonts w:asciiTheme="majorHAnsi" w:hAnsiTheme="majorHAnsi"/>
          <w:sz w:val="20"/>
        </w:rPr>
        <w:t>B</w:t>
      </w:r>
      <w:r w:rsidRPr="003E1803">
        <w:rPr>
          <w:rFonts w:asciiTheme="majorHAnsi" w:hAnsiTheme="majorHAnsi"/>
          <w:sz w:val="20"/>
        </w:rPr>
        <w:t xml:space="preserve">lended </w:t>
      </w:r>
      <w:r w:rsidR="00F647B0">
        <w:rPr>
          <w:rFonts w:asciiTheme="majorHAnsi" w:hAnsiTheme="majorHAnsi"/>
          <w:sz w:val="20"/>
        </w:rPr>
        <w:t>P</w:t>
      </w:r>
      <w:r w:rsidRPr="003E1803">
        <w:rPr>
          <w:rFonts w:asciiTheme="majorHAnsi" w:hAnsiTheme="majorHAnsi"/>
          <w:sz w:val="20"/>
        </w:rPr>
        <w:t>rogram EDER 655 (Indigenous education: A call to action) (2016-present)</w:t>
      </w:r>
    </w:p>
    <w:p w14:paraId="62DB5DCA" w14:textId="3AF3B4FA" w:rsidR="002A1A79" w:rsidRPr="003E1803" w:rsidRDefault="002A1A79" w:rsidP="00BF2C54">
      <w:pPr>
        <w:pStyle w:val="BodyTextIndent2"/>
        <w:numPr>
          <w:ilvl w:val="0"/>
          <w:numId w:val="1"/>
        </w:numPr>
        <w:snapToGrid w:val="0"/>
        <w:spacing w:before="60" w:after="60"/>
        <w:ind w:left="357" w:hanging="357"/>
        <w:rPr>
          <w:rFonts w:asciiTheme="majorHAnsi" w:hAnsiTheme="majorHAnsi"/>
          <w:sz w:val="20"/>
        </w:rPr>
      </w:pPr>
      <w:r w:rsidRPr="003E1803">
        <w:rPr>
          <w:rFonts w:asciiTheme="majorHAnsi" w:hAnsiTheme="majorHAnsi"/>
          <w:sz w:val="20"/>
        </w:rPr>
        <w:lastRenderedPageBreak/>
        <w:t>University of Calgary 2016</w:t>
      </w:r>
      <w:r w:rsidR="00BF2C54">
        <w:rPr>
          <w:rFonts w:asciiTheme="majorHAnsi" w:hAnsiTheme="majorHAnsi"/>
          <w:sz w:val="20"/>
        </w:rPr>
        <w:t>-</w:t>
      </w:r>
      <w:r w:rsidR="00F647B0">
        <w:rPr>
          <w:rFonts w:asciiTheme="majorHAnsi" w:hAnsiTheme="majorHAnsi"/>
          <w:sz w:val="20"/>
        </w:rPr>
        <w:t>20</w:t>
      </w:r>
      <w:r w:rsidR="00BF2C54">
        <w:rPr>
          <w:rFonts w:asciiTheme="majorHAnsi" w:hAnsiTheme="majorHAnsi"/>
          <w:sz w:val="20"/>
        </w:rPr>
        <w:t>19</w:t>
      </w:r>
      <w:r w:rsidRPr="003E1803">
        <w:rPr>
          <w:rFonts w:asciiTheme="majorHAnsi" w:hAnsiTheme="majorHAnsi"/>
          <w:sz w:val="20"/>
        </w:rPr>
        <w:t xml:space="preserve"> Teaching Scholars </w:t>
      </w:r>
      <w:r w:rsidR="00F647B0">
        <w:rPr>
          <w:rFonts w:asciiTheme="majorHAnsi" w:hAnsiTheme="majorHAnsi"/>
          <w:sz w:val="20"/>
        </w:rPr>
        <w:t>C</w:t>
      </w:r>
      <w:r w:rsidRPr="003E1803">
        <w:rPr>
          <w:rFonts w:asciiTheme="majorHAnsi" w:hAnsiTheme="majorHAnsi"/>
          <w:sz w:val="20"/>
        </w:rPr>
        <w:t xml:space="preserve">ommunity of </w:t>
      </w:r>
      <w:r w:rsidR="00F647B0">
        <w:rPr>
          <w:rFonts w:asciiTheme="majorHAnsi" w:hAnsiTheme="majorHAnsi"/>
          <w:sz w:val="20"/>
        </w:rPr>
        <w:t>P</w:t>
      </w:r>
      <w:r w:rsidRPr="003E1803">
        <w:rPr>
          <w:rFonts w:asciiTheme="majorHAnsi" w:hAnsiTheme="majorHAnsi"/>
          <w:sz w:val="20"/>
        </w:rPr>
        <w:t>ractice</w:t>
      </w:r>
    </w:p>
    <w:p w14:paraId="34B98E41" w14:textId="528B30B6" w:rsidR="00852336" w:rsidRPr="003E1803" w:rsidRDefault="00D371B6" w:rsidP="00BF2C54">
      <w:pPr>
        <w:pStyle w:val="BodyTextIndent2"/>
        <w:numPr>
          <w:ilvl w:val="0"/>
          <w:numId w:val="1"/>
        </w:numPr>
        <w:snapToGrid w:val="0"/>
        <w:spacing w:before="60" w:after="60"/>
        <w:ind w:left="357" w:hanging="357"/>
        <w:rPr>
          <w:rFonts w:asciiTheme="majorHAnsi" w:hAnsiTheme="majorHAnsi"/>
          <w:sz w:val="20"/>
        </w:rPr>
      </w:pPr>
      <w:r w:rsidRPr="003E1803">
        <w:rPr>
          <w:rFonts w:asciiTheme="majorHAnsi" w:hAnsiTheme="majorHAnsi"/>
          <w:sz w:val="20"/>
        </w:rPr>
        <w:t xml:space="preserve">Indigenous faculty member, </w:t>
      </w:r>
      <w:r w:rsidR="00852336" w:rsidRPr="003E1803">
        <w:rPr>
          <w:rFonts w:asciiTheme="majorHAnsi" w:hAnsiTheme="majorHAnsi"/>
          <w:sz w:val="20"/>
        </w:rPr>
        <w:t>Indigenous Education Initiatives (</w:t>
      </w:r>
      <w:r w:rsidR="00DE281B" w:rsidRPr="003E1803">
        <w:rPr>
          <w:rFonts w:asciiTheme="majorHAnsi" w:hAnsiTheme="majorHAnsi"/>
          <w:sz w:val="20"/>
        </w:rPr>
        <w:t>campus</w:t>
      </w:r>
      <w:r w:rsidR="00852336" w:rsidRPr="003E1803">
        <w:rPr>
          <w:rFonts w:asciiTheme="majorHAnsi" w:hAnsiTheme="majorHAnsi"/>
          <w:sz w:val="20"/>
        </w:rPr>
        <w:t>-wide) (2014-</w:t>
      </w:r>
      <w:r w:rsidR="00C575DA">
        <w:rPr>
          <w:rFonts w:asciiTheme="majorHAnsi" w:hAnsiTheme="majorHAnsi"/>
          <w:sz w:val="20"/>
        </w:rPr>
        <w:t>20</w:t>
      </w:r>
      <w:r w:rsidR="00852336" w:rsidRPr="003E1803">
        <w:rPr>
          <w:rFonts w:asciiTheme="majorHAnsi" w:hAnsiTheme="majorHAnsi"/>
          <w:sz w:val="20"/>
        </w:rPr>
        <w:t>15)</w:t>
      </w:r>
    </w:p>
    <w:p w14:paraId="572CF435" w14:textId="77777777" w:rsidR="00852336" w:rsidRPr="003E1803" w:rsidRDefault="00852336" w:rsidP="00BF2C54">
      <w:pPr>
        <w:pStyle w:val="BodyTextIndent2"/>
        <w:numPr>
          <w:ilvl w:val="0"/>
          <w:numId w:val="1"/>
        </w:numPr>
        <w:snapToGrid w:val="0"/>
        <w:spacing w:before="60" w:after="60"/>
        <w:ind w:left="357" w:hanging="357"/>
        <w:rPr>
          <w:rFonts w:asciiTheme="majorHAnsi" w:hAnsiTheme="majorHAnsi"/>
          <w:sz w:val="20"/>
        </w:rPr>
      </w:pPr>
      <w:r w:rsidRPr="003E1803">
        <w:rPr>
          <w:rFonts w:asciiTheme="majorHAnsi" w:hAnsiTheme="majorHAnsi"/>
          <w:sz w:val="20"/>
        </w:rPr>
        <w:t>Indigenous Education Task Force member/report contributor (2015)</w:t>
      </w:r>
    </w:p>
    <w:p w14:paraId="1591DBCB" w14:textId="5EDD085B" w:rsidR="00852336" w:rsidRPr="003E1803" w:rsidRDefault="00852336" w:rsidP="00BF2C54">
      <w:pPr>
        <w:pStyle w:val="BodyTextIndent2"/>
        <w:numPr>
          <w:ilvl w:val="0"/>
          <w:numId w:val="1"/>
        </w:numPr>
        <w:snapToGrid w:val="0"/>
        <w:spacing w:before="60" w:after="60"/>
        <w:ind w:left="357" w:hanging="357"/>
        <w:rPr>
          <w:rFonts w:asciiTheme="majorHAnsi" w:hAnsiTheme="majorHAnsi"/>
          <w:sz w:val="20"/>
        </w:rPr>
      </w:pPr>
      <w:r w:rsidRPr="003E1803">
        <w:rPr>
          <w:rFonts w:asciiTheme="majorHAnsi" w:hAnsiTheme="majorHAnsi"/>
          <w:sz w:val="20"/>
        </w:rPr>
        <w:t>Werklund Professional and Community Engagement Committee (2014-</w:t>
      </w:r>
      <w:r w:rsidR="00C575DA">
        <w:rPr>
          <w:rFonts w:asciiTheme="majorHAnsi" w:hAnsiTheme="majorHAnsi"/>
          <w:sz w:val="20"/>
        </w:rPr>
        <w:t>20</w:t>
      </w:r>
      <w:r w:rsidRPr="003E1803">
        <w:rPr>
          <w:rFonts w:asciiTheme="majorHAnsi" w:hAnsiTheme="majorHAnsi"/>
          <w:sz w:val="20"/>
        </w:rPr>
        <w:t>16)</w:t>
      </w:r>
    </w:p>
    <w:p w14:paraId="26394673" w14:textId="2AFD7299" w:rsidR="00852336" w:rsidRPr="003E1803" w:rsidRDefault="00852336" w:rsidP="00BF2C54">
      <w:pPr>
        <w:pStyle w:val="BodyTextIndent2"/>
        <w:numPr>
          <w:ilvl w:val="0"/>
          <w:numId w:val="1"/>
        </w:numPr>
        <w:snapToGrid w:val="0"/>
        <w:spacing w:before="60" w:after="60"/>
        <w:ind w:left="357" w:hanging="357"/>
        <w:rPr>
          <w:rFonts w:asciiTheme="majorHAnsi" w:hAnsiTheme="majorHAnsi"/>
          <w:sz w:val="20"/>
        </w:rPr>
      </w:pPr>
      <w:r w:rsidRPr="003E1803">
        <w:rPr>
          <w:rFonts w:asciiTheme="majorHAnsi" w:hAnsiTheme="majorHAnsi"/>
          <w:sz w:val="20"/>
        </w:rPr>
        <w:t>Werklund School of Education Advisory Committee (2014-</w:t>
      </w:r>
      <w:r w:rsidR="00C575DA">
        <w:rPr>
          <w:rFonts w:asciiTheme="majorHAnsi" w:hAnsiTheme="majorHAnsi"/>
          <w:sz w:val="20"/>
        </w:rPr>
        <w:t>20</w:t>
      </w:r>
      <w:r w:rsidRPr="003E1803">
        <w:rPr>
          <w:rFonts w:asciiTheme="majorHAnsi" w:hAnsiTheme="majorHAnsi"/>
          <w:sz w:val="20"/>
        </w:rPr>
        <w:t>15)</w:t>
      </w:r>
    </w:p>
    <w:p w14:paraId="3149205C" w14:textId="16397E79" w:rsidR="00843207" w:rsidRPr="003E1803" w:rsidRDefault="00852336" w:rsidP="00BF2C54">
      <w:pPr>
        <w:pStyle w:val="BodyTextIndent2"/>
        <w:numPr>
          <w:ilvl w:val="0"/>
          <w:numId w:val="1"/>
        </w:numPr>
        <w:snapToGrid w:val="0"/>
        <w:spacing w:before="60" w:after="60"/>
        <w:ind w:left="357" w:hanging="357"/>
        <w:rPr>
          <w:rFonts w:asciiTheme="majorHAnsi" w:hAnsiTheme="majorHAnsi"/>
          <w:sz w:val="20"/>
        </w:rPr>
      </w:pPr>
      <w:r w:rsidRPr="003E1803">
        <w:rPr>
          <w:rFonts w:asciiTheme="majorHAnsi" w:hAnsiTheme="majorHAnsi"/>
          <w:sz w:val="20"/>
        </w:rPr>
        <w:t xml:space="preserve">Werklund </w:t>
      </w:r>
      <w:r w:rsidR="00843207" w:rsidRPr="003E1803">
        <w:rPr>
          <w:rFonts w:asciiTheme="majorHAnsi" w:hAnsiTheme="majorHAnsi"/>
          <w:sz w:val="20"/>
        </w:rPr>
        <w:t>Graduate Student Admissions Committee - Adult Learning  (2014-2015)</w:t>
      </w:r>
    </w:p>
    <w:p w14:paraId="3A34CF18" w14:textId="7F9F4FA8" w:rsidR="00852336" w:rsidRPr="003E1803" w:rsidRDefault="00852336" w:rsidP="00BF2C54">
      <w:pPr>
        <w:pStyle w:val="BodyTextIndent2"/>
        <w:numPr>
          <w:ilvl w:val="0"/>
          <w:numId w:val="1"/>
        </w:numPr>
        <w:snapToGrid w:val="0"/>
        <w:spacing w:before="60" w:after="60"/>
        <w:ind w:left="357" w:hanging="357"/>
        <w:rPr>
          <w:rFonts w:asciiTheme="majorHAnsi" w:hAnsiTheme="majorHAnsi"/>
          <w:sz w:val="20"/>
        </w:rPr>
      </w:pPr>
      <w:r w:rsidRPr="003E1803">
        <w:rPr>
          <w:rFonts w:asciiTheme="majorHAnsi" w:hAnsiTheme="majorHAnsi"/>
          <w:sz w:val="20"/>
        </w:rPr>
        <w:t>PURE (Undergraduate) Award Adjudication Committee (2014)</w:t>
      </w:r>
    </w:p>
    <w:p w14:paraId="16F99394" w14:textId="63B6FECD" w:rsidR="00852336" w:rsidRPr="003E1803" w:rsidRDefault="00852336" w:rsidP="00BF2C54">
      <w:pPr>
        <w:pStyle w:val="BodyTextIndent2"/>
        <w:numPr>
          <w:ilvl w:val="0"/>
          <w:numId w:val="1"/>
        </w:numPr>
        <w:snapToGrid w:val="0"/>
        <w:spacing w:before="60" w:after="60"/>
        <w:ind w:left="357" w:hanging="357"/>
        <w:rPr>
          <w:rFonts w:asciiTheme="majorHAnsi" w:hAnsiTheme="majorHAnsi"/>
          <w:sz w:val="20"/>
        </w:rPr>
      </w:pPr>
      <w:r w:rsidRPr="003E1803">
        <w:rPr>
          <w:rFonts w:asciiTheme="majorHAnsi" w:hAnsiTheme="majorHAnsi"/>
          <w:sz w:val="20"/>
        </w:rPr>
        <w:t>Diversity Qualification Selection Committee, Werklund Admissions &amp; Student Services Committee (2014)</w:t>
      </w:r>
    </w:p>
    <w:p w14:paraId="1DBFD765" w14:textId="5CA8EEBC" w:rsidR="00852336" w:rsidRPr="003E1803" w:rsidRDefault="00852336" w:rsidP="00BF2C54">
      <w:pPr>
        <w:pStyle w:val="BodyTextIndent2"/>
        <w:numPr>
          <w:ilvl w:val="0"/>
          <w:numId w:val="1"/>
        </w:numPr>
        <w:snapToGrid w:val="0"/>
        <w:spacing w:before="60" w:after="60"/>
        <w:ind w:left="357" w:hanging="357"/>
        <w:rPr>
          <w:rFonts w:asciiTheme="majorHAnsi" w:hAnsiTheme="majorHAnsi"/>
          <w:sz w:val="20"/>
        </w:rPr>
      </w:pPr>
      <w:r w:rsidRPr="003E1803">
        <w:rPr>
          <w:rFonts w:asciiTheme="majorHAnsi" w:hAnsiTheme="majorHAnsi"/>
          <w:sz w:val="20"/>
        </w:rPr>
        <w:t>Hiring committee member:</w:t>
      </w:r>
    </w:p>
    <w:p w14:paraId="7F4A1C65" w14:textId="270A8866" w:rsidR="004C31E8" w:rsidRPr="004C31E8" w:rsidRDefault="004C31E8" w:rsidP="00BF2C54">
      <w:pPr>
        <w:pStyle w:val="BodyTextIndent2"/>
        <w:numPr>
          <w:ilvl w:val="3"/>
          <w:numId w:val="1"/>
        </w:numPr>
        <w:snapToGrid w:val="0"/>
        <w:spacing w:before="60" w:after="60"/>
        <w:rPr>
          <w:rFonts w:asciiTheme="majorHAnsi" w:hAnsiTheme="majorHAnsi"/>
          <w:sz w:val="20"/>
        </w:rPr>
      </w:pPr>
      <w:r w:rsidRPr="004C31E8">
        <w:rPr>
          <w:rFonts w:asciiTheme="majorHAnsi" w:hAnsiTheme="majorHAnsi"/>
          <w:sz w:val="20"/>
        </w:rPr>
        <w:t xml:space="preserve">Indigenous Epistemologies </w:t>
      </w:r>
      <w:r>
        <w:rPr>
          <w:rFonts w:asciiTheme="majorHAnsi" w:hAnsiTheme="majorHAnsi"/>
          <w:sz w:val="20"/>
        </w:rPr>
        <w:t>Transdisciplinary hire (2024)</w:t>
      </w:r>
    </w:p>
    <w:p w14:paraId="5314E8EC" w14:textId="4958719D" w:rsidR="004C31E8" w:rsidRDefault="004C31E8" w:rsidP="00BF2C54">
      <w:pPr>
        <w:pStyle w:val="BodyTextIndent2"/>
        <w:numPr>
          <w:ilvl w:val="3"/>
          <w:numId w:val="1"/>
        </w:numPr>
        <w:snapToGrid w:val="0"/>
        <w:spacing w:before="60" w:after="60"/>
        <w:rPr>
          <w:rFonts w:asciiTheme="majorHAnsi" w:hAnsiTheme="majorHAnsi"/>
          <w:sz w:val="20"/>
        </w:rPr>
      </w:pPr>
      <w:r>
        <w:rPr>
          <w:rFonts w:asciiTheme="majorHAnsi" w:hAnsiTheme="majorHAnsi"/>
          <w:sz w:val="20"/>
        </w:rPr>
        <w:t>Dean, Werklund School of Education (2020)</w:t>
      </w:r>
    </w:p>
    <w:p w14:paraId="237FB065" w14:textId="4262604B" w:rsidR="00DD14C3" w:rsidRPr="003E1803" w:rsidRDefault="00DD14C3" w:rsidP="00BF2C54">
      <w:pPr>
        <w:pStyle w:val="BodyTextIndent2"/>
        <w:numPr>
          <w:ilvl w:val="3"/>
          <w:numId w:val="1"/>
        </w:numPr>
        <w:snapToGrid w:val="0"/>
        <w:spacing w:before="60" w:after="60"/>
        <w:rPr>
          <w:rFonts w:asciiTheme="majorHAnsi" w:hAnsiTheme="majorHAnsi"/>
          <w:sz w:val="20"/>
        </w:rPr>
      </w:pPr>
      <w:r w:rsidRPr="003E1803">
        <w:rPr>
          <w:rFonts w:asciiTheme="majorHAnsi" w:hAnsiTheme="majorHAnsi"/>
          <w:sz w:val="20"/>
        </w:rPr>
        <w:t>Director, International Indigenous Studies Program (Political Science) (2017</w:t>
      </w:r>
      <w:r w:rsidR="003A6E13">
        <w:rPr>
          <w:rFonts w:asciiTheme="majorHAnsi" w:hAnsiTheme="majorHAnsi"/>
          <w:sz w:val="20"/>
        </w:rPr>
        <w:t xml:space="preserve"> &amp; 2018</w:t>
      </w:r>
      <w:r w:rsidRPr="003E1803">
        <w:rPr>
          <w:rFonts w:asciiTheme="majorHAnsi" w:hAnsiTheme="majorHAnsi"/>
          <w:sz w:val="20"/>
        </w:rPr>
        <w:t>)</w:t>
      </w:r>
    </w:p>
    <w:p w14:paraId="7E59F8C1" w14:textId="749ED107" w:rsidR="00852336" w:rsidRPr="003E1803" w:rsidRDefault="00852336" w:rsidP="00BF2C54">
      <w:pPr>
        <w:pStyle w:val="BodyTextIndent2"/>
        <w:numPr>
          <w:ilvl w:val="3"/>
          <w:numId w:val="1"/>
        </w:numPr>
        <w:snapToGrid w:val="0"/>
        <w:spacing w:before="60" w:after="60"/>
        <w:rPr>
          <w:rFonts w:asciiTheme="majorHAnsi" w:hAnsiTheme="majorHAnsi"/>
          <w:sz w:val="20"/>
        </w:rPr>
      </w:pPr>
      <w:r w:rsidRPr="003E1803">
        <w:rPr>
          <w:rFonts w:asciiTheme="majorHAnsi" w:hAnsiTheme="majorHAnsi"/>
          <w:sz w:val="20"/>
        </w:rPr>
        <w:t>Director and Canada Research Chair II, Indigenous Education (2014)</w:t>
      </w:r>
    </w:p>
    <w:p w14:paraId="72A189EA" w14:textId="53375AC5" w:rsidR="00852336" w:rsidRPr="003E1803" w:rsidRDefault="00852336" w:rsidP="00BF2C54">
      <w:pPr>
        <w:pStyle w:val="BodyTextIndent2"/>
        <w:numPr>
          <w:ilvl w:val="3"/>
          <w:numId w:val="1"/>
        </w:numPr>
        <w:snapToGrid w:val="0"/>
        <w:spacing w:before="60" w:after="60"/>
        <w:rPr>
          <w:rFonts w:asciiTheme="majorHAnsi" w:hAnsiTheme="majorHAnsi"/>
          <w:sz w:val="20"/>
        </w:rPr>
      </w:pPr>
      <w:r w:rsidRPr="003E1803">
        <w:rPr>
          <w:rFonts w:asciiTheme="majorHAnsi" w:hAnsiTheme="majorHAnsi"/>
          <w:sz w:val="20"/>
        </w:rPr>
        <w:t>(2) Assistant Professors, Indigenous Education (2015)</w:t>
      </w:r>
    </w:p>
    <w:p w14:paraId="4E3E9DC5" w14:textId="0AB6C973" w:rsidR="00852336" w:rsidRPr="003E1803" w:rsidRDefault="00852336" w:rsidP="00BF2C54">
      <w:pPr>
        <w:pStyle w:val="BodyTextIndent2"/>
        <w:numPr>
          <w:ilvl w:val="3"/>
          <w:numId w:val="1"/>
        </w:numPr>
        <w:snapToGrid w:val="0"/>
        <w:spacing w:before="60" w:after="60"/>
        <w:rPr>
          <w:rFonts w:asciiTheme="majorHAnsi" w:hAnsiTheme="majorHAnsi"/>
          <w:sz w:val="20"/>
        </w:rPr>
      </w:pPr>
      <w:r w:rsidRPr="003E1803">
        <w:rPr>
          <w:rFonts w:asciiTheme="majorHAnsi" w:hAnsiTheme="majorHAnsi"/>
          <w:sz w:val="20"/>
        </w:rPr>
        <w:t>Assistant Professor, Political Science (Indigenous area) (2014-</w:t>
      </w:r>
      <w:r w:rsidR="00C575DA">
        <w:rPr>
          <w:rFonts w:asciiTheme="majorHAnsi" w:hAnsiTheme="majorHAnsi"/>
          <w:sz w:val="20"/>
        </w:rPr>
        <w:t>20</w:t>
      </w:r>
      <w:r w:rsidRPr="003E1803">
        <w:rPr>
          <w:rFonts w:asciiTheme="majorHAnsi" w:hAnsiTheme="majorHAnsi"/>
          <w:sz w:val="20"/>
        </w:rPr>
        <w:t>15)</w:t>
      </w:r>
    </w:p>
    <w:p w14:paraId="4BD0C7B3" w14:textId="1FF9D782" w:rsidR="00852336" w:rsidRPr="003E1803" w:rsidRDefault="00852336" w:rsidP="00BF2C54">
      <w:pPr>
        <w:pStyle w:val="BodyTextIndent2"/>
        <w:numPr>
          <w:ilvl w:val="0"/>
          <w:numId w:val="1"/>
        </w:numPr>
        <w:snapToGrid w:val="0"/>
        <w:spacing w:before="60" w:after="60"/>
        <w:ind w:left="357" w:hanging="357"/>
        <w:rPr>
          <w:rFonts w:asciiTheme="majorHAnsi" w:hAnsiTheme="majorHAnsi"/>
          <w:sz w:val="20"/>
        </w:rPr>
      </w:pPr>
      <w:r w:rsidRPr="003E1803">
        <w:rPr>
          <w:rFonts w:asciiTheme="majorHAnsi" w:hAnsiTheme="majorHAnsi"/>
          <w:sz w:val="20"/>
        </w:rPr>
        <w:t>Indigenous faculty representative, Indigenous Knowledge and Protocol sub-committee, Aboriginal Student Policy Standing Committee, University of Calgary (2013-2015)</w:t>
      </w:r>
    </w:p>
    <w:p w14:paraId="3C732BA3" w14:textId="59A26FA0" w:rsidR="00F85FCD" w:rsidRPr="003E1803" w:rsidRDefault="00BB08EF" w:rsidP="00284585">
      <w:pPr>
        <w:pStyle w:val="Heading1"/>
        <w:spacing w:before="240"/>
        <w:rPr>
          <w:rFonts w:asciiTheme="majorHAnsi" w:hAnsiTheme="majorHAnsi"/>
          <w:sz w:val="20"/>
        </w:rPr>
      </w:pPr>
      <w:r w:rsidRPr="003E1803">
        <w:rPr>
          <w:rFonts w:asciiTheme="majorHAnsi" w:hAnsiTheme="majorHAnsi"/>
          <w:sz w:val="20"/>
        </w:rPr>
        <w:t xml:space="preserve">COMMUNITY AND </w:t>
      </w:r>
      <w:r w:rsidR="006D0DCB" w:rsidRPr="003E1803">
        <w:rPr>
          <w:rFonts w:asciiTheme="majorHAnsi" w:hAnsiTheme="majorHAnsi"/>
          <w:sz w:val="20"/>
        </w:rPr>
        <w:t xml:space="preserve">PROFESSIONAL </w:t>
      </w:r>
      <w:r w:rsidR="00F85FCD" w:rsidRPr="003E1803">
        <w:rPr>
          <w:rFonts w:asciiTheme="majorHAnsi" w:hAnsiTheme="majorHAnsi"/>
          <w:sz w:val="20"/>
        </w:rPr>
        <w:t>SERVICE</w:t>
      </w:r>
    </w:p>
    <w:p w14:paraId="7FDC9218" w14:textId="09C8C618" w:rsidR="0019413F" w:rsidRDefault="0019413F" w:rsidP="0019413F">
      <w:pPr>
        <w:pStyle w:val="BodyTextIndent2"/>
        <w:numPr>
          <w:ilvl w:val="0"/>
          <w:numId w:val="1"/>
        </w:numPr>
        <w:spacing w:before="80"/>
        <w:rPr>
          <w:rFonts w:asciiTheme="majorHAnsi" w:hAnsiTheme="majorHAnsi"/>
          <w:bCs/>
          <w:sz w:val="20"/>
        </w:rPr>
      </w:pPr>
      <w:r>
        <w:rPr>
          <w:rFonts w:asciiTheme="majorHAnsi" w:hAnsiTheme="majorHAnsi"/>
          <w:bCs/>
          <w:sz w:val="20"/>
        </w:rPr>
        <w:t>Invited expert reviewer, Alberta Education draft K-6 social studies curriculum (2023</w:t>
      </w:r>
      <w:r w:rsidR="00E22C3B">
        <w:rPr>
          <w:rFonts w:asciiTheme="majorHAnsi" w:hAnsiTheme="majorHAnsi"/>
          <w:bCs/>
          <w:sz w:val="20"/>
        </w:rPr>
        <w:t>-24</w:t>
      </w:r>
      <w:r>
        <w:rPr>
          <w:rFonts w:asciiTheme="majorHAnsi" w:hAnsiTheme="majorHAnsi"/>
          <w:bCs/>
          <w:sz w:val="20"/>
        </w:rPr>
        <w:t>)</w:t>
      </w:r>
      <w:r w:rsidR="00070D81">
        <w:rPr>
          <w:rFonts w:asciiTheme="majorHAnsi" w:hAnsiTheme="majorHAnsi"/>
          <w:bCs/>
          <w:sz w:val="20"/>
        </w:rPr>
        <w:t>; met with Alberta Minister of Education April 9, 2024 to discuss concerns</w:t>
      </w:r>
    </w:p>
    <w:p w14:paraId="7DBDD26E" w14:textId="48661BAA" w:rsidR="0032770D" w:rsidRPr="00911C85" w:rsidRDefault="0032770D" w:rsidP="0032770D">
      <w:pPr>
        <w:pStyle w:val="BodyTextIndent2"/>
        <w:numPr>
          <w:ilvl w:val="0"/>
          <w:numId w:val="1"/>
        </w:numPr>
        <w:spacing w:before="80"/>
        <w:rPr>
          <w:rFonts w:asciiTheme="majorHAnsi" w:hAnsiTheme="majorHAnsi"/>
          <w:sz w:val="20"/>
          <w:lang w:val="en-CA"/>
        </w:rPr>
      </w:pPr>
      <w:r>
        <w:rPr>
          <w:rFonts w:asciiTheme="majorHAnsi" w:hAnsiTheme="majorHAnsi"/>
          <w:sz w:val="20"/>
        </w:rPr>
        <w:t xml:space="preserve">Awards adjudicator, </w:t>
      </w:r>
      <w:r>
        <w:rPr>
          <w:rFonts w:asciiTheme="majorHAnsi" w:hAnsiTheme="majorHAnsi"/>
          <w:i/>
          <w:sz w:val="20"/>
        </w:rPr>
        <w:t xml:space="preserve">Canadian Society for Education through Arts / SCÉA </w:t>
      </w:r>
      <w:r>
        <w:rPr>
          <w:rFonts w:asciiTheme="majorHAnsi" w:hAnsiTheme="majorHAnsi"/>
          <w:iCs/>
          <w:sz w:val="20"/>
        </w:rPr>
        <w:t>Master’s Thesis Award</w:t>
      </w:r>
      <w:r>
        <w:rPr>
          <w:rFonts w:asciiTheme="majorHAnsi" w:hAnsiTheme="majorHAnsi"/>
          <w:sz w:val="20"/>
        </w:rPr>
        <w:t xml:space="preserve"> (2024)</w:t>
      </w:r>
    </w:p>
    <w:p w14:paraId="531B96EE" w14:textId="041AB010" w:rsidR="008E3D63" w:rsidRPr="008E3D63" w:rsidRDefault="008E3D63" w:rsidP="00E66B86">
      <w:pPr>
        <w:pStyle w:val="BodyTextIndent2"/>
        <w:numPr>
          <w:ilvl w:val="0"/>
          <w:numId w:val="1"/>
        </w:numPr>
        <w:spacing w:before="80"/>
        <w:rPr>
          <w:rFonts w:asciiTheme="majorHAnsi" w:hAnsiTheme="majorHAnsi"/>
          <w:sz w:val="20"/>
        </w:rPr>
      </w:pPr>
      <w:r>
        <w:rPr>
          <w:rFonts w:asciiTheme="majorHAnsi" w:hAnsiTheme="majorHAnsi"/>
          <w:sz w:val="20"/>
        </w:rPr>
        <w:t xml:space="preserve">Invited Indigenous faculty member to comment on </w:t>
      </w:r>
      <w:r w:rsidRPr="008E3D63">
        <w:rPr>
          <w:rFonts w:asciiTheme="majorHAnsi" w:hAnsiTheme="majorHAnsi"/>
          <w:sz w:val="20"/>
        </w:rPr>
        <w:t>Indigenous Engagement - Faculty of Arts Unit Review</w:t>
      </w:r>
      <w:r>
        <w:rPr>
          <w:rFonts w:asciiTheme="majorHAnsi" w:hAnsiTheme="majorHAnsi"/>
          <w:sz w:val="20"/>
        </w:rPr>
        <w:t xml:space="preserve"> (April 24, 2024)</w:t>
      </w:r>
    </w:p>
    <w:p w14:paraId="35979725" w14:textId="59FCD245" w:rsidR="00397B87" w:rsidRDefault="00397B87" w:rsidP="00E66B86">
      <w:pPr>
        <w:pStyle w:val="BodyTextIndent2"/>
        <w:numPr>
          <w:ilvl w:val="0"/>
          <w:numId w:val="1"/>
        </w:numPr>
        <w:spacing w:before="80"/>
        <w:rPr>
          <w:rFonts w:asciiTheme="majorHAnsi" w:hAnsiTheme="majorHAnsi"/>
          <w:bCs/>
          <w:sz w:val="20"/>
        </w:rPr>
      </w:pPr>
      <w:r>
        <w:rPr>
          <w:rFonts w:asciiTheme="majorHAnsi" w:hAnsiTheme="majorHAnsi"/>
          <w:bCs/>
          <w:sz w:val="20"/>
        </w:rPr>
        <w:t>Invited Métis Elder, Centre for Newcomers’ Indigenous Elder Council, 2022</w:t>
      </w:r>
    </w:p>
    <w:p w14:paraId="5623B64E" w14:textId="374D8FEF" w:rsidR="00892DC2" w:rsidRDefault="008230FD" w:rsidP="00E66B86">
      <w:pPr>
        <w:pStyle w:val="BodyTextIndent2"/>
        <w:numPr>
          <w:ilvl w:val="0"/>
          <w:numId w:val="1"/>
        </w:numPr>
        <w:spacing w:before="80"/>
        <w:rPr>
          <w:rFonts w:asciiTheme="majorHAnsi" w:hAnsiTheme="majorHAnsi"/>
          <w:bCs/>
          <w:sz w:val="20"/>
        </w:rPr>
      </w:pPr>
      <w:r>
        <w:rPr>
          <w:rFonts w:asciiTheme="majorHAnsi" w:hAnsiTheme="majorHAnsi"/>
          <w:bCs/>
          <w:sz w:val="20"/>
        </w:rPr>
        <w:t xml:space="preserve">Invited Métis Elder, </w:t>
      </w:r>
      <w:r w:rsidR="00892DC2">
        <w:rPr>
          <w:rFonts w:asciiTheme="majorHAnsi" w:hAnsiTheme="majorHAnsi"/>
          <w:bCs/>
          <w:sz w:val="20"/>
        </w:rPr>
        <w:t>Indigenous Elders’ Advisory Circle. Calgary Catholic School District (2022-present)</w:t>
      </w:r>
    </w:p>
    <w:p w14:paraId="5F88EB36" w14:textId="51E47361" w:rsidR="00892DC2" w:rsidRDefault="00892DC2" w:rsidP="00E66B86">
      <w:pPr>
        <w:pStyle w:val="BodyTextIndent2"/>
        <w:numPr>
          <w:ilvl w:val="0"/>
          <w:numId w:val="1"/>
        </w:numPr>
        <w:spacing w:before="80"/>
        <w:rPr>
          <w:rFonts w:asciiTheme="majorHAnsi" w:hAnsiTheme="majorHAnsi"/>
          <w:bCs/>
          <w:sz w:val="20"/>
        </w:rPr>
      </w:pPr>
      <w:r>
        <w:rPr>
          <w:rFonts w:asciiTheme="majorHAnsi" w:hAnsiTheme="majorHAnsi"/>
          <w:bCs/>
          <w:sz w:val="20"/>
        </w:rPr>
        <w:t>Centre for Newcomers’ Indigenous Elders’ Advisory Group. (2022-present)</w:t>
      </w:r>
    </w:p>
    <w:p w14:paraId="7E82A26C" w14:textId="0E03B1B3" w:rsidR="00277129" w:rsidRDefault="00277129" w:rsidP="00E66B86">
      <w:pPr>
        <w:pStyle w:val="BodyTextIndent2"/>
        <w:numPr>
          <w:ilvl w:val="0"/>
          <w:numId w:val="1"/>
        </w:numPr>
        <w:spacing w:before="80"/>
        <w:rPr>
          <w:rFonts w:asciiTheme="majorHAnsi" w:hAnsiTheme="majorHAnsi"/>
          <w:bCs/>
          <w:sz w:val="20"/>
        </w:rPr>
      </w:pPr>
      <w:r>
        <w:rPr>
          <w:rFonts w:asciiTheme="majorHAnsi" w:hAnsiTheme="majorHAnsi"/>
          <w:bCs/>
          <w:sz w:val="20"/>
        </w:rPr>
        <w:t>Faculty reviewer, Alberta Education draft K-6 curriculum, Indigenous focus (2021-2022)</w:t>
      </w:r>
    </w:p>
    <w:p w14:paraId="5E696017" w14:textId="7CE529D4" w:rsidR="00E66B86" w:rsidRPr="00E66B86" w:rsidRDefault="00E66B86" w:rsidP="00E66B86">
      <w:pPr>
        <w:pStyle w:val="BodyTextIndent2"/>
        <w:numPr>
          <w:ilvl w:val="0"/>
          <w:numId w:val="1"/>
        </w:numPr>
        <w:spacing w:before="80"/>
        <w:rPr>
          <w:rFonts w:asciiTheme="majorHAnsi" w:hAnsiTheme="majorHAnsi"/>
          <w:bCs/>
          <w:sz w:val="20"/>
        </w:rPr>
      </w:pPr>
      <w:r>
        <w:rPr>
          <w:rFonts w:asciiTheme="majorHAnsi" w:hAnsiTheme="majorHAnsi"/>
          <w:bCs/>
          <w:sz w:val="20"/>
        </w:rPr>
        <w:t>Invited participant to Canadian Museums Association</w:t>
      </w:r>
      <w:r w:rsidRPr="00E66B86">
        <w:rPr>
          <w:rFonts w:asciiTheme="majorHAnsi" w:hAnsiTheme="majorHAnsi"/>
          <w:sz w:val="20"/>
        </w:rPr>
        <w:t xml:space="preserve"> Metis</w:t>
      </w:r>
      <w:r w:rsidRPr="00E66B86">
        <w:rPr>
          <w:rFonts w:asciiTheme="majorHAnsi" w:hAnsiTheme="majorHAnsi"/>
          <w:bCs/>
          <w:sz w:val="20"/>
        </w:rPr>
        <w:t xml:space="preserve"> Museum Listening</w:t>
      </w:r>
      <w:r>
        <w:rPr>
          <w:rFonts w:asciiTheme="majorHAnsi" w:hAnsiTheme="majorHAnsi"/>
          <w:bCs/>
          <w:sz w:val="20"/>
        </w:rPr>
        <w:t xml:space="preserve"> Circle on reconciliation (March 23, 2021).</w:t>
      </w:r>
    </w:p>
    <w:p w14:paraId="5E80E01F" w14:textId="3272AC91" w:rsidR="008E0D88" w:rsidRDefault="00DF5986" w:rsidP="00557A52">
      <w:pPr>
        <w:pStyle w:val="BodyTextIndent2"/>
        <w:numPr>
          <w:ilvl w:val="0"/>
          <w:numId w:val="1"/>
        </w:numPr>
        <w:spacing w:before="80"/>
        <w:rPr>
          <w:rFonts w:asciiTheme="majorHAnsi" w:hAnsiTheme="majorHAnsi"/>
          <w:sz w:val="20"/>
        </w:rPr>
      </w:pPr>
      <w:r>
        <w:rPr>
          <w:rFonts w:asciiTheme="majorHAnsi" w:hAnsiTheme="majorHAnsi"/>
          <w:sz w:val="20"/>
        </w:rPr>
        <w:t xml:space="preserve">Reconciliation Think Tank </w:t>
      </w:r>
      <w:r w:rsidR="008E0D88">
        <w:rPr>
          <w:rFonts w:asciiTheme="majorHAnsi" w:hAnsiTheme="majorHAnsi"/>
          <w:sz w:val="20"/>
        </w:rPr>
        <w:t xml:space="preserve">academic advisor </w:t>
      </w:r>
      <w:r w:rsidR="00010698">
        <w:rPr>
          <w:rFonts w:asciiTheme="majorHAnsi" w:hAnsiTheme="majorHAnsi"/>
          <w:sz w:val="20"/>
        </w:rPr>
        <w:t xml:space="preserve">to </w:t>
      </w:r>
      <w:r w:rsidR="00155A6F">
        <w:rPr>
          <w:rFonts w:asciiTheme="majorHAnsi" w:hAnsiTheme="majorHAnsi"/>
          <w:sz w:val="20"/>
        </w:rPr>
        <w:t>Alberta Regional Professional Development Consortium</w:t>
      </w:r>
      <w:r w:rsidR="00010698">
        <w:rPr>
          <w:rFonts w:asciiTheme="majorHAnsi" w:hAnsiTheme="majorHAnsi"/>
          <w:sz w:val="20"/>
        </w:rPr>
        <w:t xml:space="preserve"> (2018</w:t>
      </w:r>
      <w:r w:rsidR="00C575DA">
        <w:rPr>
          <w:rFonts w:asciiTheme="majorHAnsi" w:hAnsiTheme="majorHAnsi"/>
          <w:sz w:val="20"/>
        </w:rPr>
        <w:t>-</w:t>
      </w:r>
      <w:r w:rsidR="00010698">
        <w:rPr>
          <w:rFonts w:asciiTheme="majorHAnsi" w:hAnsiTheme="majorHAnsi"/>
          <w:sz w:val="20"/>
        </w:rPr>
        <w:t xml:space="preserve"> present)</w:t>
      </w:r>
    </w:p>
    <w:p w14:paraId="6F011892" w14:textId="32A77E60" w:rsidR="000C14FB" w:rsidRDefault="000C14FB" w:rsidP="00557A52">
      <w:pPr>
        <w:pStyle w:val="BodyTextIndent2"/>
        <w:numPr>
          <w:ilvl w:val="0"/>
          <w:numId w:val="1"/>
        </w:numPr>
        <w:spacing w:before="80"/>
        <w:rPr>
          <w:rFonts w:asciiTheme="majorHAnsi" w:hAnsiTheme="majorHAnsi"/>
          <w:sz w:val="20"/>
        </w:rPr>
      </w:pPr>
      <w:r>
        <w:rPr>
          <w:rFonts w:asciiTheme="majorHAnsi" w:hAnsiTheme="majorHAnsi"/>
          <w:sz w:val="20"/>
        </w:rPr>
        <w:t>Support letters for renaming of Calgary schools (May-June 2021)</w:t>
      </w:r>
    </w:p>
    <w:p w14:paraId="0276B461" w14:textId="31D84DA3" w:rsidR="000C14FB" w:rsidRDefault="000C14FB" w:rsidP="000C14FB">
      <w:pPr>
        <w:pStyle w:val="BodyTextIndent2"/>
        <w:numPr>
          <w:ilvl w:val="3"/>
          <w:numId w:val="1"/>
        </w:numPr>
        <w:spacing w:before="80"/>
        <w:rPr>
          <w:rFonts w:asciiTheme="majorHAnsi" w:hAnsiTheme="majorHAnsi"/>
          <w:sz w:val="20"/>
        </w:rPr>
      </w:pPr>
      <w:r>
        <w:rPr>
          <w:rFonts w:asciiTheme="majorHAnsi" w:hAnsiTheme="majorHAnsi"/>
          <w:sz w:val="20"/>
        </w:rPr>
        <w:t>Addressed to Calgary Catholic School District for renaming of Bishop Grandin School</w:t>
      </w:r>
    </w:p>
    <w:p w14:paraId="5227369D" w14:textId="3A30F3AD" w:rsidR="000C14FB" w:rsidRDefault="000C14FB" w:rsidP="000C14FB">
      <w:pPr>
        <w:pStyle w:val="BodyTextIndent2"/>
        <w:numPr>
          <w:ilvl w:val="3"/>
          <w:numId w:val="1"/>
        </w:numPr>
        <w:spacing w:before="80"/>
        <w:rPr>
          <w:rFonts w:asciiTheme="majorHAnsi" w:hAnsiTheme="majorHAnsi"/>
          <w:sz w:val="20"/>
        </w:rPr>
      </w:pPr>
      <w:r>
        <w:rPr>
          <w:rFonts w:asciiTheme="majorHAnsi" w:hAnsiTheme="majorHAnsi"/>
          <w:sz w:val="20"/>
        </w:rPr>
        <w:t>Addressed to Calgary Board of Education for renaming of Langevin School</w:t>
      </w:r>
    </w:p>
    <w:p w14:paraId="30490B29" w14:textId="77777777" w:rsidR="006C0114" w:rsidRDefault="006C0114" w:rsidP="006C0114">
      <w:pPr>
        <w:pStyle w:val="BodyTextIndent2"/>
        <w:numPr>
          <w:ilvl w:val="0"/>
          <w:numId w:val="1"/>
        </w:numPr>
        <w:snapToGrid w:val="0"/>
        <w:spacing w:before="60" w:after="60"/>
        <w:ind w:left="357" w:hanging="357"/>
        <w:rPr>
          <w:rFonts w:asciiTheme="majorHAnsi" w:hAnsiTheme="majorHAnsi"/>
          <w:sz w:val="20"/>
        </w:rPr>
      </w:pPr>
      <w:r>
        <w:rPr>
          <w:rFonts w:asciiTheme="majorHAnsi" w:hAnsiTheme="majorHAnsi"/>
          <w:sz w:val="20"/>
        </w:rPr>
        <w:t>Academic collaborator, Making Treaty 7 Cultural Society ($50,000 funding) (2017)</w:t>
      </w:r>
    </w:p>
    <w:p w14:paraId="5BE6BEE1" w14:textId="5EA7F513" w:rsidR="000C14FB" w:rsidRDefault="000C14FB" w:rsidP="00557A52">
      <w:pPr>
        <w:pStyle w:val="BodyTextIndent2"/>
        <w:numPr>
          <w:ilvl w:val="0"/>
          <w:numId w:val="1"/>
        </w:numPr>
        <w:spacing w:before="80"/>
        <w:rPr>
          <w:rFonts w:asciiTheme="majorHAnsi" w:hAnsiTheme="majorHAnsi"/>
          <w:sz w:val="20"/>
        </w:rPr>
      </w:pPr>
      <w:r>
        <w:rPr>
          <w:rFonts w:asciiTheme="majorHAnsi" w:hAnsiTheme="majorHAnsi"/>
          <w:sz w:val="20"/>
        </w:rPr>
        <w:t>Reviewed Alberta Education draft K-6 curriculum – Social Studies (Dec</w:t>
      </w:r>
      <w:r w:rsidR="009F3708">
        <w:rPr>
          <w:rFonts w:asciiTheme="majorHAnsi" w:hAnsiTheme="majorHAnsi"/>
          <w:sz w:val="20"/>
        </w:rPr>
        <w:t>ember</w:t>
      </w:r>
      <w:r>
        <w:rPr>
          <w:rFonts w:asciiTheme="majorHAnsi" w:hAnsiTheme="majorHAnsi"/>
          <w:sz w:val="20"/>
        </w:rPr>
        <w:t xml:space="preserve"> 2020; April 2021)</w:t>
      </w:r>
    </w:p>
    <w:p w14:paraId="7D623906" w14:textId="65398174" w:rsidR="00557A52" w:rsidRDefault="00557A52" w:rsidP="00557A52">
      <w:pPr>
        <w:pStyle w:val="BodyTextIndent2"/>
        <w:numPr>
          <w:ilvl w:val="0"/>
          <w:numId w:val="1"/>
        </w:numPr>
        <w:spacing w:before="80"/>
        <w:rPr>
          <w:rFonts w:asciiTheme="majorHAnsi" w:hAnsiTheme="majorHAnsi"/>
          <w:sz w:val="20"/>
        </w:rPr>
      </w:pPr>
      <w:r>
        <w:rPr>
          <w:rFonts w:asciiTheme="majorHAnsi" w:hAnsiTheme="majorHAnsi"/>
          <w:sz w:val="20"/>
        </w:rPr>
        <w:t xml:space="preserve">Invited Métis </w:t>
      </w:r>
      <w:r w:rsidR="009F3708">
        <w:rPr>
          <w:rFonts w:asciiTheme="majorHAnsi" w:hAnsiTheme="majorHAnsi"/>
          <w:sz w:val="20"/>
        </w:rPr>
        <w:t>K</w:t>
      </w:r>
      <w:r>
        <w:rPr>
          <w:rFonts w:asciiTheme="majorHAnsi" w:hAnsiTheme="majorHAnsi"/>
          <w:sz w:val="20"/>
        </w:rPr>
        <w:t>nowledge-</w:t>
      </w:r>
      <w:r w:rsidR="009F3708">
        <w:rPr>
          <w:rFonts w:asciiTheme="majorHAnsi" w:hAnsiTheme="majorHAnsi"/>
          <w:sz w:val="20"/>
        </w:rPr>
        <w:t>K</w:t>
      </w:r>
      <w:r>
        <w:rPr>
          <w:rFonts w:asciiTheme="majorHAnsi" w:hAnsiTheme="majorHAnsi"/>
          <w:sz w:val="20"/>
        </w:rPr>
        <w:t>eeper, “Indigenous Wisdom Gathering” at Rockyview School District (2019)</w:t>
      </w:r>
    </w:p>
    <w:p w14:paraId="596A1049" w14:textId="77777777" w:rsidR="008B6516" w:rsidRDefault="008B6516" w:rsidP="00DD14C3">
      <w:pPr>
        <w:pStyle w:val="BodyTextIndent2"/>
        <w:numPr>
          <w:ilvl w:val="0"/>
          <w:numId w:val="1"/>
        </w:numPr>
        <w:spacing w:before="80"/>
        <w:rPr>
          <w:rFonts w:asciiTheme="majorHAnsi" w:hAnsiTheme="majorHAnsi"/>
          <w:sz w:val="20"/>
        </w:rPr>
      </w:pPr>
      <w:r>
        <w:rPr>
          <w:rFonts w:asciiTheme="majorHAnsi" w:hAnsiTheme="majorHAnsi"/>
          <w:sz w:val="20"/>
        </w:rPr>
        <w:t>Invited speaker, “Indigenizing and responding to the Truth and Reconciliation Commission’s Calls to Action” at Rockyview School District (August 28, 2017)</w:t>
      </w:r>
    </w:p>
    <w:p w14:paraId="49EFCB33" w14:textId="6900CC61" w:rsidR="00DD14C3" w:rsidRPr="003E1803" w:rsidRDefault="00DD14C3" w:rsidP="00DD14C3">
      <w:pPr>
        <w:pStyle w:val="BodyTextIndent2"/>
        <w:numPr>
          <w:ilvl w:val="0"/>
          <w:numId w:val="1"/>
        </w:numPr>
        <w:spacing w:before="80"/>
        <w:rPr>
          <w:rFonts w:asciiTheme="majorHAnsi" w:hAnsiTheme="majorHAnsi"/>
          <w:sz w:val="20"/>
        </w:rPr>
      </w:pPr>
      <w:r w:rsidRPr="003E1803">
        <w:rPr>
          <w:rFonts w:asciiTheme="majorHAnsi" w:hAnsiTheme="majorHAnsi"/>
          <w:sz w:val="20"/>
        </w:rPr>
        <w:t>Council (and founding) member, Alberta Métis Education Council (2016-</w:t>
      </w:r>
      <w:r w:rsidR="00277129">
        <w:rPr>
          <w:rFonts w:asciiTheme="majorHAnsi" w:hAnsiTheme="majorHAnsi"/>
          <w:sz w:val="20"/>
        </w:rPr>
        <w:t>2023</w:t>
      </w:r>
      <w:r w:rsidRPr="003E1803">
        <w:rPr>
          <w:rFonts w:asciiTheme="majorHAnsi" w:hAnsiTheme="majorHAnsi"/>
          <w:sz w:val="20"/>
        </w:rPr>
        <w:t>)</w:t>
      </w:r>
    </w:p>
    <w:p w14:paraId="070C0DB9" w14:textId="73B60C0C" w:rsidR="00FB33F3" w:rsidRPr="003E1803" w:rsidRDefault="00FB33F3" w:rsidP="00DD14C3">
      <w:pPr>
        <w:pStyle w:val="BodyTextIndent2"/>
        <w:numPr>
          <w:ilvl w:val="0"/>
          <w:numId w:val="1"/>
        </w:numPr>
        <w:spacing w:before="80"/>
        <w:rPr>
          <w:rFonts w:asciiTheme="majorHAnsi" w:hAnsiTheme="majorHAnsi"/>
          <w:sz w:val="20"/>
        </w:rPr>
      </w:pPr>
      <w:r w:rsidRPr="003E1803">
        <w:rPr>
          <w:rFonts w:asciiTheme="majorHAnsi" w:hAnsiTheme="majorHAnsi"/>
          <w:sz w:val="20"/>
        </w:rPr>
        <w:t>Community member-at-large, Rupertsland Centre for Métis Res</w:t>
      </w:r>
      <w:r w:rsidR="00DD14C3" w:rsidRPr="003E1803">
        <w:rPr>
          <w:rFonts w:asciiTheme="majorHAnsi" w:hAnsiTheme="majorHAnsi"/>
          <w:sz w:val="20"/>
        </w:rPr>
        <w:t>earch Executive Council (2013-</w:t>
      </w:r>
      <w:r w:rsidR="009F3708">
        <w:rPr>
          <w:rFonts w:asciiTheme="majorHAnsi" w:hAnsiTheme="majorHAnsi"/>
          <w:sz w:val="20"/>
        </w:rPr>
        <w:t>20</w:t>
      </w:r>
      <w:r w:rsidR="00DD14C3" w:rsidRPr="003E1803">
        <w:rPr>
          <w:rFonts w:asciiTheme="majorHAnsi" w:hAnsiTheme="majorHAnsi"/>
          <w:sz w:val="20"/>
        </w:rPr>
        <w:t>17</w:t>
      </w:r>
      <w:r w:rsidRPr="003E1803">
        <w:rPr>
          <w:rFonts w:asciiTheme="majorHAnsi" w:hAnsiTheme="majorHAnsi"/>
          <w:sz w:val="20"/>
        </w:rPr>
        <w:t>)</w:t>
      </w:r>
    </w:p>
    <w:p w14:paraId="1EC62BC9" w14:textId="777B973E" w:rsidR="00911C85" w:rsidRPr="00911C85" w:rsidRDefault="00911C85" w:rsidP="00176E49">
      <w:pPr>
        <w:pStyle w:val="BodyTextIndent2"/>
        <w:numPr>
          <w:ilvl w:val="0"/>
          <w:numId w:val="1"/>
        </w:numPr>
        <w:spacing w:before="80"/>
        <w:rPr>
          <w:rFonts w:asciiTheme="majorHAnsi" w:hAnsiTheme="majorHAnsi"/>
          <w:sz w:val="20"/>
          <w:lang w:val="en-CA"/>
        </w:rPr>
      </w:pPr>
      <w:r>
        <w:rPr>
          <w:rFonts w:asciiTheme="majorHAnsi" w:hAnsiTheme="majorHAnsi"/>
          <w:sz w:val="20"/>
        </w:rPr>
        <w:lastRenderedPageBreak/>
        <w:t>A</w:t>
      </w:r>
      <w:r w:rsidR="00776B48">
        <w:rPr>
          <w:rFonts w:asciiTheme="majorHAnsi" w:hAnsiTheme="majorHAnsi"/>
          <w:sz w:val="20"/>
        </w:rPr>
        <w:t>wards a</w:t>
      </w:r>
      <w:r w:rsidR="008B3410">
        <w:rPr>
          <w:rFonts w:asciiTheme="majorHAnsi" w:hAnsiTheme="majorHAnsi"/>
          <w:sz w:val="20"/>
        </w:rPr>
        <w:t>d</w:t>
      </w:r>
      <w:r>
        <w:rPr>
          <w:rFonts w:asciiTheme="majorHAnsi" w:hAnsiTheme="majorHAnsi"/>
          <w:sz w:val="20"/>
        </w:rPr>
        <w:t xml:space="preserve">judicator, </w:t>
      </w:r>
      <w:r>
        <w:rPr>
          <w:rFonts w:asciiTheme="majorHAnsi" w:hAnsiTheme="majorHAnsi"/>
          <w:i/>
          <w:sz w:val="20"/>
        </w:rPr>
        <w:t xml:space="preserve">Indigenous Shining Student </w:t>
      </w:r>
      <w:r w:rsidRPr="008B3410">
        <w:rPr>
          <w:rFonts w:asciiTheme="majorHAnsi" w:hAnsiTheme="majorHAnsi"/>
          <w:i/>
          <w:sz w:val="20"/>
        </w:rPr>
        <w:t>Awards</w:t>
      </w:r>
      <w:r>
        <w:rPr>
          <w:rFonts w:asciiTheme="majorHAnsi" w:hAnsiTheme="majorHAnsi"/>
          <w:sz w:val="20"/>
        </w:rPr>
        <w:t xml:space="preserve"> – 60 applications (2017)</w:t>
      </w:r>
    </w:p>
    <w:p w14:paraId="1014682D" w14:textId="292A50AA" w:rsidR="00176E49" w:rsidRPr="00176E49" w:rsidRDefault="00176E49" w:rsidP="00176E49">
      <w:pPr>
        <w:pStyle w:val="BodyTextIndent2"/>
        <w:numPr>
          <w:ilvl w:val="0"/>
          <w:numId w:val="1"/>
        </w:numPr>
        <w:spacing w:before="80"/>
        <w:rPr>
          <w:rFonts w:asciiTheme="majorHAnsi" w:hAnsiTheme="majorHAnsi"/>
          <w:sz w:val="20"/>
          <w:lang w:val="en-CA"/>
        </w:rPr>
      </w:pPr>
      <w:r w:rsidRPr="00911C85">
        <w:rPr>
          <w:rFonts w:asciiTheme="majorHAnsi" w:hAnsiTheme="majorHAnsi"/>
          <w:sz w:val="20"/>
        </w:rPr>
        <w:t>Academic</w:t>
      </w:r>
      <w:r>
        <w:rPr>
          <w:rFonts w:asciiTheme="majorHAnsi" w:hAnsiTheme="majorHAnsi"/>
          <w:sz w:val="20"/>
        </w:rPr>
        <w:t xml:space="preserve"> facilitator </w:t>
      </w:r>
      <w:r w:rsidR="007904BA">
        <w:rPr>
          <w:rFonts w:asciiTheme="majorHAnsi" w:hAnsiTheme="majorHAnsi"/>
          <w:sz w:val="20"/>
        </w:rPr>
        <w:t xml:space="preserve">serving </w:t>
      </w:r>
      <w:r>
        <w:rPr>
          <w:rFonts w:asciiTheme="majorHAnsi" w:hAnsiTheme="majorHAnsi"/>
          <w:sz w:val="20"/>
        </w:rPr>
        <w:t xml:space="preserve">with </w:t>
      </w:r>
      <w:r w:rsidRPr="00176E49">
        <w:rPr>
          <w:rFonts w:asciiTheme="majorHAnsi" w:hAnsiTheme="majorHAnsi"/>
          <w:sz w:val="20"/>
          <w:lang w:val="en-CA"/>
        </w:rPr>
        <w:t xml:space="preserve">The School of Creative and Performing Arts </w:t>
      </w:r>
      <w:r w:rsidR="00396F98">
        <w:rPr>
          <w:rFonts w:asciiTheme="majorHAnsi" w:hAnsiTheme="majorHAnsi"/>
          <w:sz w:val="20"/>
          <w:lang w:val="en-CA"/>
        </w:rPr>
        <w:t>in collaboration</w:t>
      </w:r>
      <w:r w:rsidRPr="00176E49">
        <w:rPr>
          <w:rFonts w:asciiTheme="majorHAnsi" w:hAnsiTheme="majorHAnsi"/>
          <w:sz w:val="20"/>
          <w:lang w:val="en-CA"/>
        </w:rPr>
        <w:t xml:space="preserve"> with the Making Treaty 7 Cultural Society on a </w:t>
      </w:r>
      <w:r>
        <w:rPr>
          <w:rFonts w:asciiTheme="majorHAnsi" w:hAnsiTheme="majorHAnsi"/>
          <w:sz w:val="20"/>
          <w:lang w:val="en-CA"/>
        </w:rPr>
        <w:t>project</w:t>
      </w:r>
      <w:r w:rsidRPr="00176E49">
        <w:rPr>
          <w:rFonts w:asciiTheme="majorHAnsi" w:hAnsiTheme="majorHAnsi"/>
          <w:sz w:val="20"/>
          <w:lang w:val="en-CA"/>
        </w:rPr>
        <w:t xml:space="preserve"> initiative </w:t>
      </w:r>
      <w:r w:rsidR="00396F98">
        <w:rPr>
          <w:rFonts w:asciiTheme="majorHAnsi" w:hAnsiTheme="majorHAnsi"/>
          <w:sz w:val="20"/>
          <w:lang w:val="en-CA"/>
        </w:rPr>
        <w:t>focused on</w:t>
      </w:r>
      <w:r w:rsidRPr="00176E49">
        <w:rPr>
          <w:rFonts w:asciiTheme="majorHAnsi" w:hAnsiTheme="majorHAnsi"/>
          <w:sz w:val="20"/>
          <w:lang w:val="en-CA"/>
        </w:rPr>
        <w:t xml:space="preserve"> the development of Elementary and High School cu</w:t>
      </w:r>
      <w:r w:rsidR="007904BA">
        <w:rPr>
          <w:rFonts w:asciiTheme="majorHAnsi" w:hAnsiTheme="majorHAnsi"/>
          <w:sz w:val="20"/>
          <w:lang w:val="en-CA"/>
        </w:rPr>
        <w:t>rriculum addressing Indigenous/s</w:t>
      </w:r>
      <w:r w:rsidRPr="00176E49">
        <w:rPr>
          <w:rFonts w:asciiTheme="majorHAnsi" w:hAnsiTheme="majorHAnsi"/>
          <w:sz w:val="20"/>
          <w:lang w:val="en-CA"/>
        </w:rPr>
        <w:t>ettler issues</w:t>
      </w:r>
      <w:r w:rsidR="00AF3F83">
        <w:rPr>
          <w:rFonts w:asciiTheme="majorHAnsi" w:hAnsiTheme="majorHAnsi"/>
          <w:sz w:val="20"/>
          <w:lang w:val="en-CA"/>
        </w:rPr>
        <w:t xml:space="preserve"> (2015-16)</w:t>
      </w:r>
    </w:p>
    <w:p w14:paraId="13572DDF" w14:textId="330D937C" w:rsidR="00BB1B72" w:rsidRPr="003E1803" w:rsidRDefault="00FB33F3" w:rsidP="006D0DCB">
      <w:pPr>
        <w:pStyle w:val="BodyTextIndent2"/>
        <w:numPr>
          <w:ilvl w:val="0"/>
          <w:numId w:val="1"/>
        </w:numPr>
        <w:spacing w:before="80"/>
        <w:rPr>
          <w:rFonts w:asciiTheme="majorHAnsi" w:hAnsiTheme="majorHAnsi"/>
          <w:sz w:val="20"/>
        </w:rPr>
      </w:pPr>
      <w:r w:rsidRPr="003E1803">
        <w:rPr>
          <w:rFonts w:asciiTheme="majorHAnsi" w:hAnsiTheme="majorHAnsi"/>
          <w:sz w:val="20"/>
        </w:rPr>
        <w:t xml:space="preserve">Métis representative, </w:t>
      </w:r>
      <w:r w:rsidRPr="003E1803">
        <w:rPr>
          <w:rFonts w:asciiTheme="majorHAnsi" w:hAnsiTheme="majorHAnsi"/>
          <w:i/>
          <w:sz w:val="20"/>
        </w:rPr>
        <w:t xml:space="preserve">Review of Alberta High School Credentialing </w:t>
      </w:r>
      <w:r w:rsidRPr="003E1803">
        <w:rPr>
          <w:rFonts w:asciiTheme="majorHAnsi" w:hAnsiTheme="majorHAnsi"/>
          <w:sz w:val="20"/>
        </w:rPr>
        <w:t>committee, Alberta Education (2012-2013)</w:t>
      </w:r>
    </w:p>
    <w:p w14:paraId="1960F95C" w14:textId="762BEDA3" w:rsidR="00F85FCD" w:rsidRPr="003E1803" w:rsidRDefault="00D371B6" w:rsidP="00BC7CFD">
      <w:pPr>
        <w:pStyle w:val="BodyTextIndent2"/>
        <w:numPr>
          <w:ilvl w:val="0"/>
          <w:numId w:val="1"/>
        </w:numPr>
        <w:spacing w:before="80"/>
        <w:rPr>
          <w:rFonts w:asciiTheme="majorHAnsi" w:hAnsiTheme="majorHAnsi"/>
          <w:i/>
          <w:sz w:val="20"/>
        </w:rPr>
      </w:pPr>
      <w:r w:rsidRPr="003E1803">
        <w:rPr>
          <w:rFonts w:asciiTheme="majorHAnsi" w:hAnsiTheme="majorHAnsi"/>
          <w:sz w:val="20"/>
        </w:rPr>
        <w:t>Invited a</w:t>
      </w:r>
      <w:r w:rsidR="00F85FCD" w:rsidRPr="003E1803">
        <w:rPr>
          <w:rFonts w:asciiTheme="majorHAnsi" w:hAnsiTheme="majorHAnsi"/>
          <w:sz w:val="20"/>
        </w:rPr>
        <w:t xml:space="preserve">rtist/presenter at </w:t>
      </w:r>
      <w:r w:rsidR="00F85FCD" w:rsidRPr="003E1803">
        <w:rPr>
          <w:rFonts w:asciiTheme="majorHAnsi" w:hAnsiTheme="majorHAnsi"/>
          <w:i/>
          <w:sz w:val="20"/>
        </w:rPr>
        <w:t>National Music Centre Teacher’s Night</w:t>
      </w:r>
      <w:r w:rsidR="00F85FCD" w:rsidRPr="003E1803">
        <w:rPr>
          <w:rFonts w:asciiTheme="majorHAnsi" w:hAnsiTheme="majorHAnsi"/>
          <w:sz w:val="20"/>
        </w:rPr>
        <w:t xml:space="preserve"> (2014)</w:t>
      </w:r>
    </w:p>
    <w:p w14:paraId="4F723EE3" w14:textId="249FE9D1" w:rsidR="006D0DCB" w:rsidRPr="003E1803" w:rsidRDefault="006D0DCB" w:rsidP="00F85FCD">
      <w:pPr>
        <w:pStyle w:val="BodyTextIndent2"/>
        <w:numPr>
          <w:ilvl w:val="0"/>
          <w:numId w:val="1"/>
        </w:numPr>
        <w:spacing w:before="80"/>
        <w:rPr>
          <w:rFonts w:asciiTheme="majorHAnsi" w:hAnsiTheme="majorHAnsi"/>
          <w:i/>
          <w:sz w:val="20"/>
        </w:rPr>
      </w:pPr>
      <w:r w:rsidRPr="003E1803">
        <w:rPr>
          <w:rFonts w:asciiTheme="majorHAnsi" w:hAnsiTheme="majorHAnsi"/>
          <w:sz w:val="20"/>
        </w:rPr>
        <w:t>Invited motivational speaker, Servants Anonymous Society (</w:t>
      </w:r>
      <w:r w:rsidR="00DE281B" w:rsidRPr="003E1803">
        <w:rPr>
          <w:rFonts w:asciiTheme="majorHAnsi" w:hAnsiTheme="majorHAnsi"/>
          <w:sz w:val="20"/>
        </w:rPr>
        <w:t xml:space="preserve">serving </w:t>
      </w:r>
      <w:r w:rsidRPr="003E1803">
        <w:rPr>
          <w:rFonts w:asciiTheme="majorHAnsi" w:hAnsiTheme="majorHAnsi"/>
          <w:sz w:val="20"/>
        </w:rPr>
        <w:t>at-risk women)</w:t>
      </w:r>
      <w:r w:rsidR="009F3708">
        <w:rPr>
          <w:rFonts w:asciiTheme="majorHAnsi" w:hAnsiTheme="majorHAnsi"/>
          <w:sz w:val="20"/>
        </w:rPr>
        <w:t xml:space="preserve"> (</w:t>
      </w:r>
      <w:r w:rsidRPr="003E1803">
        <w:rPr>
          <w:rFonts w:asciiTheme="majorHAnsi" w:hAnsiTheme="majorHAnsi"/>
          <w:sz w:val="20"/>
        </w:rPr>
        <w:t>2014</w:t>
      </w:r>
      <w:r w:rsidR="009F3708">
        <w:rPr>
          <w:rFonts w:asciiTheme="majorHAnsi" w:hAnsiTheme="majorHAnsi"/>
          <w:sz w:val="20"/>
        </w:rPr>
        <w:t>)</w:t>
      </w:r>
    </w:p>
    <w:p w14:paraId="17AAA070" w14:textId="15EE298C" w:rsidR="00F85FCD" w:rsidRPr="003E1803" w:rsidRDefault="00F85FCD" w:rsidP="00F85FCD">
      <w:pPr>
        <w:pStyle w:val="BodyTextIndent2"/>
        <w:numPr>
          <w:ilvl w:val="0"/>
          <w:numId w:val="1"/>
        </w:numPr>
        <w:spacing w:before="80"/>
        <w:rPr>
          <w:rFonts w:asciiTheme="majorHAnsi" w:hAnsiTheme="majorHAnsi"/>
          <w:i/>
          <w:sz w:val="20"/>
        </w:rPr>
      </w:pPr>
      <w:r w:rsidRPr="003E1803">
        <w:rPr>
          <w:rFonts w:asciiTheme="majorHAnsi" w:hAnsiTheme="majorHAnsi"/>
          <w:sz w:val="20"/>
        </w:rPr>
        <w:t>Panel presenter, “Painting a Picture of the Métis Homeland: Education, Employment and Training” at Rupertsland Institute Annual Staff Conference (2014)</w:t>
      </w:r>
    </w:p>
    <w:p w14:paraId="05474BD2" w14:textId="12A03968" w:rsidR="00F85FCD" w:rsidRPr="003E1803" w:rsidRDefault="00F85FCD" w:rsidP="00BC7CFD">
      <w:pPr>
        <w:pStyle w:val="BodyTextIndent2"/>
        <w:numPr>
          <w:ilvl w:val="0"/>
          <w:numId w:val="1"/>
        </w:numPr>
        <w:spacing w:before="80"/>
        <w:rPr>
          <w:rFonts w:asciiTheme="majorHAnsi" w:hAnsiTheme="majorHAnsi"/>
          <w:i/>
          <w:sz w:val="20"/>
        </w:rPr>
      </w:pPr>
      <w:r w:rsidRPr="003E1803">
        <w:rPr>
          <w:rFonts w:asciiTheme="majorHAnsi" w:hAnsiTheme="majorHAnsi"/>
          <w:sz w:val="20"/>
        </w:rPr>
        <w:t>Alumni and panel presenter, Rupertsland Institute, Métis Nation of Alberta General Assembly (2013)</w:t>
      </w:r>
    </w:p>
    <w:p w14:paraId="762F0DFD" w14:textId="25D9B558" w:rsidR="00BC7CFD" w:rsidRPr="003E1803" w:rsidRDefault="00BC7CFD" w:rsidP="00BC7CFD">
      <w:pPr>
        <w:pStyle w:val="BodyTextIndent2"/>
        <w:numPr>
          <w:ilvl w:val="0"/>
          <w:numId w:val="1"/>
        </w:numPr>
        <w:spacing w:before="80"/>
        <w:rPr>
          <w:rFonts w:asciiTheme="majorHAnsi" w:hAnsiTheme="majorHAnsi"/>
          <w:i/>
          <w:sz w:val="20"/>
        </w:rPr>
      </w:pPr>
      <w:r w:rsidRPr="003E1803">
        <w:rPr>
          <w:rFonts w:asciiTheme="majorHAnsi" w:hAnsiTheme="majorHAnsi"/>
          <w:sz w:val="20"/>
        </w:rPr>
        <w:t xml:space="preserve">Invited as community expert and graduate student representative to the Kelowna Think Tank on Métis Research hosted by The Métis Centre of the National Aboriginal Health Organization, Kelowna, British Columbia, </w:t>
      </w:r>
      <w:r w:rsidR="009F3708">
        <w:rPr>
          <w:rFonts w:asciiTheme="majorHAnsi" w:hAnsiTheme="majorHAnsi"/>
          <w:sz w:val="20"/>
        </w:rPr>
        <w:t>(</w:t>
      </w:r>
      <w:r w:rsidRPr="003E1803">
        <w:rPr>
          <w:rFonts w:asciiTheme="majorHAnsi" w:hAnsiTheme="majorHAnsi"/>
          <w:sz w:val="20"/>
        </w:rPr>
        <w:t>March 2010</w:t>
      </w:r>
      <w:r w:rsidR="009F3708">
        <w:rPr>
          <w:rFonts w:asciiTheme="majorHAnsi" w:hAnsiTheme="majorHAnsi"/>
          <w:sz w:val="20"/>
        </w:rPr>
        <w:t>)</w:t>
      </w:r>
    </w:p>
    <w:p w14:paraId="72619BBA" w14:textId="77777777" w:rsidR="00BC7CFD" w:rsidRPr="003E1803" w:rsidRDefault="00BC7CFD" w:rsidP="00BC7CFD">
      <w:pPr>
        <w:numPr>
          <w:ilvl w:val="0"/>
          <w:numId w:val="6"/>
        </w:numPr>
        <w:spacing w:before="60"/>
        <w:rPr>
          <w:rFonts w:asciiTheme="majorHAnsi" w:hAnsiTheme="majorHAnsi"/>
          <w:sz w:val="20"/>
        </w:rPr>
      </w:pPr>
      <w:r w:rsidRPr="003E1803">
        <w:rPr>
          <w:rFonts w:asciiTheme="majorHAnsi" w:hAnsiTheme="majorHAnsi"/>
          <w:sz w:val="20"/>
        </w:rPr>
        <w:t>Invited Community Advisor, Canadian Council on Learning, Aboriginal Knowledge Learning Centre development seminar (2005)</w:t>
      </w:r>
    </w:p>
    <w:p w14:paraId="15A8F97F" w14:textId="77777777" w:rsidR="005338D7" w:rsidRPr="003E1803" w:rsidRDefault="005338D7" w:rsidP="00C97D5A">
      <w:pPr>
        <w:pStyle w:val="Heading1"/>
        <w:spacing w:before="240"/>
        <w:rPr>
          <w:rFonts w:asciiTheme="majorHAnsi" w:hAnsiTheme="majorHAnsi"/>
          <w:sz w:val="20"/>
        </w:rPr>
      </w:pPr>
      <w:r w:rsidRPr="003E1803">
        <w:rPr>
          <w:rFonts w:asciiTheme="majorHAnsi" w:hAnsiTheme="majorHAnsi"/>
          <w:sz w:val="20"/>
        </w:rPr>
        <w:t>SPECIALTY TRAINING SESSIONS</w:t>
      </w:r>
    </w:p>
    <w:p w14:paraId="1EDDA7EC" w14:textId="149B1C4F" w:rsidR="00256834" w:rsidRDefault="00256834" w:rsidP="00284585">
      <w:pPr>
        <w:numPr>
          <w:ilvl w:val="0"/>
          <w:numId w:val="6"/>
        </w:numPr>
        <w:spacing w:before="60"/>
        <w:rPr>
          <w:rFonts w:asciiTheme="majorHAnsi" w:hAnsiTheme="majorHAnsi"/>
          <w:sz w:val="20"/>
        </w:rPr>
      </w:pPr>
      <w:r>
        <w:rPr>
          <w:rFonts w:asciiTheme="majorHAnsi" w:hAnsiTheme="majorHAnsi"/>
          <w:sz w:val="20"/>
        </w:rPr>
        <w:t xml:space="preserve">Participation in </w:t>
      </w:r>
      <w:r>
        <w:rPr>
          <w:rFonts w:asciiTheme="majorHAnsi" w:hAnsiTheme="majorHAnsi"/>
          <w:i/>
          <w:iCs/>
          <w:sz w:val="20"/>
        </w:rPr>
        <w:t>Indigenous Maternal-Child Health and Wellness Gathering</w:t>
      </w:r>
      <w:r>
        <w:rPr>
          <w:rFonts w:asciiTheme="majorHAnsi" w:hAnsiTheme="majorHAnsi"/>
          <w:sz w:val="20"/>
        </w:rPr>
        <w:t>, Saskatoon, SK (June 2024)</w:t>
      </w:r>
    </w:p>
    <w:p w14:paraId="12DD3583" w14:textId="3AE92FDB" w:rsidR="001644F8" w:rsidRPr="001644F8" w:rsidRDefault="001644F8" w:rsidP="00284585">
      <w:pPr>
        <w:numPr>
          <w:ilvl w:val="0"/>
          <w:numId w:val="6"/>
        </w:numPr>
        <w:spacing w:before="60"/>
        <w:rPr>
          <w:rFonts w:asciiTheme="majorHAnsi" w:hAnsiTheme="majorHAnsi"/>
          <w:sz w:val="20"/>
        </w:rPr>
      </w:pPr>
      <w:r>
        <w:rPr>
          <w:rFonts w:asciiTheme="majorHAnsi" w:hAnsiTheme="majorHAnsi"/>
          <w:sz w:val="20"/>
        </w:rPr>
        <w:t xml:space="preserve">Participation in </w:t>
      </w:r>
      <w:r>
        <w:rPr>
          <w:rFonts w:asciiTheme="majorHAnsi" w:hAnsiTheme="majorHAnsi"/>
          <w:i/>
          <w:iCs/>
          <w:sz w:val="20"/>
        </w:rPr>
        <w:t>Dialogues about Empowering Women Experiencing Gender-based Violence</w:t>
      </w:r>
      <w:r>
        <w:rPr>
          <w:rFonts w:asciiTheme="majorHAnsi" w:hAnsiTheme="majorHAnsi"/>
          <w:sz w:val="20"/>
        </w:rPr>
        <w:t xml:space="preserve"> hosted by Faculty of Social Work (October 24, 2023)</w:t>
      </w:r>
    </w:p>
    <w:p w14:paraId="50ED7831" w14:textId="18370C3D" w:rsidR="004F07CE" w:rsidRDefault="004F07CE" w:rsidP="00284585">
      <w:pPr>
        <w:numPr>
          <w:ilvl w:val="0"/>
          <w:numId w:val="6"/>
        </w:numPr>
        <w:spacing w:before="60"/>
        <w:rPr>
          <w:rFonts w:asciiTheme="majorHAnsi" w:hAnsiTheme="majorHAnsi"/>
          <w:sz w:val="20"/>
        </w:rPr>
      </w:pPr>
      <w:r>
        <w:rPr>
          <w:rFonts w:asciiTheme="majorHAnsi" w:hAnsiTheme="majorHAnsi"/>
          <w:sz w:val="20"/>
        </w:rPr>
        <w:t>Anti-racism online training (4 part series) with Paul Gorski (March 2023)</w:t>
      </w:r>
    </w:p>
    <w:p w14:paraId="0E7834D0" w14:textId="1B5CC490" w:rsidR="005338D7" w:rsidRPr="003E1803" w:rsidRDefault="005338D7" w:rsidP="00284585">
      <w:pPr>
        <w:numPr>
          <w:ilvl w:val="0"/>
          <w:numId w:val="6"/>
        </w:numPr>
        <w:spacing w:before="60"/>
        <w:rPr>
          <w:rFonts w:asciiTheme="majorHAnsi" w:hAnsiTheme="majorHAnsi"/>
          <w:sz w:val="20"/>
        </w:rPr>
      </w:pPr>
      <w:r w:rsidRPr="003E1803">
        <w:rPr>
          <w:rFonts w:asciiTheme="majorHAnsi" w:hAnsiTheme="majorHAnsi"/>
          <w:sz w:val="20"/>
        </w:rPr>
        <w:t xml:space="preserve">Co-facilitator with Center for Digital Storytelling in conjunction with the Native Youth Enrichment Program, Seattle, Washington </w:t>
      </w:r>
      <w:r w:rsidR="009F3708">
        <w:rPr>
          <w:rFonts w:asciiTheme="majorHAnsi" w:hAnsiTheme="majorHAnsi"/>
          <w:sz w:val="20"/>
        </w:rPr>
        <w:t>(</w:t>
      </w:r>
      <w:r w:rsidRPr="003E1803">
        <w:rPr>
          <w:rFonts w:asciiTheme="majorHAnsi" w:hAnsiTheme="majorHAnsi"/>
          <w:sz w:val="20"/>
        </w:rPr>
        <w:t>April 2011</w:t>
      </w:r>
      <w:r w:rsidR="009F3708">
        <w:rPr>
          <w:rFonts w:asciiTheme="majorHAnsi" w:hAnsiTheme="majorHAnsi"/>
          <w:sz w:val="20"/>
        </w:rPr>
        <w:t>)</w:t>
      </w:r>
    </w:p>
    <w:p w14:paraId="348EC177" w14:textId="4A8AC6C8" w:rsidR="005338D7" w:rsidRPr="003E1803" w:rsidRDefault="005338D7" w:rsidP="00284585">
      <w:pPr>
        <w:numPr>
          <w:ilvl w:val="0"/>
          <w:numId w:val="6"/>
        </w:numPr>
        <w:spacing w:before="60"/>
        <w:rPr>
          <w:rFonts w:asciiTheme="majorHAnsi" w:hAnsiTheme="majorHAnsi"/>
          <w:sz w:val="20"/>
        </w:rPr>
      </w:pPr>
      <w:r w:rsidRPr="003E1803">
        <w:rPr>
          <w:rFonts w:asciiTheme="majorHAnsi" w:hAnsiTheme="majorHAnsi"/>
          <w:sz w:val="20"/>
        </w:rPr>
        <w:t xml:space="preserve">Facilitator training (Facilitator Intensive Training) in digital storytelling process delivered by the Center for Digital Storytelling, Berkeley, </w:t>
      </w:r>
      <w:r w:rsidR="00C97D5A">
        <w:rPr>
          <w:rFonts w:asciiTheme="majorHAnsi" w:hAnsiTheme="majorHAnsi"/>
          <w:sz w:val="20"/>
        </w:rPr>
        <w:t>CA</w:t>
      </w:r>
      <w:r w:rsidRPr="003E1803">
        <w:rPr>
          <w:rFonts w:asciiTheme="majorHAnsi" w:hAnsiTheme="majorHAnsi"/>
          <w:sz w:val="20"/>
        </w:rPr>
        <w:t xml:space="preserve">, </w:t>
      </w:r>
      <w:r w:rsidR="00C97D5A">
        <w:rPr>
          <w:rFonts w:asciiTheme="majorHAnsi" w:hAnsiTheme="majorHAnsi"/>
          <w:sz w:val="20"/>
        </w:rPr>
        <w:t xml:space="preserve">in </w:t>
      </w:r>
      <w:r w:rsidRPr="003E1803">
        <w:rPr>
          <w:rFonts w:asciiTheme="majorHAnsi" w:hAnsiTheme="majorHAnsi"/>
          <w:sz w:val="20"/>
        </w:rPr>
        <w:t xml:space="preserve">Ft. McMurray, Alberta </w:t>
      </w:r>
      <w:r w:rsidR="009F3708">
        <w:rPr>
          <w:rFonts w:asciiTheme="majorHAnsi" w:hAnsiTheme="majorHAnsi"/>
          <w:sz w:val="20"/>
        </w:rPr>
        <w:t>(</w:t>
      </w:r>
      <w:r w:rsidRPr="003E1803">
        <w:rPr>
          <w:rFonts w:asciiTheme="majorHAnsi" w:hAnsiTheme="majorHAnsi"/>
          <w:sz w:val="20"/>
        </w:rPr>
        <w:t>June 2010</w:t>
      </w:r>
      <w:r w:rsidR="009F3708">
        <w:rPr>
          <w:rFonts w:asciiTheme="majorHAnsi" w:hAnsiTheme="majorHAnsi"/>
          <w:sz w:val="20"/>
        </w:rPr>
        <w:t>)</w:t>
      </w:r>
    </w:p>
    <w:p w14:paraId="56D23D88" w14:textId="77777777" w:rsidR="00C97D5A" w:rsidRDefault="00C97D5A" w:rsidP="00C97D5A">
      <w:pPr>
        <w:pStyle w:val="Heading1"/>
        <w:rPr>
          <w:rFonts w:asciiTheme="majorHAnsi" w:hAnsiTheme="majorHAnsi"/>
          <w:sz w:val="20"/>
        </w:rPr>
      </w:pPr>
    </w:p>
    <w:p w14:paraId="7647BB1D" w14:textId="77777777" w:rsidR="00364288" w:rsidRPr="003E1803" w:rsidRDefault="00364288" w:rsidP="00C97D5A">
      <w:pPr>
        <w:pStyle w:val="Heading1"/>
        <w:rPr>
          <w:rFonts w:asciiTheme="majorHAnsi" w:hAnsiTheme="majorHAnsi"/>
          <w:sz w:val="20"/>
        </w:rPr>
      </w:pPr>
      <w:r w:rsidRPr="003E1803">
        <w:rPr>
          <w:rFonts w:asciiTheme="majorHAnsi" w:hAnsiTheme="majorHAnsi"/>
          <w:sz w:val="20"/>
        </w:rPr>
        <w:t>VOLUNTEER EXPERIENCE</w:t>
      </w:r>
    </w:p>
    <w:p w14:paraId="7E75DEC9" w14:textId="5A52E19A" w:rsidR="00F85FCD" w:rsidRPr="003E1803" w:rsidRDefault="00F85FCD" w:rsidP="00284585">
      <w:pPr>
        <w:numPr>
          <w:ilvl w:val="0"/>
          <w:numId w:val="6"/>
        </w:numPr>
        <w:spacing w:before="60"/>
        <w:rPr>
          <w:rFonts w:asciiTheme="majorHAnsi" w:hAnsiTheme="majorHAnsi"/>
          <w:sz w:val="20"/>
        </w:rPr>
      </w:pPr>
      <w:r w:rsidRPr="003E1803">
        <w:rPr>
          <w:rFonts w:asciiTheme="majorHAnsi" w:hAnsiTheme="majorHAnsi"/>
          <w:sz w:val="20"/>
        </w:rPr>
        <w:t>Indigenous faculty, The Native Centre Aboriginal Graduation, University of Calgary (2013-201</w:t>
      </w:r>
      <w:r w:rsidR="00601433">
        <w:rPr>
          <w:rFonts w:asciiTheme="majorHAnsi" w:hAnsiTheme="majorHAnsi"/>
          <w:sz w:val="20"/>
        </w:rPr>
        <w:t>9</w:t>
      </w:r>
      <w:r w:rsidRPr="003E1803">
        <w:rPr>
          <w:rFonts w:asciiTheme="majorHAnsi" w:hAnsiTheme="majorHAnsi"/>
          <w:sz w:val="20"/>
        </w:rPr>
        <w:t>)</w:t>
      </w:r>
    </w:p>
    <w:p w14:paraId="38E24BEF" w14:textId="0AF0C2C1" w:rsidR="00364288" w:rsidRPr="003E1803" w:rsidRDefault="00364288" w:rsidP="00284585">
      <w:pPr>
        <w:numPr>
          <w:ilvl w:val="0"/>
          <w:numId w:val="6"/>
        </w:numPr>
        <w:spacing w:before="60"/>
        <w:rPr>
          <w:rFonts w:asciiTheme="majorHAnsi" w:hAnsiTheme="majorHAnsi"/>
          <w:sz w:val="20"/>
        </w:rPr>
      </w:pPr>
      <w:r w:rsidRPr="003E1803">
        <w:rPr>
          <w:rFonts w:asciiTheme="majorHAnsi" w:hAnsiTheme="majorHAnsi"/>
          <w:sz w:val="20"/>
        </w:rPr>
        <w:t>Volunteer, The Native Centre Aboriginal Graduation, University of Calgary (2001-2011)</w:t>
      </w:r>
    </w:p>
    <w:p w14:paraId="5C87E82A" w14:textId="77777777" w:rsidR="00364288" w:rsidRPr="003E1803" w:rsidRDefault="00364288" w:rsidP="00284585">
      <w:pPr>
        <w:numPr>
          <w:ilvl w:val="0"/>
          <w:numId w:val="6"/>
        </w:numPr>
        <w:spacing w:before="60"/>
        <w:rPr>
          <w:rFonts w:asciiTheme="majorHAnsi" w:hAnsiTheme="majorHAnsi"/>
          <w:sz w:val="20"/>
        </w:rPr>
      </w:pPr>
      <w:r w:rsidRPr="003E1803">
        <w:rPr>
          <w:rFonts w:asciiTheme="majorHAnsi" w:hAnsiTheme="majorHAnsi"/>
          <w:sz w:val="20"/>
        </w:rPr>
        <w:t>Chair, Speaker Recruitment, Native Awareness Week, First Nations Student Association (2001-2002)</w:t>
      </w:r>
    </w:p>
    <w:p w14:paraId="64E27304" w14:textId="77777777" w:rsidR="00364288" w:rsidRPr="003E1803" w:rsidRDefault="00364288" w:rsidP="00284585">
      <w:pPr>
        <w:numPr>
          <w:ilvl w:val="0"/>
          <w:numId w:val="6"/>
        </w:numPr>
        <w:spacing w:before="60"/>
        <w:rPr>
          <w:rFonts w:asciiTheme="majorHAnsi" w:hAnsiTheme="majorHAnsi"/>
          <w:sz w:val="20"/>
        </w:rPr>
      </w:pPr>
      <w:r w:rsidRPr="003E1803">
        <w:rPr>
          <w:rFonts w:asciiTheme="majorHAnsi" w:hAnsiTheme="majorHAnsi"/>
          <w:sz w:val="20"/>
        </w:rPr>
        <w:t>Herland Film Festival, Aboriginal Film Reviewer (2001)</w:t>
      </w:r>
    </w:p>
    <w:p w14:paraId="5E633F89" w14:textId="77777777" w:rsidR="00364288" w:rsidRPr="003E1803" w:rsidRDefault="00364288" w:rsidP="00284585">
      <w:pPr>
        <w:numPr>
          <w:ilvl w:val="0"/>
          <w:numId w:val="6"/>
        </w:numPr>
        <w:spacing w:before="60"/>
        <w:rPr>
          <w:rFonts w:asciiTheme="majorHAnsi" w:hAnsiTheme="majorHAnsi"/>
          <w:sz w:val="20"/>
        </w:rPr>
      </w:pPr>
      <w:r w:rsidRPr="003E1803">
        <w:rPr>
          <w:rFonts w:asciiTheme="majorHAnsi" w:hAnsiTheme="majorHAnsi"/>
          <w:sz w:val="20"/>
        </w:rPr>
        <w:t>Medicine Wheel Early Learning Centre and Aboriginal Headstart Program volunteer (2000)</w:t>
      </w:r>
    </w:p>
    <w:p w14:paraId="208957DE" w14:textId="77777777" w:rsidR="00364288" w:rsidRPr="003E1803" w:rsidRDefault="00364288" w:rsidP="00284585">
      <w:pPr>
        <w:numPr>
          <w:ilvl w:val="0"/>
          <w:numId w:val="6"/>
        </w:numPr>
        <w:spacing w:before="60"/>
        <w:rPr>
          <w:rFonts w:asciiTheme="majorHAnsi" w:hAnsiTheme="majorHAnsi"/>
          <w:sz w:val="20"/>
        </w:rPr>
      </w:pPr>
      <w:r w:rsidRPr="003E1803">
        <w:rPr>
          <w:rFonts w:asciiTheme="majorHAnsi" w:hAnsiTheme="majorHAnsi"/>
          <w:sz w:val="20"/>
        </w:rPr>
        <w:t>Cultural presentations on Métis in various schoo</w:t>
      </w:r>
      <w:r w:rsidR="008A01F5" w:rsidRPr="003E1803">
        <w:rPr>
          <w:rFonts w:asciiTheme="majorHAnsi" w:hAnsiTheme="majorHAnsi"/>
          <w:sz w:val="20"/>
        </w:rPr>
        <w:t>ls throughout Calgary (1995–2012</w:t>
      </w:r>
      <w:r w:rsidRPr="003E1803">
        <w:rPr>
          <w:rFonts w:asciiTheme="majorHAnsi" w:hAnsiTheme="majorHAnsi"/>
          <w:sz w:val="20"/>
        </w:rPr>
        <w:t>)</w:t>
      </w:r>
    </w:p>
    <w:sectPr w:rsidR="00364288" w:rsidRPr="003E1803" w:rsidSect="00FB6FA3">
      <w:headerReference w:type="default" r:id="rId28"/>
      <w:pgSz w:w="12240" w:h="15840" w:code="1"/>
      <w:pgMar w:top="1304" w:right="1418" w:bottom="1304" w:left="1418" w:header="578"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F0CD0" w14:textId="77777777" w:rsidR="00775C18" w:rsidRDefault="00775C18">
      <w:r>
        <w:separator/>
      </w:r>
    </w:p>
  </w:endnote>
  <w:endnote w:type="continuationSeparator" w:id="0">
    <w:p w14:paraId="3AE11D97" w14:textId="77777777" w:rsidR="00775C18" w:rsidRDefault="00775C18">
      <w:r>
        <w:continuationSeparator/>
      </w:r>
    </w:p>
  </w:endnote>
  <w:endnote w:type="continuationNotice" w:id="1">
    <w:p w14:paraId="4D383F5A" w14:textId="77777777" w:rsidR="00775C18" w:rsidRDefault="00775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BookmanITC Lt BT">
    <w:altName w:val="Cambria"/>
    <w:panose1 w:val="020B0604020202020204"/>
    <w:charset w:val="00"/>
    <w:family w:val="roman"/>
    <w:pitch w:val="variable"/>
    <w:sig w:usb0="00000007" w:usb1="00000000" w:usb2="00000000" w:usb3="00000000" w:csb0="00000011"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B83A7" w14:textId="77777777" w:rsidR="00775C18" w:rsidRDefault="00775C18">
      <w:r>
        <w:separator/>
      </w:r>
    </w:p>
  </w:footnote>
  <w:footnote w:type="continuationSeparator" w:id="0">
    <w:p w14:paraId="7B819506" w14:textId="77777777" w:rsidR="00775C18" w:rsidRDefault="00775C18">
      <w:r>
        <w:continuationSeparator/>
      </w:r>
    </w:p>
  </w:footnote>
  <w:footnote w:type="continuationNotice" w:id="1">
    <w:p w14:paraId="4B2E0D40" w14:textId="77777777" w:rsidR="00775C18" w:rsidRDefault="00775C18"/>
  </w:footnote>
  <w:footnote w:id="2">
    <w:p w14:paraId="3B0AC15B" w14:textId="4D249EB6" w:rsidR="00BC5875" w:rsidRPr="00C41BAC" w:rsidRDefault="00BC5875" w:rsidP="00C41BAC">
      <w:pPr>
        <w:pStyle w:val="Footer"/>
        <w:rPr>
          <w:rFonts w:asciiTheme="majorHAnsi" w:hAnsiTheme="majorHAnsi"/>
          <w:i/>
          <w:sz w:val="18"/>
          <w:szCs w:val="18"/>
        </w:rPr>
      </w:pPr>
      <w:r>
        <w:rPr>
          <w:rStyle w:val="FootnoteReference"/>
        </w:rPr>
        <w:footnoteRef/>
      </w:r>
      <w:r>
        <w:t xml:space="preserve"> </w:t>
      </w:r>
      <w:r w:rsidRPr="009832CE">
        <w:rPr>
          <w:rFonts w:asciiTheme="majorHAnsi" w:hAnsiTheme="majorHAnsi"/>
          <w:i/>
          <w:sz w:val="18"/>
          <w:szCs w:val="18"/>
        </w:rPr>
        <w:t>* denotes involvement of graduate students; ** denotes involvement of community partners</w:t>
      </w:r>
    </w:p>
  </w:footnote>
  <w:footnote w:id="3">
    <w:p w14:paraId="5E221062" w14:textId="0A6785B1" w:rsidR="00964684" w:rsidRDefault="00964684">
      <w:pPr>
        <w:pStyle w:val="FootnoteText"/>
      </w:pPr>
    </w:p>
  </w:footnote>
  <w:footnote w:id="4">
    <w:p w14:paraId="18CEFD4F" w14:textId="77777777" w:rsidR="005E3235" w:rsidRPr="009832CE" w:rsidRDefault="005E3235" w:rsidP="005E3235">
      <w:pPr>
        <w:pStyle w:val="Footer"/>
        <w:rPr>
          <w:rFonts w:asciiTheme="majorHAnsi" w:hAnsiTheme="majorHAnsi"/>
          <w:i/>
          <w:sz w:val="18"/>
          <w:szCs w:val="18"/>
        </w:rPr>
      </w:pPr>
      <w:r>
        <w:rPr>
          <w:rStyle w:val="FootnoteReference"/>
        </w:rPr>
        <w:footnoteRef/>
      </w:r>
      <w:r>
        <w:t xml:space="preserve"> </w:t>
      </w:r>
      <w:r w:rsidRPr="009832CE">
        <w:rPr>
          <w:rFonts w:asciiTheme="majorHAnsi" w:hAnsiTheme="majorHAnsi"/>
          <w:i/>
          <w:sz w:val="18"/>
          <w:szCs w:val="18"/>
        </w:rPr>
        <w:t>* denotes the involvement of graduate students; ** denotes the involvement of community partners</w:t>
      </w:r>
    </w:p>
    <w:p w14:paraId="57D885C2" w14:textId="77777777" w:rsidR="005E3235" w:rsidRDefault="005E3235" w:rsidP="005E3235">
      <w:pPr>
        <w:pStyle w:val="FootnoteText"/>
      </w:pPr>
    </w:p>
  </w:footnote>
  <w:footnote w:id="5">
    <w:p w14:paraId="68958B44" w14:textId="77777777" w:rsidR="00B37714" w:rsidRPr="009832CE" w:rsidRDefault="00B37714" w:rsidP="00B37714">
      <w:pPr>
        <w:pStyle w:val="Footer"/>
        <w:rPr>
          <w:rFonts w:asciiTheme="majorHAnsi" w:hAnsiTheme="majorHAnsi"/>
          <w:i/>
          <w:sz w:val="18"/>
          <w:szCs w:val="18"/>
        </w:rPr>
      </w:pPr>
      <w:r>
        <w:rPr>
          <w:rStyle w:val="FootnoteReference"/>
        </w:rPr>
        <w:footnoteRef/>
      </w:r>
      <w:r>
        <w:t xml:space="preserve"> </w:t>
      </w:r>
      <w:r w:rsidRPr="009832CE">
        <w:rPr>
          <w:rFonts w:asciiTheme="majorHAnsi" w:hAnsiTheme="majorHAnsi"/>
          <w:i/>
          <w:sz w:val="18"/>
          <w:szCs w:val="18"/>
        </w:rPr>
        <w:t>* denotes the involvement of graduate students; ** denotes the involvement of community partners</w:t>
      </w:r>
    </w:p>
    <w:p w14:paraId="4C0C9EBF" w14:textId="77777777" w:rsidR="00B37714" w:rsidRDefault="00B37714" w:rsidP="00B37714">
      <w:pPr>
        <w:pStyle w:val="FootnoteText"/>
      </w:pPr>
    </w:p>
  </w:footnote>
  <w:footnote w:id="6">
    <w:p w14:paraId="2901D190" w14:textId="295FEBEB" w:rsidR="00964684" w:rsidRPr="002847C7" w:rsidRDefault="00964684">
      <w:pPr>
        <w:pStyle w:val="FootnoteText"/>
        <w:rPr>
          <w:rFonts w:asciiTheme="majorHAnsi" w:hAnsiTheme="majorHAnsi"/>
          <w:sz w:val="18"/>
          <w:szCs w:val="18"/>
        </w:rPr>
      </w:pPr>
      <w:r w:rsidRPr="002847C7">
        <w:rPr>
          <w:rStyle w:val="FootnoteReference"/>
          <w:rFonts w:asciiTheme="majorHAnsi" w:hAnsiTheme="majorHAnsi"/>
          <w:sz w:val="18"/>
          <w:szCs w:val="18"/>
        </w:rPr>
        <w:footnoteRef/>
      </w:r>
      <w:r w:rsidRPr="002847C7">
        <w:rPr>
          <w:rFonts w:asciiTheme="majorHAnsi" w:hAnsiTheme="majorHAnsi"/>
          <w:sz w:val="18"/>
          <w:szCs w:val="18"/>
        </w:rPr>
        <w:t xml:space="preserve"> </w:t>
      </w:r>
      <w:r>
        <w:rPr>
          <w:rFonts w:asciiTheme="majorHAnsi" w:hAnsiTheme="majorHAnsi"/>
          <w:sz w:val="18"/>
          <w:szCs w:val="18"/>
        </w:rPr>
        <w:t>Scores available upon request.</w:t>
      </w:r>
    </w:p>
  </w:footnote>
  <w:footnote w:id="7">
    <w:p w14:paraId="2779CC53" w14:textId="0228B7AC" w:rsidR="00964684" w:rsidRPr="00830093" w:rsidRDefault="00964684">
      <w:pPr>
        <w:pStyle w:val="FootnoteText"/>
        <w:rPr>
          <w:rFonts w:asciiTheme="majorHAnsi" w:hAnsiTheme="majorHAnsi"/>
          <w:sz w:val="18"/>
          <w:szCs w:val="18"/>
        </w:rPr>
      </w:pPr>
      <w:r w:rsidRPr="00830093">
        <w:rPr>
          <w:rStyle w:val="FootnoteReference"/>
          <w:rFonts w:asciiTheme="majorHAnsi" w:hAnsiTheme="majorHAnsi"/>
          <w:sz w:val="18"/>
          <w:szCs w:val="18"/>
        </w:rPr>
        <w:footnoteRef/>
      </w:r>
      <w:r w:rsidRPr="00830093">
        <w:rPr>
          <w:rFonts w:asciiTheme="majorHAnsi" w:hAnsiTheme="majorHAnsi"/>
          <w:sz w:val="18"/>
          <w:szCs w:val="18"/>
        </w:rPr>
        <w:t xml:space="preserve"> </w:t>
      </w:r>
      <w:r>
        <w:rPr>
          <w:rFonts w:asciiTheme="majorHAnsi" w:hAnsiTheme="majorHAnsi"/>
          <w:sz w:val="18"/>
          <w:szCs w:val="18"/>
        </w:rPr>
        <w:t>Scores available upon request.</w:t>
      </w:r>
    </w:p>
  </w:footnote>
  <w:footnote w:id="8">
    <w:p w14:paraId="00EB88DD" w14:textId="43ADD92C" w:rsidR="003330B6" w:rsidRPr="003330B6" w:rsidRDefault="003330B6">
      <w:pPr>
        <w:pStyle w:val="FootnoteText"/>
        <w:rPr>
          <w:sz w:val="18"/>
          <w:szCs w:val="18"/>
          <w:lang w:val="en-CA"/>
        </w:rPr>
      </w:pPr>
      <w:r w:rsidRPr="003330B6">
        <w:rPr>
          <w:rStyle w:val="FootnoteReference"/>
          <w:sz w:val="18"/>
          <w:szCs w:val="18"/>
        </w:rPr>
        <w:footnoteRef/>
      </w:r>
      <w:r w:rsidRPr="003330B6">
        <w:rPr>
          <w:sz w:val="18"/>
          <w:szCs w:val="18"/>
        </w:rPr>
        <w:t xml:space="preserve"> </w:t>
      </w:r>
      <w:r>
        <w:rPr>
          <w:rFonts w:asciiTheme="majorHAnsi" w:hAnsiTheme="majorHAnsi"/>
          <w:sz w:val="18"/>
          <w:szCs w:val="18"/>
        </w:rPr>
        <w:t>Graduate s</w:t>
      </w:r>
      <w:r w:rsidRPr="003330B6">
        <w:rPr>
          <w:rFonts w:asciiTheme="majorHAnsi" w:hAnsiTheme="majorHAnsi"/>
          <w:sz w:val="18"/>
          <w:szCs w:val="18"/>
        </w:rPr>
        <w:t>tudents who were awarded competitive federal doctoral fellowship</w:t>
      </w:r>
      <w:r>
        <w:rPr>
          <w:rFonts w:asciiTheme="majorHAnsi" w:hAnsiTheme="majorHAnsi"/>
          <w:sz w:val="18"/>
          <w:szCs w:val="18"/>
        </w:rPr>
        <w:t>s</w:t>
      </w:r>
      <w:r w:rsidRPr="003330B6">
        <w:rPr>
          <w:rFonts w:asciiTheme="majorHAnsi" w:hAnsiTheme="majorHAnsi"/>
          <w:sz w:val="18"/>
          <w:szCs w:val="18"/>
        </w:rPr>
        <w:t xml:space="preserve"> (e.g., SSHRC, CIHR) or other competitive </w:t>
      </w:r>
      <w:r>
        <w:rPr>
          <w:rFonts w:asciiTheme="majorHAnsi" w:hAnsiTheme="majorHAnsi"/>
          <w:sz w:val="18"/>
          <w:szCs w:val="18"/>
        </w:rPr>
        <w:t>scholarships or awards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6746F" w14:textId="67BABF96" w:rsidR="00964684" w:rsidRPr="00CF01A4" w:rsidRDefault="00964684" w:rsidP="005B6049">
    <w:pPr>
      <w:pStyle w:val="Header"/>
      <w:tabs>
        <w:tab w:val="clear" w:pos="8640"/>
        <w:tab w:val="right" w:pos="9270"/>
      </w:tabs>
      <w:jc w:val="both"/>
      <w:rPr>
        <w:rStyle w:val="PageNumber"/>
        <w:rFonts w:asciiTheme="majorHAnsi" w:hAnsiTheme="majorHAnsi"/>
        <w:b/>
        <w:sz w:val="22"/>
      </w:rPr>
    </w:pPr>
    <w:r w:rsidRPr="0081179D">
      <w:rPr>
        <w:rFonts w:asciiTheme="majorHAnsi" w:hAnsiTheme="majorHAnsi"/>
        <w:b/>
        <w:sz w:val="22"/>
        <w:szCs w:val="22"/>
      </w:rPr>
      <w:t>Curriculum Vitae - Yvonne Poitras Pratt, PhD</w:t>
    </w:r>
    <w:r w:rsidRPr="00CF01A4">
      <w:rPr>
        <w:rFonts w:asciiTheme="majorHAnsi" w:hAnsiTheme="majorHAnsi"/>
        <w:b/>
        <w:sz w:val="20"/>
      </w:rPr>
      <w:tab/>
    </w:r>
    <w:r w:rsidRPr="00CF01A4">
      <w:rPr>
        <w:rFonts w:asciiTheme="majorHAnsi" w:hAnsiTheme="majorHAnsi"/>
        <w:b/>
        <w:sz w:val="22"/>
      </w:rPr>
      <w:tab/>
    </w:r>
    <w:r w:rsidRPr="00CF01A4">
      <w:rPr>
        <w:rFonts w:asciiTheme="majorHAnsi" w:hAnsiTheme="majorHAnsi"/>
        <w:b/>
        <w:sz w:val="20"/>
      </w:rPr>
      <w:t xml:space="preserve">Page </w:t>
    </w:r>
    <w:r w:rsidRPr="00CF01A4">
      <w:rPr>
        <w:rStyle w:val="PageNumber"/>
        <w:rFonts w:asciiTheme="majorHAnsi" w:hAnsiTheme="majorHAnsi"/>
        <w:b/>
        <w:sz w:val="20"/>
      </w:rPr>
      <w:fldChar w:fldCharType="begin"/>
    </w:r>
    <w:r w:rsidRPr="00CF01A4">
      <w:rPr>
        <w:rStyle w:val="PageNumber"/>
        <w:rFonts w:asciiTheme="majorHAnsi" w:hAnsiTheme="majorHAnsi"/>
        <w:b/>
        <w:sz w:val="20"/>
      </w:rPr>
      <w:instrText xml:space="preserve"> PAGE </w:instrText>
    </w:r>
    <w:r w:rsidRPr="00CF01A4">
      <w:rPr>
        <w:rStyle w:val="PageNumber"/>
        <w:rFonts w:asciiTheme="majorHAnsi" w:hAnsiTheme="majorHAnsi"/>
        <w:b/>
        <w:sz w:val="20"/>
      </w:rPr>
      <w:fldChar w:fldCharType="separate"/>
    </w:r>
    <w:r>
      <w:rPr>
        <w:rStyle w:val="PageNumber"/>
        <w:rFonts w:asciiTheme="majorHAnsi" w:hAnsiTheme="majorHAnsi"/>
        <w:b/>
        <w:noProof/>
        <w:sz w:val="20"/>
      </w:rPr>
      <w:t>6</w:t>
    </w:r>
    <w:r w:rsidRPr="00CF01A4">
      <w:rPr>
        <w:rStyle w:val="PageNumber"/>
        <w:rFonts w:asciiTheme="majorHAnsi" w:hAnsiTheme="majorHAnsi"/>
        <w:b/>
        <w:sz w:val="20"/>
      </w:rPr>
      <w:fldChar w:fldCharType="end"/>
    </w:r>
  </w:p>
  <w:p w14:paraId="20ADB31F" w14:textId="77777777" w:rsidR="00964684" w:rsidRDefault="00775C18">
    <w:pPr>
      <w:pStyle w:val="Header"/>
      <w:tabs>
        <w:tab w:val="clear" w:pos="8640"/>
        <w:tab w:val="right" w:pos="9270"/>
      </w:tabs>
      <w:spacing w:after="120"/>
      <w:rPr>
        <w:rStyle w:val="PageNumber"/>
        <w:rFonts w:ascii="Helvetica" w:hAnsi="Helvetica"/>
        <w:b/>
        <w:sz w:val="22"/>
      </w:rPr>
    </w:pPr>
    <w:r>
      <w:rPr>
        <w:rStyle w:val="PageNumber"/>
        <w:rFonts w:ascii="Arial" w:hAnsi="Arial"/>
        <w:b/>
        <w:noProof/>
        <w:sz w:val="22"/>
      </w:rPr>
      <w:pict w14:anchorId="7E6A74CE">
        <v:rect id="_x0000_i1026" alt="" style="width:470.2pt;height:.05pt;mso-width-percent:0;mso-height-percent:0;mso-width-percent:0;mso-height-percent:0" o:hralign="center" o:hrstd="t" o:hr="t" fillcolor="#aaa"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7C59"/>
    <w:multiLevelType w:val="hybridMultilevel"/>
    <w:tmpl w:val="89ECB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53629"/>
    <w:multiLevelType w:val="hybridMultilevel"/>
    <w:tmpl w:val="14ECD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4415"/>
    <w:multiLevelType w:val="hybridMultilevel"/>
    <w:tmpl w:val="234C6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637C1"/>
    <w:multiLevelType w:val="hybridMultilevel"/>
    <w:tmpl w:val="61AC5E0C"/>
    <w:lvl w:ilvl="0" w:tplc="927291D2">
      <w:start w:val="4"/>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616A5C"/>
    <w:multiLevelType w:val="multilevel"/>
    <w:tmpl w:val="56766300"/>
    <w:styleLink w:val="CurrentList1"/>
    <w:lvl w:ilvl="0">
      <w:start w:val="4"/>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3710FE"/>
    <w:multiLevelType w:val="hybridMultilevel"/>
    <w:tmpl w:val="0EF42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8A31BE"/>
    <w:multiLevelType w:val="hybridMultilevel"/>
    <w:tmpl w:val="4C78FE98"/>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BD4B1E"/>
    <w:multiLevelType w:val="hybridMultilevel"/>
    <w:tmpl w:val="2A5200D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DEB5E2C"/>
    <w:multiLevelType w:val="hybridMultilevel"/>
    <w:tmpl w:val="CB5E6F1E"/>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6F4127"/>
    <w:multiLevelType w:val="hybridMultilevel"/>
    <w:tmpl w:val="980EE30E"/>
    <w:lvl w:ilvl="0" w:tplc="927291D2">
      <w:start w:val="4"/>
      <w:numFmt w:val="bullet"/>
      <w:lvlText w:val=""/>
      <w:lvlJc w:val="left"/>
      <w:pPr>
        <w:tabs>
          <w:tab w:val="num" w:pos="360"/>
        </w:tabs>
        <w:ind w:left="360" w:hanging="360"/>
      </w:pPr>
      <w:rPr>
        <w:rFonts w:ascii="Wingdings" w:hAnsi="Wingdings" w:hint="default"/>
      </w:rPr>
    </w:lvl>
    <w:lvl w:ilvl="1" w:tplc="927291D2">
      <w:start w:val="4"/>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E11C6A"/>
    <w:multiLevelType w:val="hybridMultilevel"/>
    <w:tmpl w:val="857A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B93B46"/>
    <w:multiLevelType w:val="multilevel"/>
    <w:tmpl w:val="8488CB9E"/>
    <w:styleLink w:val="CurrentList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F432E30"/>
    <w:multiLevelType w:val="hybridMultilevel"/>
    <w:tmpl w:val="CD305282"/>
    <w:lvl w:ilvl="0" w:tplc="04090001">
      <w:start w:val="1"/>
      <w:numFmt w:val="bullet"/>
      <w:lvlText w:val=""/>
      <w:lvlJc w:val="left"/>
      <w:pPr>
        <w:ind w:left="720" w:hanging="360"/>
      </w:pPr>
      <w:rPr>
        <w:rFonts w:ascii="Symbol" w:hAnsi="Symbol" w:hint="default"/>
      </w:rPr>
    </w:lvl>
    <w:lvl w:ilvl="1" w:tplc="FFFFFFFF">
      <w:start w:val="4"/>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16E590A"/>
    <w:multiLevelType w:val="hybridMultilevel"/>
    <w:tmpl w:val="8488CB9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1825D1D"/>
    <w:multiLevelType w:val="multilevel"/>
    <w:tmpl w:val="24C02BE6"/>
    <w:styleLink w:val="CurrentList3"/>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ED0B7B"/>
    <w:multiLevelType w:val="hybridMultilevel"/>
    <w:tmpl w:val="27A8B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26EF3"/>
    <w:multiLevelType w:val="hybridMultilevel"/>
    <w:tmpl w:val="7F06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EC3656"/>
    <w:multiLevelType w:val="hybridMultilevel"/>
    <w:tmpl w:val="8488CB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9D948CB"/>
    <w:multiLevelType w:val="hybridMultilevel"/>
    <w:tmpl w:val="D2D6EEE6"/>
    <w:lvl w:ilvl="0" w:tplc="04090001">
      <w:start w:val="1"/>
      <w:numFmt w:val="bullet"/>
      <w:lvlText w:val=""/>
      <w:lvlJc w:val="left"/>
      <w:pPr>
        <w:ind w:left="5605" w:hanging="360"/>
      </w:pPr>
      <w:rPr>
        <w:rFonts w:ascii="Symbol" w:hAnsi="Symbol" w:hint="default"/>
      </w:rPr>
    </w:lvl>
    <w:lvl w:ilvl="1" w:tplc="04090003" w:tentative="1">
      <w:start w:val="1"/>
      <w:numFmt w:val="bullet"/>
      <w:lvlText w:val="o"/>
      <w:lvlJc w:val="left"/>
      <w:pPr>
        <w:ind w:left="1723" w:hanging="360"/>
      </w:pPr>
      <w:rPr>
        <w:rFonts w:ascii="Courier New" w:hAnsi="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9" w15:restartNumberingAfterBreak="0">
    <w:nsid w:val="49DC30D5"/>
    <w:multiLevelType w:val="hybridMultilevel"/>
    <w:tmpl w:val="A0A8D2DE"/>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A014C11"/>
    <w:multiLevelType w:val="hybridMultilevel"/>
    <w:tmpl w:val="F5E4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961533"/>
    <w:multiLevelType w:val="hybridMultilevel"/>
    <w:tmpl w:val="FBBAA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A8B4067"/>
    <w:multiLevelType w:val="hybridMultilevel"/>
    <w:tmpl w:val="E79AA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555113"/>
    <w:multiLevelType w:val="hybridMultilevel"/>
    <w:tmpl w:val="A84C1F36"/>
    <w:lvl w:ilvl="0" w:tplc="F39AEB8A">
      <w:start w:val="2014"/>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CD54EB"/>
    <w:multiLevelType w:val="hybridMultilevel"/>
    <w:tmpl w:val="E6E0A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1769B7"/>
    <w:multiLevelType w:val="hybridMultilevel"/>
    <w:tmpl w:val="CFC688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6" w15:restartNumberingAfterBreak="0">
    <w:nsid w:val="6713020B"/>
    <w:multiLevelType w:val="hybridMultilevel"/>
    <w:tmpl w:val="27B00E3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C217226"/>
    <w:multiLevelType w:val="hybridMultilevel"/>
    <w:tmpl w:val="D5E43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C26AB8"/>
    <w:multiLevelType w:val="hybridMultilevel"/>
    <w:tmpl w:val="23C0F970"/>
    <w:lvl w:ilvl="0" w:tplc="73785160">
      <w:start w:val="2014"/>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0138A8"/>
    <w:multiLevelType w:val="hybridMultilevel"/>
    <w:tmpl w:val="9B5817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6EE480A"/>
    <w:multiLevelType w:val="hybridMultilevel"/>
    <w:tmpl w:val="EC806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3746D1"/>
    <w:multiLevelType w:val="hybridMultilevel"/>
    <w:tmpl w:val="8488CB9E"/>
    <w:lvl w:ilvl="0" w:tplc="927291D2">
      <w:start w:val="4"/>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63293255">
    <w:abstractNumId w:val="25"/>
  </w:num>
  <w:num w:numId="2" w16cid:durableId="1191260941">
    <w:abstractNumId w:val="26"/>
  </w:num>
  <w:num w:numId="3" w16cid:durableId="1099108830">
    <w:abstractNumId w:val="9"/>
  </w:num>
  <w:num w:numId="4" w16cid:durableId="1739864069">
    <w:abstractNumId w:val="17"/>
  </w:num>
  <w:num w:numId="5" w16cid:durableId="1448159748">
    <w:abstractNumId w:val="13"/>
  </w:num>
  <w:num w:numId="6" w16cid:durableId="1958444656">
    <w:abstractNumId w:val="6"/>
  </w:num>
  <w:num w:numId="7" w16cid:durableId="333656224">
    <w:abstractNumId w:val="31"/>
  </w:num>
  <w:num w:numId="8" w16cid:durableId="1120415128">
    <w:abstractNumId w:val="3"/>
  </w:num>
  <w:num w:numId="9" w16cid:durableId="47263533">
    <w:abstractNumId w:val="19"/>
  </w:num>
  <w:num w:numId="10" w16cid:durableId="180557418">
    <w:abstractNumId w:val="8"/>
  </w:num>
  <w:num w:numId="11" w16cid:durableId="1266881580">
    <w:abstractNumId w:val="7"/>
  </w:num>
  <w:num w:numId="12" w16cid:durableId="935750100">
    <w:abstractNumId w:val="1"/>
  </w:num>
  <w:num w:numId="13" w16cid:durableId="1631935899">
    <w:abstractNumId w:val="20"/>
  </w:num>
  <w:num w:numId="14" w16cid:durableId="1589119498">
    <w:abstractNumId w:val="5"/>
  </w:num>
  <w:num w:numId="15" w16cid:durableId="551968087">
    <w:abstractNumId w:val="30"/>
  </w:num>
  <w:num w:numId="16" w16cid:durableId="1350527289">
    <w:abstractNumId w:val="24"/>
  </w:num>
  <w:num w:numId="17" w16cid:durableId="1242833024">
    <w:abstractNumId w:val="27"/>
  </w:num>
  <w:num w:numId="18" w16cid:durableId="1444809082">
    <w:abstractNumId w:val="21"/>
  </w:num>
  <w:num w:numId="19" w16cid:durableId="789133209">
    <w:abstractNumId w:val="18"/>
  </w:num>
  <w:num w:numId="20" w16cid:durableId="905914680">
    <w:abstractNumId w:val="28"/>
  </w:num>
  <w:num w:numId="21" w16cid:durableId="565534097">
    <w:abstractNumId w:val="23"/>
  </w:num>
  <w:num w:numId="22" w16cid:durableId="1774742572">
    <w:abstractNumId w:val="15"/>
  </w:num>
  <w:num w:numId="23" w16cid:durableId="1805152470">
    <w:abstractNumId w:val="0"/>
  </w:num>
  <w:num w:numId="24" w16cid:durableId="425077657">
    <w:abstractNumId w:val="22"/>
  </w:num>
  <w:num w:numId="25" w16cid:durableId="1180051006">
    <w:abstractNumId w:val="16"/>
  </w:num>
  <w:num w:numId="26" w16cid:durableId="966590640">
    <w:abstractNumId w:val="2"/>
  </w:num>
  <w:num w:numId="27" w16cid:durableId="461768843">
    <w:abstractNumId w:val="12"/>
  </w:num>
  <w:num w:numId="28" w16cid:durableId="375861327">
    <w:abstractNumId w:val="4"/>
  </w:num>
  <w:num w:numId="29" w16cid:durableId="1012299133">
    <w:abstractNumId w:val="11"/>
  </w:num>
  <w:num w:numId="30" w16cid:durableId="1475373899">
    <w:abstractNumId w:val="29"/>
  </w:num>
  <w:num w:numId="31" w16cid:durableId="1779907516">
    <w:abstractNumId w:val="14"/>
  </w:num>
  <w:num w:numId="32" w16cid:durableId="5683424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EA"/>
    <w:rsid w:val="00007F55"/>
    <w:rsid w:val="00010698"/>
    <w:rsid w:val="00012189"/>
    <w:rsid w:val="00016CDE"/>
    <w:rsid w:val="00022A1F"/>
    <w:rsid w:val="0002537C"/>
    <w:rsid w:val="00025EE8"/>
    <w:rsid w:val="000271B2"/>
    <w:rsid w:val="0002744B"/>
    <w:rsid w:val="00027BBA"/>
    <w:rsid w:val="00031E8F"/>
    <w:rsid w:val="00031F41"/>
    <w:rsid w:val="00032213"/>
    <w:rsid w:val="00033C35"/>
    <w:rsid w:val="00033D3F"/>
    <w:rsid w:val="000352C0"/>
    <w:rsid w:val="000363F3"/>
    <w:rsid w:val="0003749E"/>
    <w:rsid w:val="00042B14"/>
    <w:rsid w:val="00045D34"/>
    <w:rsid w:val="00051633"/>
    <w:rsid w:val="00052217"/>
    <w:rsid w:val="00053445"/>
    <w:rsid w:val="00054030"/>
    <w:rsid w:val="000613C0"/>
    <w:rsid w:val="0006214D"/>
    <w:rsid w:val="000627E2"/>
    <w:rsid w:val="00063006"/>
    <w:rsid w:val="0006455F"/>
    <w:rsid w:val="0006480D"/>
    <w:rsid w:val="000649CB"/>
    <w:rsid w:val="00064D16"/>
    <w:rsid w:val="00065DC4"/>
    <w:rsid w:val="00070D81"/>
    <w:rsid w:val="00071EFA"/>
    <w:rsid w:val="00071F6F"/>
    <w:rsid w:val="00072443"/>
    <w:rsid w:val="0007364E"/>
    <w:rsid w:val="00073F3A"/>
    <w:rsid w:val="00080F9B"/>
    <w:rsid w:val="0008218A"/>
    <w:rsid w:val="00082BAC"/>
    <w:rsid w:val="00082EBC"/>
    <w:rsid w:val="00085E05"/>
    <w:rsid w:val="00086552"/>
    <w:rsid w:val="0008775E"/>
    <w:rsid w:val="000905AA"/>
    <w:rsid w:val="000925F4"/>
    <w:rsid w:val="00093193"/>
    <w:rsid w:val="0009432C"/>
    <w:rsid w:val="00094B5E"/>
    <w:rsid w:val="00095E9D"/>
    <w:rsid w:val="000A059B"/>
    <w:rsid w:val="000A3591"/>
    <w:rsid w:val="000A4AC9"/>
    <w:rsid w:val="000A6D0C"/>
    <w:rsid w:val="000B1B86"/>
    <w:rsid w:val="000B225D"/>
    <w:rsid w:val="000B25E8"/>
    <w:rsid w:val="000C14FB"/>
    <w:rsid w:val="000C2092"/>
    <w:rsid w:val="000C21CD"/>
    <w:rsid w:val="000C3670"/>
    <w:rsid w:val="000C7ADA"/>
    <w:rsid w:val="000D0FD9"/>
    <w:rsid w:val="000D4225"/>
    <w:rsid w:val="000D4F26"/>
    <w:rsid w:val="000D5067"/>
    <w:rsid w:val="000E221D"/>
    <w:rsid w:val="000E4115"/>
    <w:rsid w:val="000E5F4B"/>
    <w:rsid w:val="000E7168"/>
    <w:rsid w:val="000E7F7B"/>
    <w:rsid w:val="000F1D39"/>
    <w:rsid w:val="000F76F7"/>
    <w:rsid w:val="00100534"/>
    <w:rsid w:val="001043F4"/>
    <w:rsid w:val="001052CE"/>
    <w:rsid w:val="00106D0C"/>
    <w:rsid w:val="00107451"/>
    <w:rsid w:val="00107D4D"/>
    <w:rsid w:val="00111171"/>
    <w:rsid w:val="00111BC4"/>
    <w:rsid w:val="0011288B"/>
    <w:rsid w:val="00113459"/>
    <w:rsid w:val="001136B4"/>
    <w:rsid w:val="001169EA"/>
    <w:rsid w:val="00120A60"/>
    <w:rsid w:val="001266D3"/>
    <w:rsid w:val="00130D3B"/>
    <w:rsid w:val="001334D6"/>
    <w:rsid w:val="001349C8"/>
    <w:rsid w:val="00134AFE"/>
    <w:rsid w:val="00136D29"/>
    <w:rsid w:val="00140553"/>
    <w:rsid w:val="00150671"/>
    <w:rsid w:val="00151E08"/>
    <w:rsid w:val="00152B9C"/>
    <w:rsid w:val="00154565"/>
    <w:rsid w:val="00155A6F"/>
    <w:rsid w:val="001572DF"/>
    <w:rsid w:val="00157482"/>
    <w:rsid w:val="0016026C"/>
    <w:rsid w:val="00160E47"/>
    <w:rsid w:val="001624D5"/>
    <w:rsid w:val="00162D79"/>
    <w:rsid w:val="001644F8"/>
    <w:rsid w:val="001649D2"/>
    <w:rsid w:val="0016545B"/>
    <w:rsid w:val="00165D39"/>
    <w:rsid w:val="001668A6"/>
    <w:rsid w:val="00166CD1"/>
    <w:rsid w:val="00170447"/>
    <w:rsid w:val="00170707"/>
    <w:rsid w:val="001722E1"/>
    <w:rsid w:val="00174697"/>
    <w:rsid w:val="00175450"/>
    <w:rsid w:val="00175599"/>
    <w:rsid w:val="001755C1"/>
    <w:rsid w:val="00176E49"/>
    <w:rsid w:val="001775FF"/>
    <w:rsid w:val="0017788E"/>
    <w:rsid w:val="00180028"/>
    <w:rsid w:val="00183574"/>
    <w:rsid w:val="00183716"/>
    <w:rsid w:val="001847BA"/>
    <w:rsid w:val="00185377"/>
    <w:rsid w:val="00186013"/>
    <w:rsid w:val="0018743F"/>
    <w:rsid w:val="00191D10"/>
    <w:rsid w:val="0019413F"/>
    <w:rsid w:val="001950D1"/>
    <w:rsid w:val="001979B8"/>
    <w:rsid w:val="00197D30"/>
    <w:rsid w:val="001A15C9"/>
    <w:rsid w:val="001A32E2"/>
    <w:rsid w:val="001A4666"/>
    <w:rsid w:val="001A5B1C"/>
    <w:rsid w:val="001A60EE"/>
    <w:rsid w:val="001B04B2"/>
    <w:rsid w:val="001B108E"/>
    <w:rsid w:val="001B4579"/>
    <w:rsid w:val="001B4FF8"/>
    <w:rsid w:val="001B5526"/>
    <w:rsid w:val="001B68A4"/>
    <w:rsid w:val="001B70FD"/>
    <w:rsid w:val="001C0491"/>
    <w:rsid w:val="001C14FE"/>
    <w:rsid w:val="001C17A0"/>
    <w:rsid w:val="001C3684"/>
    <w:rsid w:val="001C42A6"/>
    <w:rsid w:val="001C4BAA"/>
    <w:rsid w:val="001C6052"/>
    <w:rsid w:val="001C675C"/>
    <w:rsid w:val="001D3221"/>
    <w:rsid w:val="001D3D6D"/>
    <w:rsid w:val="001D4239"/>
    <w:rsid w:val="001E21FD"/>
    <w:rsid w:val="001E3C40"/>
    <w:rsid w:val="001E5BAA"/>
    <w:rsid w:val="001E5FD6"/>
    <w:rsid w:val="001E6145"/>
    <w:rsid w:val="001E714B"/>
    <w:rsid w:val="001E7978"/>
    <w:rsid w:val="001F1B81"/>
    <w:rsid w:val="001F455D"/>
    <w:rsid w:val="001F6567"/>
    <w:rsid w:val="001F7504"/>
    <w:rsid w:val="00201472"/>
    <w:rsid w:val="002018DE"/>
    <w:rsid w:val="0020328D"/>
    <w:rsid w:val="00204552"/>
    <w:rsid w:val="0020477E"/>
    <w:rsid w:val="002101A5"/>
    <w:rsid w:val="00211734"/>
    <w:rsid w:val="00212748"/>
    <w:rsid w:val="002167DA"/>
    <w:rsid w:val="00217FF7"/>
    <w:rsid w:val="002211F4"/>
    <w:rsid w:val="00225693"/>
    <w:rsid w:val="002266D4"/>
    <w:rsid w:val="00227896"/>
    <w:rsid w:val="00232060"/>
    <w:rsid w:val="002340D5"/>
    <w:rsid w:val="00234B53"/>
    <w:rsid w:val="00234BFB"/>
    <w:rsid w:val="00234CF5"/>
    <w:rsid w:val="00237C4F"/>
    <w:rsid w:val="00237F7A"/>
    <w:rsid w:val="0024083B"/>
    <w:rsid w:val="002413BA"/>
    <w:rsid w:val="00241AA5"/>
    <w:rsid w:val="00241C43"/>
    <w:rsid w:val="00244F6D"/>
    <w:rsid w:val="00245531"/>
    <w:rsid w:val="00250446"/>
    <w:rsid w:val="00250C88"/>
    <w:rsid w:val="002518C9"/>
    <w:rsid w:val="00256834"/>
    <w:rsid w:val="002604D2"/>
    <w:rsid w:val="00260804"/>
    <w:rsid w:val="002624AB"/>
    <w:rsid w:val="00264DBB"/>
    <w:rsid w:val="00266BBD"/>
    <w:rsid w:val="00267C09"/>
    <w:rsid w:val="00272016"/>
    <w:rsid w:val="00272C47"/>
    <w:rsid w:val="00273D15"/>
    <w:rsid w:val="002741DA"/>
    <w:rsid w:val="00275248"/>
    <w:rsid w:val="00277129"/>
    <w:rsid w:val="00277681"/>
    <w:rsid w:val="00282599"/>
    <w:rsid w:val="00284585"/>
    <w:rsid w:val="0028467C"/>
    <w:rsid w:val="002847C7"/>
    <w:rsid w:val="0028532E"/>
    <w:rsid w:val="0028609E"/>
    <w:rsid w:val="00292505"/>
    <w:rsid w:val="002A01D3"/>
    <w:rsid w:val="002A1A79"/>
    <w:rsid w:val="002A713B"/>
    <w:rsid w:val="002A7DD2"/>
    <w:rsid w:val="002B1BC9"/>
    <w:rsid w:val="002B6524"/>
    <w:rsid w:val="002B7C3C"/>
    <w:rsid w:val="002C0252"/>
    <w:rsid w:val="002C18E0"/>
    <w:rsid w:val="002C3FA3"/>
    <w:rsid w:val="002C44F6"/>
    <w:rsid w:val="002C4BC8"/>
    <w:rsid w:val="002C771F"/>
    <w:rsid w:val="002D58B4"/>
    <w:rsid w:val="002D72BD"/>
    <w:rsid w:val="002F1310"/>
    <w:rsid w:val="002F1356"/>
    <w:rsid w:val="002F1587"/>
    <w:rsid w:val="002F3AC4"/>
    <w:rsid w:val="002F48C7"/>
    <w:rsid w:val="002F5E07"/>
    <w:rsid w:val="002F61C8"/>
    <w:rsid w:val="002F72D5"/>
    <w:rsid w:val="002F780F"/>
    <w:rsid w:val="002F7E6D"/>
    <w:rsid w:val="00302BD9"/>
    <w:rsid w:val="00304B33"/>
    <w:rsid w:val="003057CC"/>
    <w:rsid w:val="00305B34"/>
    <w:rsid w:val="00306DD3"/>
    <w:rsid w:val="00311DEC"/>
    <w:rsid w:val="0031403B"/>
    <w:rsid w:val="003155A4"/>
    <w:rsid w:val="00316F0B"/>
    <w:rsid w:val="00316FA3"/>
    <w:rsid w:val="0032029C"/>
    <w:rsid w:val="003209C9"/>
    <w:rsid w:val="00323B5D"/>
    <w:rsid w:val="003251DF"/>
    <w:rsid w:val="0032770D"/>
    <w:rsid w:val="00333029"/>
    <w:rsid w:val="003330B6"/>
    <w:rsid w:val="003334D6"/>
    <w:rsid w:val="00335E74"/>
    <w:rsid w:val="00345265"/>
    <w:rsid w:val="00345AB8"/>
    <w:rsid w:val="00345D12"/>
    <w:rsid w:val="003529DA"/>
    <w:rsid w:val="003547E7"/>
    <w:rsid w:val="00355F74"/>
    <w:rsid w:val="00356365"/>
    <w:rsid w:val="003564E1"/>
    <w:rsid w:val="00360A76"/>
    <w:rsid w:val="00360B9C"/>
    <w:rsid w:val="00361F28"/>
    <w:rsid w:val="00364288"/>
    <w:rsid w:val="003671EC"/>
    <w:rsid w:val="00371331"/>
    <w:rsid w:val="0037234D"/>
    <w:rsid w:val="00372B17"/>
    <w:rsid w:val="00373E03"/>
    <w:rsid w:val="0037400D"/>
    <w:rsid w:val="00375017"/>
    <w:rsid w:val="0037606F"/>
    <w:rsid w:val="00377742"/>
    <w:rsid w:val="00380B5C"/>
    <w:rsid w:val="00381BAB"/>
    <w:rsid w:val="00382518"/>
    <w:rsid w:val="00384560"/>
    <w:rsid w:val="0038638D"/>
    <w:rsid w:val="00394BBD"/>
    <w:rsid w:val="0039528B"/>
    <w:rsid w:val="00395509"/>
    <w:rsid w:val="003963FC"/>
    <w:rsid w:val="00396F98"/>
    <w:rsid w:val="00397B87"/>
    <w:rsid w:val="003A0B55"/>
    <w:rsid w:val="003A4FFC"/>
    <w:rsid w:val="003A5E29"/>
    <w:rsid w:val="003A6E13"/>
    <w:rsid w:val="003B0883"/>
    <w:rsid w:val="003B1DA7"/>
    <w:rsid w:val="003B20BA"/>
    <w:rsid w:val="003C0334"/>
    <w:rsid w:val="003C271D"/>
    <w:rsid w:val="003C2900"/>
    <w:rsid w:val="003C32FA"/>
    <w:rsid w:val="003C38A7"/>
    <w:rsid w:val="003C4133"/>
    <w:rsid w:val="003C455B"/>
    <w:rsid w:val="003C49C0"/>
    <w:rsid w:val="003D1F2D"/>
    <w:rsid w:val="003D2891"/>
    <w:rsid w:val="003D33E4"/>
    <w:rsid w:val="003D354B"/>
    <w:rsid w:val="003D5B7A"/>
    <w:rsid w:val="003D7821"/>
    <w:rsid w:val="003E1803"/>
    <w:rsid w:val="003E425B"/>
    <w:rsid w:val="003E7B4E"/>
    <w:rsid w:val="003F1177"/>
    <w:rsid w:val="003F2E43"/>
    <w:rsid w:val="003F3466"/>
    <w:rsid w:val="003F58B6"/>
    <w:rsid w:val="004012BD"/>
    <w:rsid w:val="0040154B"/>
    <w:rsid w:val="00401CEC"/>
    <w:rsid w:val="00403BBF"/>
    <w:rsid w:val="004049DA"/>
    <w:rsid w:val="00411313"/>
    <w:rsid w:val="00411ABA"/>
    <w:rsid w:val="004147FD"/>
    <w:rsid w:val="00417608"/>
    <w:rsid w:val="0042007B"/>
    <w:rsid w:val="0042169A"/>
    <w:rsid w:val="00426864"/>
    <w:rsid w:val="00426AD6"/>
    <w:rsid w:val="00430718"/>
    <w:rsid w:val="004309CA"/>
    <w:rsid w:val="0043187D"/>
    <w:rsid w:val="00432C7D"/>
    <w:rsid w:val="0043374B"/>
    <w:rsid w:val="004349E9"/>
    <w:rsid w:val="00435380"/>
    <w:rsid w:val="00435F15"/>
    <w:rsid w:val="00436A8A"/>
    <w:rsid w:val="00436B94"/>
    <w:rsid w:val="00442245"/>
    <w:rsid w:val="004454A9"/>
    <w:rsid w:val="004462DF"/>
    <w:rsid w:val="00446CFA"/>
    <w:rsid w:val="00446D85"/>
    <w:rsid w:val="00450ABB"/>
    <w:rsid w:val="00455124"/>
    <w:rsid w:val="00456C3D"/>
    <w:rsid w:val="004576EE"/>
    <w:rsid w:val="00460E65"/>
    <w:rsid w:val="0046174A"/>
    <w:rsid w:val="00462551"/>
    <w:rsid w:val="00462F93"/>
    <w:rsid w:val="004679C0"/>
    <w:rsid w:val="004723E6"/>
    <w:rsid w:val="00472787"/>
    <w:rsid w:val="00474382"/>
    <w:rsid w:val="0047452E"/>
    <w:rsid w:val="00480304"/>
    <w:rsid w:val="00480388"/>
    <w:rsid w:val="00480C0C"/>
    <w:rsid w:val="004810CC"/>
    <w:rsid w:val="0049079A"/>
    <w:rsid w:val="0049157F"/>
    <w:rsid w:val="004960F3"/>
    <w:rsid w:val="004A00EA"/>
    <w:rsid w:val="004A3E5D"/>
    <w:rsid w:val="004A4372"/>
    <w:rsid w:val="004A5B6E"/>
    <w:rsid w:val="004A5BF7"/>
    <w:rsid w:val="004A6B27"/>
    <w:rsid w:val="004B1834"/>
    <w:rsid w:val="004B193A"/>
    <w:rsid w:val="004B6814"/>
    <w:rsid w:val="004B7AB0"/>
    <w:rsid w:val="004C11F6"/>
    <w:rsid w:val="004C1471"/>
    <w:rsid w:val="004C1B13"/>
    <w:rsid w:val="004C1B74"/>
    <w:rsid w:val="004C27D1"/>
    <w:rsid w:val="004C31E8"/>
    <w:rsid w:val="004C3479"/>
    <w:rsid w:val="004C4321"/>
    <w:rsid w:val="004C7050"/>
    <w:rsid w:val="004C7549"/>
    <w:rsid w:val="004C7DEF"/>
    <w:rsid w:val="004D014C"/>
    <w:rsid w:val="004D02A9"/>
    <w:rsid w:val="004D03F8"/>
    <w:rsid w:val="004D0F07"/>
    <w:rsid w:val="004D1245"/>
    <w:rsid w:val="004D279A"/>
    <w:rsid w:val="004D4475"/>
    <w:rsid w:val="004D49BA"/>
    <w:rsid w:val="004D77AD"/>
    <w:rsid w:val="004E030A"/>
    <w:rsid w:val="004E21D9"/>
    <w:rsid w:val="004E3658"/>
    <w:rsid w:val="004E54B5"/>
    <w:rsid w:val="004E54DB"/>
    <w:rsid w:val="004E5D6D"/>
    <w:rsid w:val="004E6519"/>
    <w:rsid w:val="004E71DD"/>
    <w:rsid w:val="004E73F6"/>
    <w:rsid w:val="004F07CE"/>
    <w:rsid w:val="004F411E"/>
    <w:rsid w:val="004F69E5"/>
    <w:rsid w:val="005005A8"/>
    <w:rsid w:val="00500981"/>
    <w:rsid w:val="00501448"/>
    <w:rsid w:val="00505B57"/>
    <w:rsid w:val="00507448"/>
    <w:rsid w:val="00512B09"/>
    <w:rsid w:val="00512C62"/>
    <w:rsid w:val="005165ED"/>
    <w:rsid w:val="005206DF"/>
    <w:rsid w:val="00520C3C"/>
    <w:rsid w:val="005212D0"/>
    <w:rsid w:val="0052522B"/>
    <w:rsid w:val="00525927"/>
    <w:rsid w:val="005261EB"/>
    <w:rsid w:val="0052675C"/>
    <w:rsid w:val="005269FA"/>
    <w:rsid w:val="00531FBC"/>
    <w:rsid w:val="005335C9"/>
    <w:rsid w:val="005338D7"/>
    <w:rsid w:val="005347AA"/>
    <w:rsid w:val="00536D5F"/>
    <w:rsid w:val="00537213"/>
    <w:rsid w:val="0054038B"/>
    <w:rsid w:val="00550C6E"/>
    <w:rsid w:val="00553C55"/>
    <w:rsid w:val="00555635"/>
    <w:rsid w:val="005559FD"/>
    <w:rsid w:val="00557A52"/>
    <w:rsid w:val="00560971"/>
    <w:rsid w:val="0056157A"/>
    <w:rsid w:val="00564255"/>
    <w:rsid w:val="00565DBC"/>
    <w:rsid w:val="00566EAD"/>
    <w:rsid w:val="00567A69"/>
    <w:rsid w:val="00570462"/>
    <w:rsid w:val="005704E0"/>
    <w:rsid w:val="00571301"/>
    <w:rsid w:val="00575EFD"/>
    <w:rsid w:val="0058017D"/>
    <w:rsid w:val="005806A3"/>
    <w:rsid w:val="00584E3E"/>
    <w:rsid w:val="005857BB"/>
    <w:rsid w:val="00585DAB"/>
    <w:rsid w:val="00590CE9"/>
    <w:rsid w:val="00591662"/>
    <w:rsid w:val="00592F47"/>
    <w:rsid w:val="00594D4B"/>
    <w:rsid w:val="00595858"/>
    <w:rsid w:val="005A0A73"/>
    <w:rsid w:val="005A1483"/>
    <w:rsid w:val="005A1C54"/>
    <w:rsid w:val="005A3633"/>
    <w:rsid w:val="005A6891"/>
    <w:rsid w:val="005B05E7"/>
    <w:rsid w:val="005B1745"/>
    <w:rsid w:val="005B21B3"/>
    <w:rsid w:val="005B6049"/>
    <w:rsid w:val="005B6613"/>
    <w:rsid w:val="005B74A8"/>
    <w:rsid w:val="005B781D"/>
    <w:rsid w:val="005C0205"/>
    <w:rsid w:val="005C1233"/>
    <w:rsid w:val="005C30F6"/>
    <w:rsid w:val="005C4934"/>
    <w:rsid w:val="005C6618"/>
    <w:rsid w:val="005D3C9E"/>
    <w:rsid w:val="005D3EEA"/>
    <w:rsid w:val="005E1446"/>
    <w:rsid w:val="005E15FE"/>
    <w:rsid w:val="005E1854"/>
    <w:rsid w:val="005E3235"/>
    <w:rsid w:val="005E4DFB"/>
    <w:rsid w:val="005E622F"/>
    <w:rsid w:val="005F1241"/>
    <w:rsid w:val="005F3308"/>
    <w:rsid w:val="005F421B"/>
    <w:rsid w:val="005F593D"/>
    <w:rsid w:val="005F64D5"/>
    <w:rsid w:val="005F7011"/>
    <w:rsid w:val="00600445"/>
    <w:rsid w:val="00601433"/>
    <w:rsid w:val="006030EC"/>
    <w:rsid w:val="0060508B"/>
    <w:rsid w:val="00605E11"/>
    <w:rsid w:val="00610755"/>
    <w:rsid w:val="006109C3"/>
    <w:rsid w:val="00610A0E"/>
    <w:rsid w:val="006131FD"/>
    <w:rsid w:val="00617050"/>
    <w:rsid w:val="00617073"/>
    <w:rsid w:val="006173B5"/>
    <w:rsid w:val="00617A81"/>
    <w:rsid w:val="00620F17"/>
    <w:rsid w:val="00626462"/>
    <w:rsid w:val="006268D7"/>
    <w:rsid w:val="006279A3"/>
    <w:rsid w:val="006412BA"/>
    <w:rsid w:val="0064166E"/>
    <w:rsid w:val="00643FB5"/>
    <w:rsid w:val="0064588F"/>
    <w:rsid w:val="006459C0"/>
    <w:rsid w:val="0065229B"/>
    <w:rsid w:val="006531D3"/>
    <w:rsid w:val="006533E8"/>
    <w:rsid w:val="00654D92"/>
    <w:rsid w:val="00654F44"/>
    <w:rsid w:val="006602DA"/>
    <w:rsid w:val="0066428C"/>
    <w:rsid w:val="006642B0"/>
    <w:rsid w:val="00664CEA"/>
    <w:rsid w:val="00664D39"/>
    <w:rsid w:val="00667717"/>
    <w:rsid w:val="00667DE7"/>
    <w:rsid w:val="00671AE4"/>
    <w:rsid w:val="00671D4F"/>
    <w:rsid w:val="00673808"/>
    <w:rsid w:val="00675320"/>
    <w:rsid w:val="00675849"/>
    <w:rsid w:val="00675BE4"/>
    <w:rsid w:val="0067786A"/>
    <w:rsid w:val="00680388"/>
    <w:rsid w:val="00681F16"/>
    <w:rsid w:val="006830A7"/>
    <w:rsid w:val="00683F8A"/>
    <w:rsid w:val="006909B9"/>
    <w:rsid w:val="00690B9D"/>
    <w:rsid w:val="00692B91"/>
    <w:rsid w:val="00694DEB"/>
    <w:rsid w:val="0069511A"/>
    <w:rsid w:val="006A0CA6"/>
    <w:rsid w:val="006A1B22"/>
    <w:rsid w:val="006A6FBF"/>
    <w:rsid w:val="006B30E4"/>
    <w:rsid w:val="006B40E3"/>
    <w:rsid w:val="006B480F"/>
    <w:rsid w:val="006B5CF2"/>
    <w:rsid w:val="006B6702"/>
    <w:rsid w:val="006C0114"/>
    <w:rsid w:val="006C1BB8"/>
    <w:rsid w:val="006C2A9C"/>
    <w:rsid w:val="006C3521"/>
    <w:rsid w:val="006C51BD"/>
    <w:rsid w:val="006C5C7D"/>
    <w:rsid w:val="006C65E3"/>
    <w:rsid w:val="006C7E51"/>
    <w:rsid w:val="006D0DCB"/>
    <w:rsid w:val="006D222E"/>
    <w:rsid w:val="006D28C1"/>
    <w:rsid w:val="006D4AB3"/>
    <w:rsid w:val="006E1A2C"/>
    <w:rsid w:val="006E4C9A"/>
    <w:rsid w:val="006E4EDD"/>
    <w:rsid w:val="006F0112"/>
    <w:rsid w:val="006F4ABE"/>
    <w:rsid w:val="006F7F7F"/>
    <w:rsid w:val="007015E5"/>
    <w:rsid w:val="007019FF"/>
    <w:rsid w:val="00704901"/>
    <w:rsid w:val="00704AB5"/>
    <w:rsid w:val="00710BF6"/>
    <w:rsid w:val="00711A9F"/>
    <w:rsid w:val="00715612"/>
    <w:rsid w:val="0071637D"/>
    <w:rsid w:val="007167DB"/>
    <w:rsid w:val="007169CE"/>
    <w:rsid w:val="0072066A"/>
    <w:rsid w:val="00724DA5"/>
    <w:rsid w:val="007266D5"/>
    <w:rsid w:val="00733CC1"/>
    <w:rsid w:val="0073654D"/>
    <w:rsid w:val="00736B60"/>
    <w:rsid w:val="00741AF6"/>
    <w:rsid w:val="00741F5B"/>
    <w:rsid w:val="00742B3C"/>
    <w:rsid w:val="00743B16"/>
    <w:rsid w:val="00744D2A"/>
    <w:rsid w:val="00746771"/>
    <w:rsid w:val="0074762F"/>
    <w:rsid w:val="00752643"/>
    <w:rsid w:val="00754E77"/>
    <w:rsid w:val="00757722"/>
    <w:rsid w:val="00760292"/>
    <w:rsid w:val="00762177"/>
    <w:rsid w:val="007629D0"/>
    <w:rsid w:val="00763142"/>
    <w:rsid w:val="007665A2"/>
    <w:rsid w:val="00767673"/>
    <w:rsid w:val="00767AFB"/>
    <w:rsid w:val="0077110A"/>
    <w:rsid w:val="00775748"/>
    <w:rsid w:val="00775C18"/>
    <w:rsid w:val="00776B48"/>
    <w:rsid w:val="00777036"/>
    <w:rsid w:val="007819E8"/>
    <w:rsid w:val="00781F07"/>
    <w:rsid w:val="00782431"/>
    <w:rsid w:val="007830B4"/>
    <w:rsid w:val="00784ADA"/>
    <w:rsid w:val="00785D08"/>
    <w:rsid w:val="007904BA"/>
    <w:rsid w:val="007911C5"/>
    <w:rsid w:val="00791327"/>
    <w:rsid w:val="00792274"/>
    <w:rsid w:val="00793223"/>
    <w:rsid w:val="00795074"/>
    <w:rsid w:val="00795140"/>
    <w:rsid w:val="00795A66"/>
    <w:rsid w:val="0079655F"/>
    <w:rsid w:val="00796CCB"/>
    <w:rsid w:val="007A0C6D"/>
    <w:rsid w:val="007A12C7"/>
    <w:rsid w:val="007A201C"/>
    <w:rsid w:val="007A2CF0"/>
    <w:rsid w:val="007A3515"/>
    <w:rsid w:val="007B0D2E"/>
    <w:rsid w:val="007B2B98"/>
    <w:rsid w:val="007B46CC"/>
    <w:rsid w:val="007C30A1"/>
    <w:rsid w:val="007C4414"/>
    <w:rsid w:val="007C5040"/>
    <w:rsid w:val="007D2208"/>
    <w:rsid w:val="007D3F8F"/>
    <w:rsid w:val="007D415F"/>
    <w:rsid w:val="007D7AE5"/>
    <w:rsid w:val="007E1DAF"/>
    <w:rsid w:val="007E2842"/>
    <w:rsid w:val="007E3973"/>
    <w:rsid w:val="007E5514"/>
    <w:rsid w:val="007E667E"/>
    <w:rsid w:val="007F101B"/>
    <w:rsid w:val="007F1EC4"/>
    <w:rsid w:val="007F208F"/>
    <w:rsid w:val="007F5B0E"/>
    <w:rsid w:val="007F5E44"/>
    <w:rsid w:val="007F743B"/>
    <w:rsid w:val="00800FED"/>
    <w:rsid w:val="008015A4"/>
    <w:rsid w:val="008022E6"/>
    <w:rsid w:val="00803773"/>
    <w:rsid w:val="008057D2"/>
    <w:rsid w:val="00807346"/>
    <w:rsid w:val="008073A8"/>
    <w:rsid w:val="00807FEE"/>
    <w:rsid w:val="00810DEF"/>
    <w:rsid w:val="008110E4"/>
    <w:rsid w:val="0081179D"/>
    <w:rsid w:val="00822F7E"/>
    <w:rsid w:val="008230FD"/>
    <w:rsid w:val="0082599D"/>
    <w:rsid w:val="008260C2"/>
    <w:rsid w:val="008269A5"/>
    <w:rsid w:val="00826CDA"/>
    <w:rsid w:val="00830093"/>
    <w:rsid w:val="00831D9E"/>
    <w:rsid w:val="008331C4"/>
    <w:rsid w:val="00834609"/>
    <w:rsid w:val="0083662A"/>
    <w:rsid w:val="00836BAE"/>
    <w:rsid w:val="00837660"/>
    <w:rsid w:val="00841DC9"/>
    <w:rsid w:val="00843207"/>
    <w:rsid w:val="0084386D"/>
    <w:rsid w:val="008455A5"/>
    <w:rsid w:val="008473C3"/>
    <w:rsid w:val="00852336"/>
    <w:rsid w:val="00852E70"/>
    <w:rsid w:val="008558A0"/>
    <w:rsid w:val="008565C0"/>
    <w:rsid w:val="0086218A"/>
    <w:rsid w:val="00864A49"/>
    <w:rsid w:val="008664E9"/>
    <w:rsid w:val="0086792C"/>
    <w:rsid w:val="0087189D"/>
    <w:rsid w:val="00872EEB"/>
    <w:rsid w:val="00874685"/>
    <w:rsid w:val="00874E16"/>
    <w:rsid w:val="00880383"/>
    <w:rsid w:val="00885695"/>
    <w:rsid w:val="00886102"/>
    <w:rsid w:val="00887F1E"/>
    <w:rsid w:val="00892DC2"/>
    <w:rsid w:val="00894148"/>
    <w:rsid w:val="00895AFC"/>
    <w:rsid w:val="008A01F5"/>
    <w:rsid w:val="008A3169"/>
    <w:rsid w:val="008A4B37"/>
    <w:rsid w:val="008A55A8"/>
    <w:rsid w:val="008A6E3E"/>
    <w:rsid w:val="008A742D"/>
    <w:rsid w:val="008B0CCD"/>
    <w:rsid w:val="008B1701"/>
    <w:rsid w:val="008B292E"/>
    <w:rsid w:val="008B3410"/>
    <w:rsid w:val="008B4C48"/>
    <w:rsid w:val="008B6516"/>
    <w:rsid w:val="008B6AE4"/>
    <w:rsid w:val="008B7347"/>
    <w:rsid w:val="008B7589"/>
    <w:rsid w:val="008C26F8"/>
    <w:rsid w:val="008C48AD"/>
    <w:rsid w:val="008C4AB1"/>
    <w:rsid w:val="008C68CB"/>
    <w:rsid w:val="008C724C"/>
    <w:rsid w:val="008D10D1"/>
    <w:rsid w:val="008D11C4"/>
    <w:rsid w:val="008D4058"/>
    <w:rsid w:val="008D4FC4"/>
    <w:rsid w:val="008D5EC0"/>
    <w:rsid w:val="008E04CA"/>
    <w:rsid w:val="008E0D88"/>
    <w:rsid w:val="008E194A"/>
    <w:rsid w:val="008E1A4D"/>
    <w:rsid w:val="008E3608"/>
    <w:rsid w:val="008E39AD"/>
    <w:rsid w:val="008E3D63"/>
    <w:rsid w:val="008E5C7A"/>
    <w:rsid w:val="008F305A"/>
    <w:rsid w:val="008F328F"/>
    <w:rsid w:val="008F3AE3"/>
    <w:rsid w:val="008F457D"/>
    <w:rsid w:val="008F5A96"/>
    <w:rsid w:val="0090033C"/>
    <w:rsid w:val="00900C36"/>
    <w:rsid w:val="00906FE9"/>
    <w:rsid w:val="0090719E"/>
    <w:rsid w:val="00907F77"/>
    <w:rsid w:val="00911C85"/>
    <w:rsid w:val="00912356"/>
    <w:rsid w:val="00912618"/>
    <w:rsid w:val="009136B0"/>
    <w:rsid w:val="00915C0E"/>
    <w:rsid w:val="0092693E"/>
    <w:rsid w:val="00932705"/>
    <w:rsid w:val="00934AE6"/>
    <w:rsid w:val="00935867"/>
    <w:rsid w:val="009360CB"/>
    <w:rsid w:val="0093738D"/>
    <w:rsid w:val="0094016E"/>
    <w:rsid w:val="009414F8"/>
    <w:rsid w:val="00944B3C"/>
    <w:rsid w:val="0094510E"/>
    <w:rsid w:val="00945A55"/>
    <w:rsid w:val="0094708C"/>
    <w:rsid w:val="009500E4"/>
    <w:rsid w:val="0095069A"/>
    <w:rsid w:val="00952929"/>
    <w:rsid w:val="00954135"/>
    <w:rsid w:val="0095606B"/>
    <w:rsid w:val="009616EC"/>
    <w:rsid w:val="00961763"/>
    <w:rsid w:val="00963AC7"/>
    <w:rsid w:val="00964543"/>
    <w:rsid w:val="00964684"/>
    <w:rsid w:val="00965769"/>
    <w:rsid w:val="009705CA"/>
    <w:rsid w:val="00970A9E"/>
    <w:rsid w:val="0097189F"/>
    <w:rsid w:val="00972773"/>
    <w:rsid w:val="00975DB4"/>
    <w:rsid w:val="009760AF"/>
    <w:rsid w:val="00976222"/>
    <w:rsid w:val="009832CE"/>
    <w:rsid w:val="00984E3E"/>
    <w:rsid w:val="0098567A"/>
    <w:rsid w:val="00985715"/>
    <w:rsid w:val="00986B58"/>
    <w:rsid w:val="00986EFB"/>
    <w:rsid w:val="009877AA"/>
    <w:rsid w:val="00990251"/>
    <w:rsid w:val="0099100F"/>
    <w:rsid w:val="00991E1C"/>
    <w:rsid w:val="00993468"/>
    <w:rsid w:val="009A0D89"/>
    <w:rsid w:val="009A11F6"/>
    <w:rsid w:val="009A15A7"/>
    <w:rsid w:val="009A1993"/>
    <w:rsid w:val="009A41CF"/>
    <w:rsid w:val="009A546F"/>
    <w:rsid w:val="009B4FBE"/>
    <w:rsid w:val="009B559F"/>
    <w:rsid w:val="009B7B35"/>
    <w:rsid w:val="009C1CF1"/>
    <w:rsid w:val="009C45E4"/>
    <w:rsid w:val="009C5466"/>
    <w:rsid w:val="009D3E2E"/>
    <w:rsid w:val="009D592E"/>
    <w:rsid w:val="009E19CD"/>
    <w:rsid w:val="009E2437"/>
    <w:rsid w:val="009E4927"/>
    <w:rsid w:val="009E7C83"/>
    <w:rsid w:val="009F029D"/>
    <w:rsid w:val="009F2446"/>
    <w:rsid w:val="009F3708"/>
    <w:rsid w:val="009F3DEC"/>
    <w:rsid w:val="009F538E"/>
    <w:rsid w:val="009F5A70"/>
    <w:rsid w:val="009F5A9D"/>
    <w:rsid w:val="009F715E"/>
    <w:rsid w:val="00A019B7"/>
    <w:rsid w:val="00A02478"/>
    <w:rsid w:val="00A05A07"/>
    <w:rsid w:val="00A10D8B"/>
    <w:rsid w:val="00A1138E"/>
    <w:rsid w:val="00A1244B"/>
    <w:rsid w:val="00A139F0"/>
    <w:rsid w:val="00A13BD5"/>
    <w:rsid w:val="00A14201"/>
    <w:rsid w:val="00A15305"/>
    <w:rsid w:val="00A1554B"/>
    <w:rsid w:val="00A157C7"/>
    <w:rsid w:val="00A15E61"/>
    <w:rsid w:val="00A2134D"/>
    <w:rsid w:val="00A252F2"/>
    <w:rsid w:val="00A26CA4"/>
    <w:rsid w:val="00A27917"/>
    <w:rsid w:val="00A3229A"/>
    <w:rsid w:val="00A325EC"/>
    <w:rsid w:val="00A34423"/>
    <w:rsid w:val="00A36A1B"/>
    <w:rsid w:val="00A40291"/>
    <w:rsid w:val="00A41C0A"/>
    <w:rsid w:val="00A41C36"/>
    <w:rsid w:val="00A51478"/>
    <w:rsid w:val="00A5729E"/>
    <w:rsid w:val="00A61F6A"/>
    <w:rsid w:val="00A63FC2"/>
    <w:rsid w:val="00A65283"/>
    <w:rsid w:val="00A77C08"/>
    <w:rsid w:val="00A80113"/>
    <w:rsid w:val="00A80FF8"/>
    <w:rsid w:val="00A81CBD"/>
    <w:rsid w:val="00A82A7F"/>
    <w:rsid w:val="00A83616"/>
    <w:rsid w:val="00A836DB"/>
    <w:rsid w:val="00A936B3"/>
    <w:rsid w:val="00AA00A5"/>
    <w:rsid w:val="00AA01B7"/>
    <w:rsid w:val="00AA163C"/>
    <w:rsid w:val="00AA3439"/>
    <w:rsid w:val="00AA5C65"/>
    <w:rsid w:val="00AA60E8"/>
    <w:rsid w:val="00AA6462"/>
    <w:rsid w:val="00AA6A41"/>
    <w:rsid w:val="00AB02DB"/>
    <w:rsid w:val="00AB067A"/>
    <w:rsid w:val="00AB165B"/>
    <w:rsid w:val="00AB45B4"/>
    <w:rsid w:val="00AB4C16"/>
    <w:rsid w:val="00AB5FD5"/>
    <w:rsid w:val="00AC080D"/>
    <w:rsid w:val="00AC1625"/>
    <w:rsid w:val="00AC1CA7"/>
    <w:rsid w:val="00AC37BB"/>
    <w:rsid w:val="00AC77CF"/>
    <w:rsid w:val="00AE07F5"/>
    <w:rsid w:val="00AE3F18"/>
    <w:rsid w:val="00AE492B"/>
    <w:rsid w:val="00AE53D8"/>
    <w:rsid w:val="00AE7A9A"/>
    <w:rsid w:val="00AF3F83"/>
    <w:rsid w:val="00AF5581"/>
    <w:rsid w:val="00B07635"/>
    <w:rsid w:val="00B10DD4"/>
    <w:rsid w:val="00B11628"/>
    <w:rsid w:val="00B11A22"/>
    <w:rsid w:val="00B13D1F"/>
    <w:rsid w:val="00B15C61"/>
    <w:rsid w:val="00B23C21"/>
    <w:rsid w:val="00B2490F"/>
    <w:rsid w:val="00B253A9"/>
    <w:rsid w:val="00B25DDE"/>
    <w:rsid w:val="00B2617F"/>
    <w:rsid w:val="00B360D0"/>
    <w:rsid w:val="00B36C8E"/>
    <w:rsid w:val="00B37714"/>
    <w:rsid w:val="00B44B4A"/>
    <w:rsid w:val="00B45333"/>
    <w:rsid w:val="00B5202C"/>
    <w:rsid w:val="00B521B5"/>
    <w:rsid w:val="00B531BD"/>
    <w:rsid w:val="00B53ED6"/>
    <w:rsid w:val="00B54994"/>
    <w:rsid w:val="00B55702"/>
    <w:rsid w:val="00B56733"/>
    <w:rsid w:val="00B574B3"/>
    <w:rsid w:val="00B62B4B"/>
    <w:rsid w:val="00B63E5E"/>
    <w:rsid w:val="00B70E51"/>
    <w:rsid w:val="00B7347C"/>
    <w:rsid w:val="00B75BBB"/>
    <w:rsid w:val="00B81135"/>
    <w:rsid w:val="00B813EE"/>
    <w:rsid w:val="00B87FC7"/>
    <w:rsid w:val="00B90007"/>
    <w:rsid w:val="00B90A92"/>
    <w:rsid w:val="00B924AF"/>
    <w:rsid w:val="00B937F0"/>
    <w:rsid w:val="00B969C9"/>
    <w:rsid w:val="00B979D9"/>
    <w:rsid w:val="00BA0D0B"/>
    <w:rsid w:val="00BA1358"/>
    <w:rsid w:val="00BA2F05"/>
    <w:rsid w:val="00BA3433"/>
    <w:rsid w:val="00BA487E"/>
    <w:rsid w:val="00BA5873"/>
    <w:rsid w:val="00BA6781"/>
    <w:rsid w:val="00BB08EF"/>
    <w:rsid w:val="00BB1B72"/>
    <w:rsid w:val="00BB2312"/>
    <w:rsid w:val="00BC120B"/>
    <w:rsid w:val="00BC24A2"/>
    <w:rsid w:val="00BC3106"/>
    <w:rsid w:val="00BC49E5"/>
    <w:rsid w:val="00BC5827"/>
    <w:rsid w:val="00BC5875"/>
    <w:rsid w:val="00BC7CFD"/>
    <w:rsid w:val="00BD09B2"/>
    <w:rsid w:val="00BD0AD5"/>
    <w:rsid w:val="00BD668A"/>
    <w:rsid w:val="00BD6E7E"/>
    <w:rsid w:val="00BD7B32"/>
    <w:rsid w:val="00BE7E0A"/>
    <w:rsid w:val="00BF0897"/>
    <w:rsid w:val="00BF135B"/>
    <w:rsid w:val="00BF17C8"/>
    <w:rsid w:val="00BF2C54"/>
    <w:rsid w:val="00BF48A5"/>
    <w:rsid w:val="00C0043D"/>
    <w:rsid w:val="00C01642"/>
    <w:rsid w:val="00C01B3C"/>
    <w:rsid w:val="00C04CC1"/>
    <w:rsid w:val="00C062D0"/>
    <w:rsid w:val="00C06EDA"/>
    <w:rsid w:val="00C1006E"/>
    <w:rsid w:val="00C10A97"/>
    <w:rsid w:val="00C114A6"/>
    <w:rsid w:val="00C14779"/>
    <w:rsid w:val="00C240B0"/>
    <w:rsid w:val="00C26866"/>
    <w:rsid w:val="00C3016E"/>
    <w:rsid w:val="00C30A2E"/>
    <w:rsid w:val="00C3377D"/>
    <w:rsid w:val="00C36C56"/>
    <w:rsid w:val="00C36FB8"/>
    <w:rsid w:val="00C37783"/>
    <w:rsid w:val="00C41BAC"/>
    <w:rsid w:val="00C46269"/>
    <w:rsid w:val="00C50117"/>
    <w:rsid w:val="00C51336"/>
    <w:rsid w:val="00C52E29"/>
    <w:rsid w:val="00C575DA"/>
    <w:rsid w:val="00C57658"/>
    <w:rsid w:val="00C62E9A"/>
    <w:rsid w:val="00C6494C"/>
    <w:rsid w:val="00C64D48"/>
    <w:rsid w:val="00C65F52"/>
    <w:rsid w:val="00C670B3"/>
    <w:rsid w:val="00C67A03"/>
    <w:rsid w:val="00C70962"/>
    <w:rsid w:val="00C72C2E"/>
    <w:rsid w:val="00C73563"/>
    <w:rsid w:val="00C74C5A"/>
    <w:rsid w:val="00C75045"/>
    <w:rsid w:val="00C755B5"/>
    <w:rsid w:val="00C764BF"/>
    <w:rsid w:val="00C768C1"/>
    <w:rsid w:val="00C80234"/>
    <w:rsid w:val="00C82236"/>
    <w:rsid w:val="00C822B9"/>
    <w:rsid w:val="00C82D2C"/>
    <w:rsid w:val="00C844F6"/>
    <w:rsid w:val="00C92720"/>
    <w:rsid w:val="00C95368"/>
    <w:rsid w:val="00C96BA2"/>
    <w:rsid w:val="00C97D5A"/>
    <w:rsid w:val="00CA065F"/>
    <w:rsid w:val="00CA0CEB"/>
    <w:rsid w:val="00CA6846"/>
    <w:rsid w:val="00CA68E1"/>
    <w:rsid w:val="00CA725F"/>
    <w:rsid w:val="00CA7AB8"/>
    <w:rsid w:val="00CB4857"/>
    <w:rsid w:val="00CC2BCB"/>
    <w:rsid w:val="00CC5E05"/>
    <w:rsid w:val="00CC6AE7"/>
    <w:rsid w:val="00CD09A1"/>
    <w:rsid w:val="00CD20FA"/>
    <w:rsid w:val="00CD71CA"/>
    <w:rsid w:val="00CE0614"/>
    <w:rsid w:val="00CE0D6F"/>
    <w:rsid w:val="00CE1C49"/>
    <w:rsid w:val="00CE4B76"/>
    <w:rsid w:val="00CE50DF"/>
    <w:rsid w:val="00CE68A1"/>
    <w:rsid w:val="00CE6E5B"/>
    <w:rsid w:val="00CE6E79"/>
    <w:rsid w:val="00CF01A4"/>
    <w:rsid w:val="00CF10C1"/>
    <w:rsid w:val="00CF7CCD"/>
    <w:rsid w:val="00CF7F6E"/>
    <w:rsid w:val="00D0226B"/>
    <w:rsid w:val="00D03640"/>
    <w:rsid w:val="00D051FE"/>
    <w:rsid w:val="00D11EC8"/>
    <w:rsid w:val="00D133A3"/>
    <w:rsid w:val="00D13533"/>
    <w:rsid w:val="00D141B2"/>
    <w:rsid w:val="00D14593"/>
    <w:rsid w:val="00D145D5"/>
    <w:rsid w:val="00D147D3"/>
    <w:rsid w:val="00D15602"/>
    <w:rsid w:val="00D21CED"/>
    <w:rsid w:val="00D21F97"/>
    <w:rsid w:val="00D2465E"/>
    <w:rsid w:val="00D24E00"/>
    <w:rsid w:val="00D25F04"/>
    <w:rsid w:val="00D26254"/>
    <w:rsid w:val="00D27290"/>
    <w:rsid w:val="00D27566"/>
    <w:rsid w:val="00D30A33"/>
    <w:rsid w:val="00D371B6"/>
    <w:rsid w:val="00D406EE"/>
    <w:rsid w:val="00D436E2"/>
    <w:rsid w:val="00D43C78"/>
    <w:rsid w:val="00D47B96"/>
    <w:rsid w:val="00D47C87"/>
    <w:rsid w:val="00D50563"/>
    <w:rsid w:val="00D54042"/>
    <w:rsid w:val="00D54E56"/>
    <w:rsid w:val="00D57B41"/>
    <w:rsid w:val="00D65318"/>
    <w:rsid w:val="00D65489"/>
    <w:rsid w:val="00D67A17"/>
    <w:rsid w:val="00D67BB1"/>
    <w:rsid w:val="00D67DA9"/>
    <w:rsid w:val="00D70B31"/>
    <w:rsid w:val="00D7106C"/>
    <w:rsid w:val="00D72FD4"/>
    <w:rsid w:val="00D74E78"/>
    <w:rsid w:val="00D74F8F"/>
    <w:rsid w:val="00D7602F"/>
    <w:rsid w:val="00D80761"/>
    <w:rsid w:val="00D84692"/>
    <w:rsid w:val="00D8505D"/>
    <w:rsid w:val="00D855B5"/>
    <w:rsid w:val="00D866B1"/>
    <w:rsid w:val="00D93015"/>
    <w:rsid w:val="00D97538"/>
    <w:rsid w:val="00DA42FC"/>
    <w:rsid w:val="00DB102B"/>
    <w:rsid w:val="00DB1CAA"/>
    <w:rsid w:val="00DB3CC8"/>
    <w:rsid w:val="00DB7D0E"/>
    <w:rsid w:val="00DC0287"/>
    <w:rsid w:val="00DC044F"/>
    <w:rsid w:val="00DC1155"/>
    <w:rsid w:val="00DC2E0B"/>
    <w:rsid w:val="00DC3DB3"/>
    <w:rsid w:val="00DC609F"/>
    <w:rsid w:val="00DC6C07"/>
    <w:rsid w:val="00DD00F2"/>
    <w:rsid w:val="00DD14C3"/>
    <w:rsid w:val="00DD176D"/>
    <w:rsid w:val="00DD19CB"/>
    <w:rsid w:val="00DD2E8E"/>
    <w:rsid w:val="00DD35C4"/>
    <w:rsid w:val="00DD483E"/>
    <w:rsid w:val="00DD4ABA"/>
    <w:rsid w:val="00DD6B62"/>
    <w:rsid w:val="00DE036C"/>
    <w:rsid w:val="00DE281B"/>
    <w:rsid w:val="00DE3FB0"/>
    <w:rsid w:val="00DE5988"/>
    <w:rsid w:val="00DE7070"/>
    <w:rsid w:val="00DF2474"/>
    <w:rsid w:val="00DF5986"/>
    <w:rsid w:val="00DF76CC"/>
    <w:rsid w:val="00DF7AB9"/>
    <w:rsid w:val="00E025EC"/>
    <w:rsid w:val="00E03442"/>
    <w:rsid w:val="00E0594D"/>
    <w:rsid w:val="00E07D40"/>
    <w:rsid w:val="00E10798"/>
    <w:rsid w:val="00E12D03"/>
    <w:rsid w:val="00E15FD6"/>
    <w:rsid w:val="00E16093"/>
    <w:rsid w:val="00E16569"/>
    <w:rsid w:val="00E20629"/>
    <w:rsid w:val="00E22C3B"/>
    <w:rsid w:val="00E24661"/>
    <w:rsid w:val="00E309FE"/>
    <w:rsid w:val="00E3183F"/>
    <w:rsid w:val="00E31C04"/>
    <w:rsid w:val="00E33394"/>
    <w:rsid w:val="00E40CA8"/>
    <w:rsid w:val="00E4332B"/>
    <w:rsid w:val="00E43A5A"/>
    <w:rsid w:val="00E44556"/>
    <w:rsid w:val="00E45B7A"/>
    <w:rsid w:val="00E465FA"/>
    <w:rsid w:val="00E47FD9"/>
    <w:rsid w:val="00E5038C"/>
    <w:rsid w:val="00E514F3"/>
    <w:rsid w:val="00E56EBD"/>
    <w:rsid w:val="00E606F1"/>
    <w:rsid w:val="00E60DE9"/>
    <w:rsid w:val="00E6114A"/>
    <w:rsid w:val="00E65E00"/>
    <w:rsid w:val="00E669B3"/>
    <w:rsid w:val="00E66B86"/>
    <w:rsid w:val="00E70F92"/>
    <w:rsid w:val="00E716EF"/>
    <w:rsid w:val="00E742DB"/>
    <w:rsid w:val="00E7576C"/>
    <w:rsid w:val="00E77ADE"/>
    <w:rsid w:val="00E84A02"/>
    <w:rsid w:val="00E93D2D"/>
    <w:rsid w:val="00E945DF"/>
    <w:rsid w:val="00E94B95"/>
    <w:rsid w:val="00E95191"/>
    <w:rsid w:val="00EA548A"/>
    <w:rsid w:val="00EA5623"/>
    <w:rsid w:val="00EA693B"/>
    <w:rsid w:val="00EA6EC0"/>
    <w:rsid w:val="00EB0208"/>
    <w:rsid w:val="00EB1283"/>
    <w:rsid w:val="00EB1BB4"/>
    <w:rsid w:val="00EC161E"/>
    <w:rsid w:val="00EC1B4D"/>
    <w:rsid w:val="00EC205D"/>
    <w:rsid w:val="00EC4A71"/>
    <w:rsid w:val="00ED085E"/>
    <w:rsid w:val="00ED1606"/>
    <w:rsid w:val="00ED2A45"/>
    <w:rsid w:val="00ED3231"/>
    <w:rsid w:val="00ED5385"/>
    <w:rsid w:val="00ED5682"/>
    <w:rsid w:val="00ED7F44"/>
    <w:rsid w:val="00EE55B6"/>
    <w:rsid w:val="00EF137B"/>
    <w:rsid w:val="00EF2DF2"/>
    <w:rsid w:val="00EF3C7D"/>
    <w:rsid w:val="00EF5716"/>
    <w:rsid w:val="00EF5CFC"/>
    <w:rsid w:val="00EF6724"/>
    <w:rsid w:val="00F019B4"/>
    <w:rsid w:val="00F023CD"/>
    <w:rsid w:val="00F05659"/>
    <w:rsid w:val="00F06303"/>
    <w:rsid w:val="00F122F8"/>
    <w:rsid w:val="00F1294F"/>
    <w:rsid w:val="00F12CD4"/>
    <w:rsid w:val="00F14051"/>
    <w:rsid w:val="00F22102"/>
    <w:rsid w:val="00F2478B"/>
    <w:rsid w:val="00F24E8C"/>
    <w:rsid w:val="00F30502"/>
    <w:rsid w:val="00F30B98"/>
    <w:rsid w:val="00F4004F"/>
    <w:rsid w:val="00F40B25"/>
    <w:rsid w:val="00F44A7B"/>
    <w:rsid w:val="00F47B37"/>
    <w:rsid w:val="00F51288"/>
    <w:rsid w:val="00F550B2"/>
    <w:rsid w:val="00F574EE"/>
    <w:rsid w:val="00F57E3B"/>
    <w:rsid w:val="00F63AE7"/>
    <w:rsid w:val="00F647B0"/>
    <w:rsid w:val="00F647D6"/>
    <w:rsid w:val="00F652BD"/>
    <w:rsid w:val="00F71BA0"/>
    <w:rsid w:val="00F72BA6"/>
    <w:rsid w:val="00F82D65"/>
    <w:rsid w:val="00F85FCD"/>
    <w:rsid w:val="00F91224"/>
    <w:rsid w:val="00FA0404"/>
    <w:rsid w:val="00FA077A"/>
    <w:rsid w:val="00FA09EF"/>
    <w:rsid w:val="00FA36FA"/>
    <w:rsid w:val="00FA371D"/>
    <w:rsid w:val="00FA5228"/>
    <w:rsid w:val="00FA595B"/>
    <w:rsid w:val="00FA7F12"/>
    <w:rsid w:val="00FB1B37"/>
    <w:rsid w:val="00FB2C33"/>
    <w:rsid w:val="00FB33F3"/>
    <w:rsid w:val="00FB46E9"/>
    <w:rsid w:val="00FB4ACE"/>
    <w:rsid w:val="00FB6733"/>
    <w:rsid w:val="00FB6775"/>
    <w:rsid w:val="00FB6E68"/>
    <w:rsid w:val="00FB6FA3"/>
    <w:rsid w:val="00FD0447"/>
    <w:rsid w:val="00FD0828"/>
    <w:rsid w:val="00FD0B8B"/>
    <w:rsid w:val="00FD2184"/>
    <w:rsid w:val="00FD7E46"/>
    <w:rsid w:val="00FE0E73"/>
    <w:rsid w:val="00FE1099"/>
    <w:rsid w:val="00FE5DBA"/>
    <w:rsid w:val="00FE5E46"/>
    <w:rsid w:val="00FF2609"/>
    <w:rsid w:val="00FF5AA6"/>
    <w:rsid w:val="00FF7664"/>
    <w:rsid w:val="00FF7C7A"/>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5713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CA8"/>
    <w:rPr>
      <w:sz w:val="24"/>
      <w:szCs w:val="24"/>
      <w:lang w:val="en-BM" w:eastAsia="en-GB"/>
    </w:rPr>
  </w:style>
  <w:style w:type="paragraph" w:styleId="Heading1">
    <w:name w:val="heading 1"/>
    <w:basedOn w:val="Normal"/>
    <w:next w:val="Normal"/>
    <w:link w:val="Heading1Char"/>
    <w:uiPriority w:val="9"/>
    <w:qFormat/>
    <w:pPr>
      <w:keepNext/>
      <w:outlineLvl w:val="0"/>
    </w:pPr>
    <w:rPr>
      <w:b/>
      <w:szCs w:val="20"/>
    </w:rPr>
  </w:style>
  <w:style w:type="paragraph" w:styleId="Heading2">
    <w:name w:val="heading 2"/>
    <w:basedOn w:val="Normal"/>
    <w:next w:val="Normal"/>
    <w:qFormat/>
    <w:pPr>
      <w:keepNext/>
      <w:outlineLvl w:val="1"/>
    </w:pPr>
    <w:rPr>
      <w:i/>
      <w:szCs w:val="20"/>
    </w:rPr>
  </w:style>
  <w:style w:type="paragraph" w:styleId="Heading3">
    <w:name w:val="heading 3"/>
    <w:basedOn w:val="Normal"/>
    <w:next w:val="Normal"/>
    <w:qFormat/>
    <w:pPr>
      <w:keepNext/>
      <w:outlineLvl w:val="2"/>
    </w:pPr>
    <w:rPr>
      <w:rFonts w:ascii="Helvetica" w:hAnsi="Helvetica"/>
      <w: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manITC Lt BT" w:hAnsi="BookmanITC Lt BT"/>
      <w:b/>
      <w:sz w:val="32"/>
      <w:szCs w:val="20"/>
    </w:rPr>
  </w:style>
  <w:style w:type="character" w:styleId="Hyperlink">
    <w:name w:val="Hyperlink"/>
    <w:uiPriority w:val="99"/>
    <w:rPr>
      <w:color w:val="0000FF"/>
      <w:u w:val="single"/>
    </w:rPr>
  </w:style>
  <w:style w:type="paragraph" w:styleId="BodyText">
    <w:name w:val="Body Text"/>
    <w:basedOn w:val="Normal"/>
    <w:rPr>
      <w:b/>
      <w:szCs w:val="20"/>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rPr>
      <w:szCs w:val="20"/>
    </w:rPr>
  </w:style>
  <w:style w:type="paragraph" w:styleId="Footer">
    <w:name w:val="footer"/>
    <w:basedOn w:val="Normal"/>
    <w:pPr>
      <w:tabs>
        <w:tab w:val="center" w:pos="4320"/>
        <w:tab w:val="right" w:pos="8640"/>
      </w:tabs>
    </w:pPr>
    <w:rPr>
      <w:szCs w:val="20"/>
    </w:rPr>
  </w:style>
  <w:style w:type="character" w:styleId="PageNumber">
    <w:name w:val="page number"/>
    <w:basedOn w:val="DefaultParagraphFont"/>
  </w:style>
  <w:style w:type="paragraph" w:styleId="BodyTextIndent2">
    <w:name w:val="Body Text Indent 2"/>
    <w:basedOn w:val="Normal"/>
    <w:pPr>
      <w:ind w:left="2160" w:hanging="2160"/>
    </w:pPr>
    <w:rPr>
      <w:rFonts w:ascii="Arial" w:hAnsi="Arial"/>
      <w:sz w:val="22"/>
      <w:szCs w:val="20"/>
    </w:rPr>
  </w:style>
  <w:style w:type="paragraph" w:styleId="DocumentMap">
    <w:name w:val="Document Map"/>
    <w:basedOn w:val="Normal"/>
    <w:pPr>
      <w:shd w:val="clear" w:color="auto" w:fill="000080"/>
    </w:pPr>
    <w:rPr>
      <w:rFonts w:ascii="Helvetica" w:eastAsia="MS Gothic" w:hAnsi="Helvetica"/>
      <w:szCs w:val="20"/>
    </w:rPr>
  </w:style>
  <w:style w:type="table" w:styleId="TableGrid">
    <w:name w:val="Table Grid"/>
    <w:basedOn w:val="TableNormal"/>
    <w:uiPriority w:val="59"/>
    <w:rsid w:val="00710BF6"/>
    <w:rPr>
      <w:rFonts w:ascii="Calibri" w:eastAsia="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207"/>
    <w:pPr>
      <w:ind w:left="720"/>
      <w:contextualSpacing/>
    </w:pPr>
    <w:rPr>
      <w:szCs w:val="20"/>
    </w:rPr>
  </w:style>
  <w:style w:type="paragraph" w:styleId="BalloonText">
    <w:name w:val="Balloon Text"/>
    <w:basedOn w:val="Normal"/>
    <w:link w:val="BalloonTextChar"/>
    <w:uiPriority w:val="99"/>
    <w:semiHidden/>
    <w:unhideWhenUsed/>
    <w:rsid w:val="00E611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14A"/>
    <w:rPr>
      <w:rFonts w:ascii="Lucida Grande" w:hAnsi="Lucida Grande" w:cs="Lucida Grande"/>
      <w:sz w:val="18"/>
      <w:szCs w:val="18"/>
      <w:lang w:val="en-US"/>
    </w:rPr>
  </w:style>
  <w:style w:type="character" w:customStyle="1" w:styleId="apple-converted-space">
    <w:name w:val="apple-converted-space"/>
    <w:basedOn w:val="DefaultParagraphFont"/>
    <w:rsid w:val="005C4934"/>
  </w:style>
  <w:style w:type="paragraph" w:styleId="FootnoteText">
    <w:name w:val="footnote text"/>
    <w:basedOn w:val="Normal"/>
    <w:link w:val="FootnoteTextChar"/>
    <w:uiPriority w:val="99"/>
    <w:unhideWhenUsed/>
    <w:rsid w:val="005B6049"/>
  </w:style>
  <w:style w:type="character" w:customStyle="1" w:styleId="FootnoteTextChar">
    <w:name w:val="Footnote Text Char"/>
    <w:basedOn w:val="DefaultParagraphFont"/>
    <w:link w:val="FootnoteText"/>
    <w:uiPriority w:val="99"/>
    <w:rsid w:val="005B6049"/>
    <w:rPr>
      <w:sz w:val="24"/>
      <w:szCs w:val="24"/>
      <w:lang w:val="en-US"/>
    </w:rPr>
  </w:style>
  <w:style w:type="character" w:styleId="FootnoteReference">
    <w:name w:val="footnote reference"/>
    <w:basedOn w:val="DefaultParagraphFont"/>
    <w:uiPriority w:val="99"/>
    <w:unhideWhenUsed/>
    <w:rsid w:val="005B6049"/>
    <w:rPr>
      <w:vertAlign w:val="superscript"/>
    </w:rPr>
  </w:style>
  <w:style w:type="table" w:styleId="LightShading">
    <w:name w:val="Light Shading"/>
    <w:basedOn w:val="TableNormal"/>
    <w:uiPriority w:val="60"/>
    <w:rsid w:val="00E1656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832C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urfulList">
    <w:name w:val="Colorful List"/>
    <w:basedOn w:val="TableNormal"/>
    <w:uiPriority w:val="72"/>
    <w:rsid w:val="009832C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A41C0A"/>
    <w:rPr>
      <w:color w:val="808080"/>
      <w:shd w:val="clear" w:color="auto" w:fill="E6E6E6"/>
    </w:rPr>
  </w:style>
  <w:style w:type="character" w:customStyle="1" w:styleId="chapterdoi">
    <w:name w:val="chapterdoi"/>
    <w:basedOn w:val="DefaultParagraphFont"/>
    <w:rsid w:val="007E1DAF"/>
  </w:style>
  <w:style w:type="table" w:styleId="PlainTable2">
    <w:name w:val="Plain Table 2"/>
    <w:basedOn w:val="TableNormal"/>
    <w:uiPriority w:val="99"/>
    <w:rsid w:val="00895AF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99"/>
    <w:rsid w:val="00895AF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99"/>
    <w:rsid w:val="00895AF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1Light">
    <w:name w:val="List Table 1 Light"/>
    <w:basedOn w:val="TableNormal"/>
    <w:uiPriority w:val="46"/>
    <w:rsid w:val="00895AF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895AF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3-Accent2">
    <w:name w:val="Grid Table 3 Accent 2"/>
    <w:basedOn w:val="TableNormal"/>
    <w:uiPriority w:val="48"/>
    <w:rsid w:val="00A80FF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1Light-Accent4">
    <w:name w:val="Grid Table 1 Light Accent 4"/>
    <w:basedOn w:val="TableNormal"/>
    <w:uiPriority w:val="46"/>
    <w:rsid w:val="00A80FF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80FF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6B30E4"/>
    <w:rPr>
      <w:b/>
      <w:sz w:val="24"/>
      <w:lang w:val="en-US"/>
    </w:rPr>
  </w:style>
  <w:style w:type="paragraph" w:styleId="TOC3">
    <w:name w:val="toc 3"/>
    <w:basedOn w:val="Normal"/>
    <w:next w:val="Normal"/>
    <w:autoRedefine/>
    <w:uiPriority w:val="39"/>
    <w:unhideWhenUsed/>
    <w:rsid w:val="00715612"/>
    <w:pPr>
      <w:spacing w:after="100" w:line="259" w:lineRule="auto"/>
      <w:ind w:left="440"/>
    </w:pPr>
    <w:rPr>
      <w:rFonts w:asciiTheme="minorHAnsi" w:eastAsiaTheme="minorHAnsi" w:hAnsiTheme="minorHAnsi" w:cstheme="minorBidi"/>
      <w:sz w:val="22"/>
      <w:szCs w:val="22"/>
    </w:rPr>
  </w:style>
  <w:style w:type="table" w:styleId="GridTable1Light-Accent1">
    <w:name w:val="Grid Table 1 Light Accent 1"/>
    <w:basedOn w:val="TableNormal"/>
    <w:uiPriority w:val="46"/>
    <w:rsid w:val="00446D8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46D8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PlainTable5">
    <w:name w:val="Plain Table 5"/>
    <w:basedOn w:val="TableNormal"/>
    <w:uiPriority w:val="99"/>
    <w:rsid w:val="00C36FB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99"/>
    <w:rsid w:val="00C36F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99"/>
    <w:rsid w:val="00C36FB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6">
    <w:name w:val="Grid Table 1 Light Accent 6"/>
    <w:basedOn w:val="TableNormal"/>
    <w:uiPriority w:val="46"/>
    <w:rsid w:val="00C36FB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36FB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C36FB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36FB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36FB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36FB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36FB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36FB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Accent1">
    <w:name w:val="Grid Table 3 Accent 1"/>
    <w:basedOn w:val="TableNormal"/>
    <w:uiPriority w:val="48"/>
    <w:rsid w:val="00C36FB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3">
    <w:name w:val="Grid Table 3 Accent 3"/>
    <w:basedOn w:val="TableNormal"/>
    <w:uiPriority w:val="48"/>
    <w:rsid w:val="00C36FB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36FB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36FB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36FB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36FB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36FB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
    <w:name w:val="Grid Table 6 Colorful"/>
    <w:basedOn w:val="TableNormal"/>
    <w:uiPriority w:val="51"/>
    <w:rsid w:val="00C36FB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C36FB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C36FB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36FB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1">
    <w:name w:val="List Table 1 Light Accent 1"/>
    <w:basedOn w:val="TableNormal"/>
    <w:uiPriority w:val="46"/>
    <w:rsid w:val="00C36FB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
    <w:name w:val="Grid Table 3"/>
    <w:basedOn w:val="TableNormal"/>
    <w:uiPriority w:val="99"/>
    <w:rsid w:val="00C36FB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
    <w:name w:val="Grid Table 1 Light"/>
    <w:basedOn w:val="TableNormal"/>
    <w:uiPriority w:val="99"/>
    <w:rsid w:val="000D4F2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18743F"/>
    <w:rPr>
      <w:sz w:val="24"/>
      <w:szCs w:val="24"/>
      <w:lang w:val="en-US"/>
    </w:rPr>
  </w:style>
  <w:style w:type="character" w:styleId="CommentReference">
    <w:name w:val="annotation reference"/>
    <w:basedOn w:val="DefaultParagraphFont"/>
    <w:uiPriority w:val="99"/>
    <w:semiHidden/>
    <w:unhideWhenUsed/>
    <w:rsid w:val="00323B5D"/>
    <w:rPr>
      <w:sz w:val="16"/>
      <w:szCs w:val="16"/>
    </w:rPr>
  </w:style>
  <w:style w:type="paragraph" w:styleId="CommentText">
    <w:name w:val="annotation text"/>
    <w:basedOn w:val="Normal"/>
    <w:link w:val="CommentTextChar"/>
    <w:uiPriority w:val="99"/>
    <w:semiHidden/>
    <w:unhideWhenUsed/>
    <w:rsid w:val="00323B5D"/>
    <w:rPr>
      <w:sz w:val="20"/>
      <w:szCs w:val="20"/>
    </w:rPr>
  </w:style>
  <w:style w:type="character" w:customStyle="1" w:styleId="CommentTextChar">
    <w:name w:val="Comment Text Char"/>
    <w:basedOn w:val="DefaultParagraphFont"/>
    <w:link w:val="CommentText"/>
    <w:uiPriority w:val="99"/>
    <w:semiHidden/>
    <w:rsid w:val="00323B5D"/>
    <w:rPr>
      <w:lang w:val="en-US"/>
    </w:rPr>
  </w:style>
  <w:style w:type="paragraph" w:styleId="CommentSubject">
    <w:name w:val="annotation subject"/>
    <w:basedOn w:val="CommentText"/>
    <w:next w:val="CommentText"/>
    <w:link w:val="CommentSubjectChar"/>
    <w:uiPriority w:val="99"/>
    <w:semiHidden/>
    <w:unhideWhenUsed/>
    <w:rsid w:val="00323B5D"/>
    <w:rPr>
      <w:b/>
      <w:bCs/>
    </w:rPr>
  </w:style>
  <w:style w:type="character" w:customStyle="1" w:styleId="CommentSubjectChar">
    <w:name w:val="Comment Subject Char"/>
    <w:basedOn w:val="CommentTextChar"/>
    <w:link w:val="CommentSubject"/>
    <w:uiPriority w:val="99"/>
    <w:semiHidden/>
    <w:rsid w:val="00323B5D"/>
    <w:rPr>
      <w:b/>
      <w:bCs/>
      <w:lang w:val="en-US"/>
    </w:rPr>
  </w:style>
  <w:style w:type="numbering" w:customStyle="1" w:styleId="CurrentList1">
    <w:name w:val="Current List1"/>
    <w:uiPriority w:val="99"/>
    <w:rsid w:val="006B480F"/>
    <w:pPr>
      <w:numPr>
        <w:numId w:val="28"/>
      </w:numPr>
    </w:pPr>
  </w:style>
  <w:style w:type="numbering" w:customStyle="1" w:styleId="CurrentList2">
    <w:name w:val="Current List2"/>
    <w:uiPriority w:val="99"/>
    <w:rsid w:val="00AF3F83"/>
    <w:pPr>
      <w:numPr>
        <w:numId w:val="29"/>
      </w:numPr>
    </w:pPr>
  </w:style>
  <w:style w:type="paragraph" w:customStyle="1" w:styleId="paragraph">
    <w:name w:val="paragraph"/>
    <w:basedOn w:val="Normal"/>
    <w:rsid w:val="00A02478"/>
    <w:pPr>
      <w:spacing w:before="100" w:beforeAutospacing="1" w:after="100" w:afterAutospacing="1"/>
    </w:pPr>
  </w:style>
  <w:style w:type="numbering" w:customStyle="1" w:styleId="CurrentList3">
    <w:name w:val="Current List3"/>
    <w:uiPriority w:val="99"/>
    <w:rsid w:val="00F44A7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8619">
      <w:bodyDiv w:val="1"/>
      <w:marLeft w:val="0"/>
      <w:marRight w:val="0"/>
      <w:marTop w:val="0"/>
      <w:marBottom w:val="0"/>
      <w:divBdr>
        <w:top w:val="none" w:sz="0" w:space="0" w:color="auto"/>
        <w:left w:val="none" w:sz="0" w:space="0" w:color="auto"/>
        <w:bottom w:val="none" w:sz="0" w:space="0" w:color="auto"/>
        <w:right w:val="none" w:sz="0" w:space="0" w:color="auto"/>
      </w:divBdr>
    </w:div>
    <w:div w:id="5793988">
      <w:bodyDiv w:val="1"/>
      <w:marLeft w:val="0"/>
      <w:marRight w:val="0"/>
      <w:marTop w:val="0"/>
      <w:marBottom w:val="0"/>
      <w:divBdr>
        <w:top w:val="none" w:sz="0" w:space="0" w:color="auto"/>
        <w:left w:val="none" w:sz="0" w:space="0" w:color="auto"/>
        <w:bottom w:val="none" w:sz="0" w:space="0" w:color="auto"/>
        <w:right w:val="none" w:sz="0" w:space="0" w:color="auto"/>
      </w:divBdr>
    </w:div>
    <w:div w:id="44568207">
      <w:bodyDiv w:val="1"/>
      <w:marLeft w:val="0"/>
      <w:marRight w:val="0"/>
      <w:marTop w:val="0"/>
      <w:marBottom w:val="0"/>
      <w:divBdr>
        <w:top w:val="none" w:sz="0" w:space="0" w:color="auto"/>
        <w:left w:val="none" w:sz="0" w:space="0" w:color="auto"/>
        <w:bottom w:val="none" w:sz="0" w:space="0" w:color="auto"/>
        <w:right w:val="none" w:sz="0" w:space="0" w:color="auto"/>
      </w:divBdr>
    </w:div>
    <w:div w:id="55712758">
      <w:bodyDiv w:val="1"/>
      <w:marLeft w:val="0"/>
      <w:marRight w:val="0"/>
      <w:marTop w:val="0"/>
      <w:marBottom w:val="0"/>
      <w:divBdr>
        <w:top w:val="none" w:sz="0" w:space="0" w:color="auto"/>
        <w:left w:val="none" w:sz="0" w:space="0" w:color="auto"/>
        <w:bottom w:val="none" w:sz="0" w:space="0" w:color="auto"/>
        <w:right w:val="none" w:sz="0" w:space="0" w:color="auto"/>
      </w:divBdr>
    </w:div>
    <w:div w:id="80103428">
      <w:bodyDiv w:val="1"/>
      <w:marLeft w:val="0"/>
      <w:marRight w:val="0"/>
      <w:marTop w:val="0"/>
      <w:marBottom w:val="0"/>
      <w:divBdr>
        <w:top w:val="none" w:sz="0" w:space="0" w:color="auto"/>
        <w:left w:val="none" w:sz="0" w:space="0" w:color="auto"/>
        <w:bottom w:val="none" w:sz="0" w:space="0" w:color="auto"/>
        <w:right w:val="none" w:sz="0" w:space="0" w:color="auto"/>
      </w:divBdr>
    </w:div>
    <w:div w:id="106124515">
      <w:bodyDiv w:val="1"/>
      <w:marLeft w:val="0"/>
      <w:marRight w:val="0"/>
      <w:marTop w:val="0"/>
      <w:marBottom w:val="0"/>
      <w:divBdr>
        <w:top w:val="none" w:sz="0" w:space="0" w:color="auto"/>
        <w:left w:val="none" w:sz="0" w:space="0" w:color="auto"/>
        <w:bottom w:val="none" w:sz="0" w:space="0" w:color="auto"/>
        <w:right w:val="none" w:sz="0" w:space="0" w:color="auto"/>
      </w:divBdr>
    </w:div>
    <w:div w:id="112404999">
      <w:bodyDiv w:val="1"/>
      <w:marLeft w:val="0"/>
      <w:marRight w:val="0"/>
      <w:marTop w:val="0"/>
      <w:marBottom w:val="0"/>
      <w:divBdr>
        <w:top w:val="none" w:sz="0" w:space="0" w:color="auto"/>
        <w:left w:val="none" w:sz="0" w:space="0" w:color="auto"/>
        <w:bottom w:val="none" w:sz="0" w:space="0" w:color="auto"/>
        <w:right w:val="none" w:sz="0" w:space="0" w:color="auto"/>
      </w:divBdr>
      <w:divsChild>
        <w:div w:id="733894704">
          <w:marLeft w:val="0"/>
          <w:marRight w:val="0"/>
          <w:marTop w:val="15"/>
          <w:marBottom w:val="0"/>
          <w:divBdr>
            <w:top w:val="none" w:sz="0" w:space="0" w:color="auto"/>
            <w:left w:val="none" w:sz="0" w:space="0" w:color="auto"/>
            <w:bottom w:val="none" w:sz="0" w:space="0" w:color="auto"/>
            <w:right w:val="none" w:sz="0" w:space="0" w:color="auto"/>
          </w:divBdr>
          <w:divsChild>
            <w:div w:id="2043632647">
              <w:marLeft w:val="0"/>
              <w:marRight w:val="0"/>
              <w:marTop w:val="0"/>
              <w:marBottom w:val="0"/>
              <w:divBdr>
                <w:top w:val="none" w:sz="0" w:space="0" w:color="auto"/>
                <w:left w:val="none" w:sz="0" w:space="0" w:color="auto"/>
                <w:bottom w:val="none" w:sz="0" w:space="0" w:color="auto"/>
                <w:right w:val="none" w:sz="0" w:space="0" w:color="auto"/>
              </w:divBdr>
              <w:divsChild>
                <w:div w:id="817070">
                  <w:marLeft w:val="0"/>
                  <w:marRight w:val="0"/>
                  <w:marTop w:val="0"/>
                  <w:marBottom w:val="0"/>
                  <w:divBdr>
                    <w:top w:val="none" w:sz="0" w:space="0" w:color="auto"/>
                    <w:left w:val="none" w:sz="0" w:space="0" w:color="auto"/>
                    <w:bottom w:val="none" w:sz="0" w:space="0" w:color="auto"/>
                    <w:right w:val="none" w:sz="0" w:space="0" w:color="auto"/>
                  </w:divBdr>
                </w:div>
                <w:div w:id="28192573">
                  <w:marLeft w:val="0"/>
                  <w:marRight w:val="0"/>
                  <w:marTop w:val="0"/>
                  <w:marBottom w:val="0"/>
                  <w:divBdr>
                    <w:top w:val="none" w:sz="0" w:space="0" w:color="auto"/>
                    <w:left w:val="none" w:sz="0" w:space="0" w:color="auto"/>
                    <w:bottom w:val="none" w:sz="0" w:space="0" w:color="auto"/>
                    <w:right w:val="none" w:sz="0" w:space="0" w:color="auto"/>
                  </w:divBdr>
                </w:div>
                <w:div w:id="58938644">
                  <w:marLeft w:val="0"/>
                  <w:marRight w:val="0"/>
                  <w:marTop w:val="0"/>
                  <w:marBottom w:val="0"/>
                  <w:divBdr>
                    <w:top w:val="none" w:sz="0" w:space="0" w:color="auto"/>
                    <w:left w:val="none" w:sz="0" w:space="0" w:color="auto"/>
                    <w:bottom w:val="none" w:sz="0" w:space="0" w:color="auto"/>
                    <w:right w:val="none" w:sz="0" w:space="0" w:color="auto"/>
                  </w:divBdr>
                </w:div>
                <w:div w:id="151334161">
                  <w:marLeft w:val="0"/>
                  <w:marRight w:val="0"/>
                  <w:marTop w:val="0"/>
                  <w:marBottom w:val="0"/>
                  <w:divBdr>
                    <w:top w:val="none" w:sz="0" w:space="0" w:color="auto"/>
                    <w:left w:val="none" w:sz="0" w:space="0" w:color="auto"/>
                    <w:bottom w:val="none" w:sz="0" w:space="0" w:color="auto"/>
                    <w:right w:val="none" w:sz="0" w:space="0" w:color="auto"/>
                  </w:divBdr>
                </w:div>
                <w:div w:id="165052195">
                  <w:marLeft w:val="0"/>
                  <w:marRight w:val="0"/>
                  <w:marTop w:val="0"/>
                  <w:marBottom w:val="0"/>
                  <w:divBdr>
                    <w:top w:val="none" w:sz="0" w:space="0" w:color="auto"/>
                    <w:left w:val="none" w:sz="0" w:space="0" w:color="auto"/>
                    <w:bottom w:val="none" w:sz="0" w:space="0" w:color="auto"/>
                    <w:right w:val="none" w:sz="0" w:space="0" w:color="auto"/>
                  </w:divBdr>
                </w:div>
                <w:div w:id="197550133">
                  <w:marLeft w:val="0"/>
                  <w:marRight w:val="0"/>
                  <w:marTop w:val="0"/>
                  <w:marBottom w:val="0"/>
                  <w:divBdr>
                    <w:top w:val="none" w:sz="0" w:space="0" w:color="auto"/>
                    <w:left w:val="none" w:sz="0" w:space="0" w:color="auto"/>
                    <w:bottom w:val="none" w:sz="0" w:space="0" w:color="auto"/>
                    <w:right w:val="none" w:sz="0" w:space="0" w:color="auto"/>
                  </w:divBdr>
                </w:div>
                <w:div w:id="198395824">
                  <w:marLeft w:val="0"/>
                  <w:marRight w:val="0"/>
                  <w:marTop w:val="0"/>
                  <w:marBottom w:val="0"/>
                  <w:divBdr>
                    <w:top w:val="none" w:sz="0" w:space="0" w:color="auto"/>
                    <w:left w:val="none" w:sz="0" w:space="0" w:color="auto"/>
                    <w:bottom w:val="none" w:sz="0" w:space="0" w:color="auto"/>
                    <w:right w:val="none" w:sz="0" w:space="0" w:color="auto"/>
                  </w:divBdr>
                </w:div>
                <w:div w:id="213197718">
                  <w:marLeft w:val="0"/>
                  <w:marRight w:val="0"/>
                  <w:marTop w:val="0"/>
                  <w:marBottom w:val="0"/>
                  <w:divBdr>
                    <w:top w:val="none" w:sz="0" w:space="0" w:color="auto"/>
                    <w:left w:val="none" w:sz="0" w:space="0" w:color="auto"/>
                    <w:bottom w:val="none" w:sz="0" w:space="0" w:color="auto"/>
                    <w:right w:val="none" w:sz="0" w:space="0" w:color="auto"/>
                  </w:divBdr>
                </w:div>
                <w:div w:id="217670351">
                  <w:marLeft w:val="0"/>
                  <w:marRight w:val="0"/>
                  <w:marTop w:val="0"/>
                  <w:marBottom w:val="0"/>
                  <w:divBdr>
                    <w:top w:val="none" w:sz="0" w:space="0" w:color="auto"/>
                    <w:left w:val="none" w:sz="0" w:space="0" w:color="auto"/>
                    <w:bottom w:val="none" w:sz="0" w:space="0" w:color="auto"/>
                    <w:right w:val="none" w:sz="0" w:space="0" w:color="auto"/>
                  </w:divBdr>
                </w:div>
                <w:div w:id="219945539">
                  <w:marLeft w:val="0"/>
                  <w:marRight w:val="0"/>
                  <w:marTop w:val="0"/>
                  <w:marBottom w:val="0"/>
                  <w:divBdr>
                    <w:top w:val="none" w:sz="0" w:space="0" w:color="auto"/>
                    <w:left w:val="none" w:sz="0" w:space="0" w:color="auto"/>
                    <w:bottom w:val="none" w:sz="0" w:space="0" w:color="auto"/>
                    <w:right w:val="none" w:sz="0" w:space="0" w:color="auto"/>
                  </w:divBdr>
                </w:div>
                <w:div w:id="249504545">
                  <w:marLeft w:val="0"/>
                  <w:marRight w:val="0"/>
                  <w:marTop w:val="0"/>
                  <w:marBottom w:val="0"/>
                  <w:divBdr>
                    <w:top w:val="none" w:sz="0" w:space="0" w:color="auto"/>
                    <w:left w:val="none" w:sz="0" w:space="0" w:color="auto"/>
                    <w:bottom w:val="none" w:sz="0" w:space="0" w:color="auto"/>
                    <w:right w:val="none" w:sz="0" w:space="0" w:color="auto"/>
                  </w:divBdr>
                </w:div>
                <w:div w:id="250891518">
                  <w:marLeft w:val="0"/>
                  <w:marRight w:val="0"/>
                  <w:marTop w:val="0"/>
                  <w:marBottom w:val="0"/>
                  <w:divBdr>
                    <w:top w:val="none" w:sz="0" w:space="0" w:color="auto"/>
                    <w:left w:val="none" w:sz="0" w:space="0" w:color="auto"/>
                    <w:bottom w:val="none" w:sz="0" w:space="0" w:color="auto"/>
                    <w:right w:val="none" w:sz="0" w:space="0" w:color="auto"/>
                  </w:divBdr>
                </w:div>
                <w:div w:id="254679098">
                  <w:marLeft w:val="0"/>
                  <w:marRight w:val="0"/>
                  <w:marTop w:val="0"/>
                  <w:marBottom w:val="0"/>
                  <w:divBdr>
                    <w:top w:val="none" w:sz="0" w:space="0" w:color="auto"/>
                    <w:left w:val="none" w:sz="0" w:space="0" w:color="auto"/>
                    <w:bottom w:val="none" w:sz="0" w:space="0" w:color="auto"/>
                    <w:right w:val="none" w:sz="0" w:space="0" w:color="auto"/>
                  </w:divBdr>
                </w:div>
                <w:div w:id="312639474">
                  <w:marLeft w:val="0"/>
                  <w:marRight w:val="0"/>
                  <w:marTop w:val="0"/>
                  <w:marBottom w:val="0"/>
                  <w:divBdr>
                    <w:top w:val="none" w:sz="0" w:space="0" w:color="auto"/>
                    <w:left w:val="none" w:sz="0" w:space="0" w:color="auto"/>
                    <w:bottom w:val="none" w:sz="0" w:space="0" w:color="auto"/>
                    <w:right w:val="none" w:sz="0" w:space="0" w:color="auto"/>
                  </w:divBdr>
                </w:div>
                <w:div w:id="351536346">
                  <w:marLeft w:val="0"/>
                  <w:marRight w:val="0"/>
                  <w:marTop w:val="0"/>
                  <w:marBottom w:val="0"/>
                  <w:divBdr>
                    <w:top w:val="none" w:sz="0" w:space="0" w:color="auto"/>
                    <w:left w:val="none" w:sz="0" w:space="0" w:color="auto"/>
                    <w:bottom w:val="none" w:sz="0" w:space="0" w:color="auto"/>
                    <w:right w:val="none" w:sz="0" w:space="0" w:color="auto"/>
                  </w:divBdr>
                </w:div>
                <w:div w:id="356467221">
                  <w:marLeft w:val="0"/>
                  <w:marRight w:val="0"/>
                  <w:marTop w:val="0"/>
                  <w:marBottom w:val="0"/>
                  <w:divBdr>
                    <w:top w:val="none" w:sz="0" w:space="0" w:color="auto"/>
                    <w:left w:val="none" w:sz="0" w:space="0" w:color="auto"/>
                    <w:bottom w:val="none" w:sz="0" w:space="0" w:color="auto"/>
                    <w:right w:val="none" w:sz="0" w:space="0" w:color="auto"/>
                  </w:divBdr>
                </w:div>
                <w:div w:id="383530192">
                  <w:marLeft w:val="0"/>
                  <w:marRight w:val="0"/>
                  <w:marTop w:val="0"/>
                  <w:marBottom w:val="0"/>
                  <w:divBdr>
                    <w:top w:val="none" w:sz="0" w:space="0" w:color="auto"/>
                    <w:left w:val="none" w:sz="0" w:space="0" w:color="auto"/>
                    <w:bottom w:val="none" w:sz="0" w:space="0" w:color="auto"/>
                    <w:right w:val="none" w:sz="0" w:space="0" w:color="auto"/>
                  </w:divBdr>
                </w:div>
                <w:div w:id="397896905">
                  <w:marLeft w:val="0"/>
                  <w:marRight w:val="0"/>
                  <w:marTop w:val="0"/>
                  <w:marBottom w:val="0"/>
                  <w:divBdr>
                    <w:top w:val="none" w:sz="0" w:space="0" w:color="auto"/>
                    <w:left w:val="none" w:sz="0" w:space="0" w:color="auto"/>
                    <w:bottom w:val="none" w:sz="0" w:space="0" w:color="auto"/>
                    <w:right w:val="none" w:sz="0" w:space="0" w:color="auto"/>
                  </w:divBdr>
                </w:div>
                <w:div w:id="437410173">
                  <w:marLeft w:val="0"/>
                  <w:marRight w:val="0"/>
                  <w:marTop w:val="0"/>
                  <w:marBottom w:val="0"/>
                  <w:divBdr>
                    <w:top w:val="none" w:sz="0" w:space="0" w:color="auto"/>
                    <w:left w:val="none" w:sz="0" w:space="0" w:color="auto"/>
                    <w:bottom w:val="none" w:sz="0" w:space="0" w:color="auto"/>
                    <w:right w:val="none" w:sz="0" w:space="0" w:color="auto"/>
                  </w:divBdr>
                </w:div>
                <w:div w:id="457604987">
                  <w:marLeft w:val="0"/>
                  <w:marRight w:val="0"/>
                  <w:marTop w:val="0"/>
                  <w:marBottom w:val="0"/>
                  <w:divBdr>
                    <w:top w:val="none" w:sz="0" w:space="0" w:color="auto"/>
                    <w:left w:val="none" w:sz="0" w:space="0" w:color="auto"/>
                    <w:bottom w:val="none" w:sz="0" w:space="0" w:color="auto"/>
                    <w:right w:val="none" w:sz="0" w:space="0" w:color="auto"/>
                  </w:divBdr>
                </w:div>
                <w:div w:id="475727559">
                  <w:marLeft w:val="0"/>
                  <w:marRight w:val="0"/>
                  <w:marTop w:val="0"/>
                  <w:marBottom w:val="0"/>
                  <w:divBdr>
                    <w:top w:val="none" w:sz="0" w:space="0" w:color="auto"/>
                    <w:left w:val="none" w:sz="0" w:space="0" w:color="auto"/>
                    <w:bottom w:val="none" w:sz="0" w:space="0" w:color="auto"/>
                    <w:right w:val="none" w:sz="0" w:space="0" w:color="auto"/>
                  </w:divBdr>
                </w:div>
                <w:div w:id="476458078">
                  <w:marLeft w:val="0"/>
                  <w:marRight w:val="0"/>
                  <w:marTop w:val="0"/>
                  <w:marBottom w:val="0"/>
                  <w:divBdr>
                    <w:top w:val="none" w:sz="0" w:space="0" w:color="auto"/>
                    <w:left w:val="none" w:sz="0" w:space="0" w:color="auto"/>
                    <w:bottom w:val="none" w:sz="0" w:space="0" w:color="auto"/>
                    <w:right w:val="none" w:sz="0" w:space="0" w:color="auto"/>
                  </w:divBdr>
                </w:div>
                <w:div w:id="499122657">
                  <w:marLeft w:val="0"/>
                  <w:marRight w:val="0"/>
                  <w:marTop w:val="0"/>
                  <w:marBottom w:val="0"/>
                  <w:divBdr>
                    <w:top w:val="none" w:sz="0" w:space="0" w:color="auto"/>
                    <w:left w:val="none" w:sz="0" w:space="0" w:color="auto"/>
                    <w:bottom w:val="none" w:sz="0" w:space="0" w:color="auto"/>
                    <w:right w:val="none" w:sz="0" w:space="0" w:color="auto"/>
                  </w:divBdr>
                </w:div>
                <w:div w:id="525410207">
                  <w:marLeft w:val="0"/>
                  <w:marRight w:val="0"/>
                  <w:marTop w:val="0"/>
                  <w:marBottom w:val="0"/>
                  <w:divBdr>
                    <w:top w:val="none" w:sz="0" w:space="0" w:color="auto"/>
                    <w:left w:val="none" w:sz="0" w:space="0" w:color="auto"/>
                    <w:bottom w:val="none" w:sz="0" w:space="0" w:color="auto"/>
                    <w:right w:val="none" w:sz="0" w:space="0" w:color="auto"/>
                  </w:divBdr>
                </w:div>
                <w:div w:id="541525803">
                  <w:marLeft w:val="0"/>
                  <w:marRight w:val="0"/>
                  <w:marTop w:val="0"/>
                  <w:marBottom w:val="0"/>
                  <w:divBdr>
                    <w:top w:val="none" w:sz="0" w:space="0" w:color="auto"/>
                    <w:left w:val="none" w:sz="0" w:space="0" w:color="auto"/>
                    <w:bottom w:val="none" w:sz="0" w:space="0" w:color="auto"/>
                    <w:right w:val="none" w:sz="0" w:space="0" w:color="auto"/>
                  </w:divBdr>
                </w:div>
                <w:div w:id="563834980">
                  <w:marLeft w:val="0"/>
                  <w:marRight w:val="0"/>
                  <w:marTop w:val="0"/>
                  <w:marBottom w:val="0"/>
                  <w:divBdr>
                    <w:top w:val="none" w:sz="0" w:space="0" w:color="auto"/>
                    <w:left w:val="none" w:sz="0" w:space="0" w:color="auto"/>
                    <w:bottom w:val="none" w:sz="0" w:space="0" w:color="auto"/>
                    <w:right w:val="none" w:sz="0" w:space="0" w:color="auto"/>
                  </w:divBdr>
                </w:div>
                <w:div w:id="574316008">
                  <w:marLeft w:val="0"/>
                  <w:marRight w:val="0"/>
                  <w:marTop w:val="0"/>
                  <w:marBottom w:val="0"/>
                  <w:divBdr>
                    <w:top w:val="none" w:sz="0" w:space="0" w:color="auto"/>
                    <w:left w:val="none" w:sz="0" w:space="0" w:color="auto"/>
                    <w:bottom w:val="none" w:sz="0" w:space="0" w:color="auto"/>
                    <w:right w:val="none" w:sz="0" w:space="0" w:color="auto"/>
                  </w:divBdr>
                </w:div>
                <w:div w:id="602765574">
                  <w:marLeft w:val="0"/>
                  <w:marRight w:val="0"/>
                  <w:marTop w:val="0"/>
                  <w:marBottom w:val="0"/>
                  <w:divBdr>
                    <w:top w:val="none" w:sz="0" w:space="0" w:color="auto"/>
                    <w:left w:val="none" w:sz="0" w:space="0" w:color="auto"/>
                    <w:bottom w:val="none" w:sz="0" w:space="0" w:color="auto"/>
                    <w:right w:val="none" w:sz="0" w:space="0" w:color="auto"/>
                  </w:divBdr>
                </w:div>
                <w:div w:id="608393585">
                  <w:marLeft w:val="0"/>
                  <w:marRight w:val="0"/>
                  <w:marTop w:val="0"/>
                  <w:marBottom w:val="0"/>
                  <w:divBdr>
                    <w:top w:val="none" w:sz="0" w:space="0" w:color="auto"/>
                    <w:left w:val="none" w:sz="0" w:space="0" w:color="auto"/>
                    <w:bottom w:val="none" w:sz="0" w:space="0" w:color="auto"/>
                    <w:right w:val="none" w:sz="0" w:space="0" w:color="auto"/>
                  </w:divBdr>
                </w:div>
                <w:div w:id="686637048">
                  <w:marLeft w:val="0"/>
                  <w:marRight w:val="0"/>
                  <w:marTop w:val="0"/>
                  <w:marBottom w:val="0"/>
                  <w:divBdr>
                    <w:top w:val="none" w:sz="0" w:space="0" w:color="auto"/>
                    <w:left w:val="none" w:sz="0" w:space="0" w:color="auto"/>
                    <w:bottom w:val="none" w:sz="0" w:space="0" w:color="auto"/>
                    <w:right w:val="none" w:sz="0" w:space="0" w:color="auto"/>
                  </w:divBdr>
                </w:div>
                <w:div w:id="704254185">
                  <w:marLeft w:val="0"/>
                  <w:marRight w:val="0"/>
                  <w:marTop w:val="0"/>
                  <w:marBottom w:val="0"/>
                  <w:divBdr>
                    <w:top w:val="none" w:sz="0" w:space="0" w:color="auto"/>
                    <w:left w:val="none" w:sz="0" w:space="0" w:color="auto"/>
                    <w:bottom w:val="none" w:sz="0" w:space="0" w:color="auto"/>
                    <w:right w:val="none" w:sz="0" w:space="0" w:color="auto"/>
                  </w:divBdr>
                </w:div>
                <w:div w:id="718438184">
                  <w:marLeft w:val="0"/>
                  <w:marRight w:val="0"/>
                  <w:marTop w:val="0"/>
                  <w:marBottom w:val="0"/>
                  <w:divBdr>
                    <w:top w:val="none" w:sz="0" w:space="0" w:color="auto"/>
                    <w:left w:val="none" w:sz="0" w:space="0" w:color="auto"/>
                    <w:bottom w:val="none" w:sz="0" w:space="0" w:color="auto"/>
                    <w:right w:val="none" w:sz="0" w:space="0" w:color="auto"/>
                  </w:divBdr>
                </w:div>
                <w:div w:id="732242452">
                  <w:marLeft w:val="0"/>
                  <w:marRight w:val="0"/>
                  <w:marTop w:val="0"/>
                  <w:marBottom w:val="0"/>
                  <w:divBdr>
                    <w:top w:val="none" w:sz="0" w:space="0" w:color="auto"/>
                    <w:left w:val="none" w:sz="0" w:space="0" w:color="auto"/>
                    <w:bottom w:val="none" w:sz="0" w:space="0" w:color="auto"/>
                    <w:right w:val="none" w:sz="0" w:space="0" w:color="auto"/>
                  </w:divBdr>
                </w:div>
                <w:div w:id="733815290">
                  <w:marLeft w:val="0"/>
                  <w:marRight w:val="0"/>
                  <w:marTop w:val="0"/>
                  <w:marBottom w:val="0"/>
                  <w:divBdr>
                    <w:top w:val="none" w:sz="0" w:space="0" w:color="auto"/>
                    <w:left w:val="none" w:sz="0" w:space="0" w:color="auto"/>
                    <w:bottom w:val="none" w:sz="0" w:space="0" w:color="auto"/>
                    <w:right w:val="none" w:sz="0" w:space="0" w:color="auto"/>
                  </w:divBdr>
                </w:div>
                <w:div w:id="747189607">
                  <w:marLeft w:val="0"/>
                  <w:marRight w:val="0"/>
                  <w:marTop w:val="0"/>
                  <w:marBottom w:val="0"/>
                  <w:divBdr>
                    <w:top w:val="none" w:sz="0" w:space="0" w:color="auto"/>
                    <w:left w:val="none" w:sz="0" w:space="0" w:color="auto"/>
                    <w:bottom w:val="none" w:sz="0" w:space="0" w:color="auto"/>
                    <w:right w:val="none" w:sz="0" w:space="0" w:color="auto"/>
                  </w:divBdr>
                </w:div>
                <w:div w:id="794568109">
                  <w:marLeft w:val="0"/>
                  <w:marRight w:val="0"/>
                  <w:marTop w:val="0"/>
                  <w:marBottom w:val="0"/>
                  <w:divBdr>
                    <w:top w:val="none" w:sz="0" w:space="0" w:color="auto"/>
                    <w:left w:val="none" w:sz="0" w:space="0" w:color="auto"/>
                    <w:bottom w:val="none" w:sz="0" w:space="0" w:color="auto"/>
                    <w:right w:val="none" w:sz="0" w:space="0" w:color="auto"/>
                  </w:divBdr>
                </w:div>
                <w:div w:id="799689383">
                  <w:marLeft w:val="0"/>
                  <w:marRight w:val="0"/>
                  <w:marTop w:val="0"/>
                  <w:marBottom w:val="0"/>
                  <w:divBdr>
                    <w:top w:val="none" w:sz="0" w:space="0" w:color="auto"/>
                    <w:left w:val="none" w:sz="0" w:space="0" w:color="auto"/>
                    <w:bottom w:val="none" w:sz="0" w:space="0" w:color="auto"/>
                    <w:right w:val="none" w:sz="0" w:space="0" w:color="auto"/>
                  </w:divBdr>
                </w:div>
                <w:div w:id="800541362">
                  <w:marLeft w:val="0"/>
                  <w:marRight w:val="0"/>
                  <w:marTop w:val="0"/>
                  <w:marBottom w:val="0"/>
                  <w:divBdr>
                    <w:top w:val="none" w:sz="0" w:space="0" w:color="auto"/>
                    <w:left w:val="none" w:sz="0" w:space="0" w:color="auto"/>
                    <w:bottom w:val="none" w:sz="0" w:space="0" w:color="auto"/>
                    <w:right w:val="none" w:sz="0" w:space="0" w:color="auto"/>
                  </w:divBdr>
                </w:div>
                <w:div w:id="803698857">
                  <w:marLeft w:val="0"/>
                  <w:marRight w:val="0"/>
                  <w:marTop w:val="0"/>
                  <w:marBottom w:val="0"/>
                  <w:divBdr>
                    <w:top w:val="none" w:sz="0" w:space="0" w:color="auto"/>
                    <w:left w:val="none" w:sz="0" w:space="0" w:color="auto"/>
                    <w:bottom w:val="none" w:sz="0" w:space="0" w:color="auto"/>
                    <w:right w:val="none" w:sz="0" w:space="0" w:color="auto"/>
                  </w:divBdr>
                </w:div>
                <w:div w:id="812454489">
                  <w:marLeft w:val="0"/>
                  <w:marRight w:val="0"/>
                  <w:marTop w:val="0"/>
                  <w:marBottom w:val="0"/>
                  <w:divBdr>
                    <w:top w:val="none" w:sz="0" w:space="0" w:color="auto"/>
                    <w:left w:val="none" w:sz="0" w:space="0" w:color="auto"/>
                    <w:bottom w:val="none" w:sz="0" w:space="0" w:color="auto"/>
                    <w:right w:val="none" w:sz="0" w:space="0" w:color="auto"/>
                  </w:divBdr>
                </w:div>
                <w:div w:id="833571789">
                  <w:marLeft w:val="0"/>
                  <w:marRight w:val="0"/>
                  <w:marTop w:val="0"/>
                  <w:marBottom w:val="0"/>
                  <w:divBdr>
                    <w:top w:val="none" w:sz="0" w:space="0" w:color="auto"/>
                    <w:left w:val="none" w:sz="0" w:space="0" w:color="auto"/>
                    <w:bottom w:val="none" w:sz="0" w:space="0" w:color="auto"/>
                    <w:right w:val="none" w:sz="0" w:space="0" w:color="auto"/>
                  </w:divBdr>
                </w:div>
                <w:div w:id="839932298">
                  <w:marLeft w:val="0"/>
                  <w:marRight w:val="0"/>
                  <w:marTop w:val="0"/>
                  <w:marBottom w:val="0"/>
                  <w:divBdr>
                    <w:top w:val="none" w:sz="0" w:space="0" w:color="auto"/>
                    <w:left w:val="none" w:sz="0" w:space="0" w:color="auto"/>
                    <w:bottom w:val="none" w:sz="0" w:space="0" w:color="auto"/>
                    <w:right w:val="none" w:sz="0" w:space="0" w:color="auto"/>
                  </w:divBdr>
                </w:div>
                <w:div w:id="842548323">
                  <w:marLeft w:val="0"/>
                  <w:marRight w:val="0"/>
                  <w:marTop w:val="0"/>
                  <w:marBottom w:val="0"/>
                  <w:divBdr>
                    <w:top w:val="none" w:sz="0" w:space="0" w:color="auto"/>
                    <w:left w:val="none" w:sz="0" w:space="0" w:color="auto"/>
                    <w:bottom w:val="none" w:sz="0" w:space="0" w:color="auto"/>
                    <w:right w:val="none" w:sz="0" w:space="0" w:color="auto"/>
                  </w:divBdr>
                </w:div>
                <w:div w:id="902569886">
                  <w:marLeft w:val="0"/>
                  <w:marRight w:val="0"/>
                  <w:marTop w:val="0"/>
                  <w:marBottom w:val="0"/>
                  <w:divBdr>
                    <w:top w:val="none" w:sz="0" w:space="0" w:color="auto"/>
                    <w:left w:val="none" w:sz="0" w:space="0" w:color="auto"/>
                    <w:bottom w:val="none" w:sz="0" w:space="0" w:color="auto"/>
                    <w:right w:val="none" w:sz="0" w:space="0" w:color="auto"/>
                  </w:divBdr>
                </w:div>
                <w:div w:id="920021843">
                  <w:marLeft w:val="0"/>
                  <w:marRight w:val="0"/>
                  <w:marTop w:val="0"/>
                  <w:marBottom w:val="0"/>
                  <w:divBdr>
                    <w:top w:val="none" w:sz="0" w:space="0" w:color="auto"/>
                    <w:left w:val="none" w:sz="0" w:space="0" w:color="auto"/>
                    <w:bottom w:val="none" w:sz="0" w:space="0" w:color="auto"/>
                    <w:right w:val="none" w:sz="0" w:space="0" w:color="auto"/>
                  </w:divBdr>
                </w:div>
                <w:div w:id="933518532">
                  <w:marLeft w:val="0"/>
                  <w:marRight w:val="0"/>
                  <w:marTop w:val="0"/>
                  <w:marBottom w:val="0"/>
                  <w:divBdr>
                    <w:top w:val="none" w:sz="0" w:space="0" w:color="auto"/>
                    <w:left w:val="none" w:sz="0" w:space="0" w:color="auto"/>
                    <w:bottom w:val="none" w:sz="0" w:space="0" w:color="auto"/>
                    <w:right w:val="none" w:sz="0" w:space="0" w:color="auto"/>
                  </w:divBdr>
                </w:div>
                <w:div w:id="942299543">
                  <w:marLeft w:val="0"/>
                  <w:marRight w:val="0"/>
                  <w:marTop w:val="0"/>
                  <w:marBottom w:val="0"/>
                  <w:divBdr>
                    <w:top w:val="none" w:sz="0" w:space="0" w:color="auto"/>
                    <w:left w:val="none" w:sz="0" w:space="0" w:color="auto"/>
                    <w:bottom w:val="none" w:sz="0" w:space="0" w:color="auto"/>
                    <w:right w:val="none" w:sz="0" w:space="0" w:color="auto"/>
                  </w:divBdr>
                </w:div>
                <w:div w:id="953290472">
                  <w:marLeft w:val="0"/>
                  <w:marRight w:val="0"/>
                  <w:marTop w:val="0"/>
                  <w:marBottom w:val="0"/>
                  <w:divBdr>
                    <w:top w:val="none" w:sz="0" w:space="0" w:color="auto"/>
                    <w:left w:val="none" w:sz="0" w:space="0" w:color="auto"/>
                    <w:bottom w:val="none" w:sz="0" w:space="0" w:color="auto"/>
                    <w:right w:val="none" w:sz="0" w:space="0" w:color="auto"/>
                  </w:divBdr>
                </w:div>
                <w:div w:id="956375773">
                  <w:marLeft w:val="0"/>
                  <w:marRight w:val="0"/>
                  <w:marTop w:val="0"/>
                  <w:marBottom w:val="0"/>
                  <w:divBdr>
                    <w:top w:val="none" w:sz="0" w:space="0" w:color="auto"/>
                    <w:left w:val="none" w:sz="0" w:space="0" w:color="auto"/>
                    <w:bottom w:val="none" w:sz="0" w:space="0" w:color="auto"/>
                    <w:right w:val="none" w:sz="0" w:space="0" w:color="auto"/>
                  </w:divBdr>
                </w:div>
                <w:div w:id="1007634397">
                  <w:marLeft w:val="0"/>
                  <w:marRight w:val="0"/>
                  <w:marTop w:val="0"/>
                  <w:marBottom w:val="0"/>
                  <w:divBdr>
                    <w:top w:val="none" w:sz="0" w:space="0" w:color="auto"/>
                    <w:left w:val="none" w:sz="0" w:space="0" w:color="auto"/>
                    <w:bottom w:val="none" w:sz="0" w:space="0" w:color="auto"/>
                    <w:right w:val="none" w:sz="0" w:space="0" w:color="auto"/>
                  </w:divBdr>
                </w:div>
                <w:div w:id="1024525054">
                  <w:marLeft w:val="0"/>
                  <w:marRight w:val="0"/>
                  <w:marTop w:val="0"/>
                  <w:marBottom w:val="0"/>
                  <w:divBdr>
                    <w:top w:val="none" w:sz="0" w:space="0" w:color="auto"/>
                    <w:left w:val="none" w:sz="0" w:space="0" w:color="auto"/>
                    <w:bottom w:val="none" w:sz="0" w:space="0" w:color="auto"/>
                    <w:right w:val="none" w:sz="0" w:space="0" w:color="auto"/>
                  </w:divBdr>
                </w:div>
                <w:div w:id="1025331298">
                  <w:marLeft w:val="0"/>
                  <w:marRight w:val="0"/>
                  <w:marTop w:val="0"/>
                  <w:marBottom w:val="0"/>
                  <w:divBdr>
                    <w:top w:val="none" w:sz="0" w:space="0" w:color="auto"/>
                    <w:left w:val="none" w:sz="0" w:space="0" w:color="auto"/>
                    <w:bottom w:val="none" w:sz="0" w:space="0" w:color="auto"/>
                    <w:right w:val="none" w:sz="0" w:space="0" w:color="auto"/>
                  </w:divBdr>
                </w:div>
                <w:div w:id="1032733443">
                  <w:marLeft w:val="0"/>
                  <w:marRight w:val="0"/>
                  <w:marTop w:val="0"/>
                  <w:marBottom w:val="0"/>
                  <w:divBdr>
                    <w:top w:val="none" w:sz="0" w:space="0" w:color="auto"/>
                    <w:left w:val="none" w:sz="0" w:space="0" w:color="auto"/>
                    <w:bottom w:val="none" w:sz="0" w:space="0" w:color="auto"/>
                    <w:right w:val="none" w:sz="0" w:space="0" w:color="auto"/>
                  </w:divBdr>
                </w:div>
                <w:div w:id="1080832710">
                  <w:marLeft w:val="0"/>
                  <w:marRight w:val="0"/>
                  <w:marTop w:val="0"/>
                  <w:marBottom w:val="0"/>
                  <w:divBdr>
                    <w:top w:val="none" w:sz="0" w:space="0" w:color="auto"/>
                    <w:left w:val="none" w:sz="0" w:space="0" w:color="auto"/>
                    <w:bottom w:val="none" w:sz="0" w:space="0" w:color="auto"/>
                    <w:right w:val="none" w:sz="0" w:space="0" w:color="auto"/>
                  </w:divBdr>
                </w:div>
                <w:div w:id="1100178660">
                  <w:marLeft w:val="0"/>
                  <w:marRight w:val="0"/>
                  <w:marTop w:val="0"/>
                  <w:marBottom w:val="0"/>
                  <w:divBdr>
                    <w:top w:val="none" w:sz="0" w:space="0" w:color="auto"/>
                    <w:left w:val="none" w:sz="0" w:space="0" w:color="auto"/>
                    <w:bottom w:val="none" w:sz="0" w:space="0" w:color="auto"/>
                    <w:right w:val="none" w:sz="0" w:space="0" w:color="auto"/>
                  </w:divBdr>
                </w:div>
                <w:div w:id="1107192618">
                  <w:marLeft w:val="0"/>
                  <w:marRight w:val="0"/>
                  <w:marTop w:val="0"/>
                  <w:marBottom w:val="0"/>
                  <w:divBdr>
                    <w:top w:val="none" w:sz="0" w:space="0" w:color="auto"/>
                    <w:left w:val="none" w:sz="0" w:space="0" w:color="auto"/>
                    <w:bottom w:val="none" w:sz="0" w:space="0" w:color="auto"/>
                    <w:right w:val="none" w:sz="0" w:space="0" w:color="auto"/>
                  </w:divBdr>
                </w:div>
                <w:div w:id="1137917600">
                  <w:marLeft w:val="0"/>
                  <w:marRight w:val="0"/>
                  <w:marTop w:val="0"/>
                  <w:marBottom w:val="0"/>
                  <w:divBdr>
                    <w:top w:val="none" w:sz="0" w:space="0" w:color="auto"/>
                    <w:left w:val="none" w:sz="0" w:space="0" w:color="auto"/>
                    <w:bottom w:val="none" w:sz="0" w:space="0" w:color="auto"/>
                    <w:right w:val="none" w:sz="0" w:space="0" w:color="auto"/>
                  </w:divBdr>
                </w:div>
                <w:div w:id="1152526240">
                  <w:marLeft w:val="0"/>
                  <w:marRight w:val="0"/>
                  <w:marTop w:val="0"/>
                  <w:marBottom w:val="0"/>
                  <w:divBdr>
                    <w:top w:val="none" w:sz="0" w:space="0" w:color="auto"/>
                    <w:left w:val="none" w:sz="0" w:space="0" w:color="auto"/>
                    <w:bottom w:val="none" w:sz="0" w:space="0" w:color="auto"/>
                    <w:right w:val="none" w:sz="0" w:space="0" w:color="auto"/>
                  </w:divBdr>
                </w:div>
                <w:div w:id="1159494745">
                  <w:marLeft w:val="0"/>
                  <w:marRight w:val="0"/>
                  <w:marTop w:val="0"/>
                  <w:marBottom w:val="0"/>
                  <w:divBdr>
                    <w:top w:val="none" w:sz="0" w:space="0" w:color="auto"/>
                    <w:left w:val="none" w:sz="0" w:space="0" w:color="auto"/>
                    <w:bottom w:val="none" w:sz="0" w:space="0" w:color="auto"/>
                    <w:right w:val="none" w:sz="0" w:space="0" w:color="auto"/>
                  </w:divBdr>
                </w:div>
                <w:div w:id="1193885034">
                  <w:marLeft w:val="0"/>
                  <w:marRight w:val="0"/>
                  <w:marTop w:val="0"/>
                  <w:marBottom w:val="0"/>
                  <w:divBdr>
                    <w:top w:val="none" w:sz="0" w:space="0" w:color="auto"/>
                    <w:left w:val="none" w:sz="0" w:space="0" w:color="auto"/>
                    <w:bottom w:val="none" w:sz="0" w:space="0" w:color="auto"/>
                    <w:right w:val="none" w:sz="0" w:space="0" w:color="auto"/>
                  </w:divBdr>
                </w:div>
                <w:div w:id="1207716271">
                  <w:marLeft w:val="0"/>
                  <w:marRight w:val="0"/>
                  <w:marTop w:val="0"/>
                  <w:marBottom w:val="0"/>
                  <w:divBdr>
                    <w:top w:val="none" w:sz="0" w:space="0" w:color="auto"/>
                    <w:left w:val="none" w:sz="0" w:space="0" w:color="auto"/>
                    <w:bottom w:val="none" w:sz="0" w:space="0" w:color="auto"/>
                    <w:right w:val="none" w:sz="0" w:space="0" w:color="auto"/>
                  </w:divBdr>
                </w:div>
                <w:div w:id="1238857070">
                  <w:marLeft w:val="0"/>
                  <w:marRight w:val="0"/>
                  <w:marTop w:val="0"/>
                  <w:marBottom w:val="0"/>
                  <w:divBdr>
                    <w:top w:val="none" w:sz="0" w:space="0" w:color="auto"/>
                    <w:left w:val="none" w:sz="0" w:space="0" w:color="auto"/>
                    <w:bottom w:val="none" w:sz="0" w:space="0" w:color="auto"/>
                    <w:right w:val="none" w:sz="0" w:space="0" w:color="auto"/>
                  </w:divBdr>
                </w:div>
                <w:div w:id="1255212901">
                  <w:marLeft w:val="0"/>
                  <w:marRight w:val="0"/>
                  <w:marTop w:val="0"/>
                  <w:marBottom w:val="0"/>
                  <w:divBdr>
                    <w:top w:val="none" w:sz="0" w:space="0" w:color="auto"/>
                    <w:left w:val="none" w:sz="0" w:space="0" w:color="auto"/>
                    <w:bottom w:val="none" w:sz="0" w:space="0" w:color="auto"/>
                    <w:right w:val="none" w:sz="0" w:space="0" w:color="auto"/>
                  </w:divBdr>
                </w:div>
                <w:div w:id="1380855883">
                  <w:marLeft w:val="0"/>
                  <w:marRight w:val="0"/>
                  <w:marTop w:val="0"/>
                  <w:marBottom w:val="0"/>
                  <w:divBdr>
                    <w:top w:val="none" w:sz="0" w:space="0" w:color="auto"/>
                    <w:left w:val="none" w:sz="0" w:space="0" w:color="auto"/>
                    <w:bottom w:val="none" w:sz="0" w:space="0" w:color="auto"/>
                    <w:right w:val="none" w:sz="0" w:space="0" w:color="auto"/>
                  </w:divBdr>
                </w:div>
                <w:div w:id="1390422995">
                  <w:marLeft w:val="0"/>
                  <w:marRight w:val="0"/>
                  <w:marTop w:val="0"/>
                  <w:marBottom w:val="0"/>
                  <w:divBdr>
                    <w:top w:val="none" w:sz="0" w:space="0" w:color="auto"/>
                    <w:left w:val="none" w:sz="0" w:space="0" w:color="auto"/>
                    <w:bottom w:val="none" w:sz="0" w:space="0" w:color="auto"/>
                    <w:right w:val="none" w:sz="0" w:space="0" w:color="auto"/>
                  </w:divBdr>
                </w:div>
                <w:div w:id="1407192544">
                  <w:marLeft w:val="0"/>
                  <w:marRight w:val="0"/>
                  <w:marTop w:val="0"/>
                  <w:marBottom w:val="0"/>
                  <w:divBdr>
                    <w:top w:val="none" w:sz="0" w:space="0" w:color="auto"/>
                    <w:left w:val="none" w:sz="0" w:space="0" w:color="auto"/>
                    <w:bottom w:val="none" w:sz="0" w:space="0" w:color="auto"/>
                    <w:right w:val="none" w:sz="0" w:space="0" w:color="auto"/>
                  </w:divBdr>
                </w:div>
                <w:div w:id="1411847730">
                  <w:marLeft w:val="0"/>
                  <w:marRight w:val="0"/>
                  <w:marTop w:val="0"/>
                  <w:marBottom w:val="0"/>
                  <w:divBdr>
                    <w:top w:val="none" w:sz="0" w:space="0" w:color="auto"/>
                    <w:left w:val="none" w:sz="0" w:space="0" w:color="auto"/>
                    <w:bottom w:val="none" w:sz="0" w:space="0" w:color="auto"/>
                    <w:right w:val="none" w:sz="0" w:space="0" w:color="auto"/>
                  </w:divBdr>
                </w:div>
                <w:div w:id="1488281000">
                  <w:marLeft w:val="0"/>
                  <w:marRight w:val="0"/>
                  <w:marTop w:val="0"/>
                  <w:marBottom w:val="0"/>
                  <w:divBdr>
                    <w:top w:val="none" w:sz="0" w:space="0" w:color="auto"/>
                    <w:left w:val="none" w:sz="0" w:space="0" w:color="auto"/>
                    <w:bottom w:val="none" w:sz="0" w:space="0" w:color="auto"/>
                    <w:right w:val="none" w:sz="0" w:space="0" w:color="auto"/>
                  </w:divBdr>
                </w:div>
                <w:div w:id="1521120146">
                  <w:marLeft w:val="0"/>
                  <w:marRight w:val="0"/>
                  <w:marTop w:val="0"/>
                  <w:marBottom w:val="0"/>
                  <w:divBdr>
                    <w:top w:val="none" w:sz="0" w:space="0" w:color="auto"/>
                    <w:left w:val="none" w:sz="0" w:space="0" w:color="auto"/>
                    <w:bottom w:val="none" w:sz="0" w:space="0" w:color="auto"/>
                    <w:right w:val="none" w:sz="0" w:space="0" w:color="auto"/>
                  </w:divBdr>
                </w:div>
                <w:div w:id="1538859974">
                  <w:marLeft w:val="0"/>
                  <w:marRight w:val="0"/>
                  <w:marTop w:val="0"/>
                  <w:marBottom w:val="0"/>
                  <w:divBdr>
                    <w:top w:val="none" w:sz="0" w:space="0" w:color="auto"/>
                    <w:left w:val="none" w:sz="0" w:space="0" w:color="auto"/>
                    <w:bottom w:val="none" w:sz="0" w:space="0" w:color="auto"/>
                    <w:right w:val="none" w:sz="0" w:space="0" w:color="auto"/>
                  </w:divBdr>
                </w:div>
                <w:div w:id="1545369275">
                  <w:marLeft w:val="0"/>
                  <w:marRight w:val="0"/>
                  <w:marTop w:val="0"/>
                  <w:marBottom w:val="0"/>
                  <w:divBdr>
                    <w:top w:val="none" w:sz="0" w:space="0" w:color="auto"/>
                    <w:left w:val="none" w:sz="0" w:space="0" w:color="auto"/>
                    <w:bottom w:val="none" w:sz="0" w:space="0" w:color="auto"/>
                    <w:right w:val="none" w:sz="0" w:space="0" w:color="auto"/>
                  </w:divBdr>
                </w:div>
                <w:div w:id="1545558459">
                  <w:marLeft w:val="0"/>
                  <w:marRight w:val="0"/>
                  <w:marTop w:val="0"/>
                  <w:marBottom w:val="0"/>
                  <w:divBdr>
                    <w:top w:val="none" w:sz="0" w:space="0" w:color="auto"/>
                    <w:left w:val="none" w:sz="0" w:space="0" w:color="auto"/>
                    <w:bottom w:val="none" w:sz="0" w:space="0" w:color="auto"/>
                    <w:right w:val="none" w:sz="0" w:space="0" w:color="auto"/>
                  </w:divBdr>
                </w:div>
                <w:div w:id="1552813032">
                  <w:marLeft w:val="0"/>
                  <w:marRight w:val="0"/>
                  <w:marTop w:val="0"/>
                  <w:marBottom w:val="0"/>
                  <w:divBdr>
                    <w:top w:val="none" w:sz="0" w:space="0" w:color="auto"/>
                    <w:left w:val="none" w:sz="0" w:space="0" w:color="auto"/>
                    <w:bottom w:val="none" w:sz="0" w:space="0" w:color="auto"/>
                    <w:right w:val="none" w:sz="0" w:space="0" w:color="auto"/>
                  </w:divBdr>
                </w:div>
                <w:div w:id="1568416723">
                  <w:marLeft w:val="0"/>
                  <w:marRight w:val="0"/>
                  <w:marTop w:val="0"/>
                  <w:marBottom w:val="0"/>
                  <w:divBdr>
                    <w:top w:val="none" w:sz="0" w:space="0" w:color="auto"/>
                    <w:left w:val="none" w:sz="0" w:space="0" w:color="auto"/>
                    <w:bottom w:val="none" w:sz="0" w:space="0" w:color="auto"/>
                    <w:right w:val="none" w:sz="0" w:space="0" w:color="auto"/>
                  </w:divBdr>
                </w:div>
                <w:div w:id="1578126762">
                  <w:marLeft w:val="0"/>
                  <w:marRight w:val="0"/>
                  <w:marTop w:val="0"/>
                  <w:marBottom w:val="0"/>
                  <w:divBdr>
                    <w:top w:val="none" w:sz="0" w:space="0" w:color="auto"/>
                    <w:left w:val="none" w:sz="0" w:space="0" w:color="auto"/>
                    <w:bottom w:val="none" w:sz="0" w:space="0" w:color="auto"/>
                    <w:right w:val="none" w:sz="0" w:space="0" w:color="auto"/>
                  </w:divBdr>
                </w:div>
                <w:div w:id="1581214725">
                  <w:marLeft w:val="0"/>
                  <w:marRight w:val="0"/>
                  <w:marTop w:val="0"/>
                  <w:marBottom w:val="0"/>
                  <w:divBdr>
                    <w:top w:val="none" w:sz="0" w:space="0" w:color="auto"/>
                    <w:left w:val="none" w:sz="0" w:space="0" w:color="auto"/>
                    <w:bottom w:val="none" w:sz="0" w:space="0" w:color="auto"/>
                    <w:right w:val="none" w:sz="0" w:space="0" w:color="auto"/>
                  </w:divBdr>
                </w:div>
                <w:div w:id="1609504611">
                  <w:marLeft w:val="0"/>
                  <w:marRight w:val="0"/>
                  <w:marTop w:val="0"/>
                  <w:marBottom w:val="0"/>
                  <w:divBdr>
                    <w:top w:val="none" w:sz="0" w:space="0" w:color="auto"/>
                    <w:left w:val="none" w:sz="0" w:space="0" w:color="auto"/>
                    <w:bottom w:val="none" w:sz="0" w:space="0" w:color="auto"/>
                    <w:right w:val="none" w:sz="0" w:space="0" w:color="auto"/>
                  </w:divBdr>
                </w:div>
                <w:div w:id="1664236333">
                  <w:marLeft w:val="0"/>
                  <w:marRight w:val="0"/>
                  <w:marTop w:val="0"/>
                  <w:marBottom w:val="0"/>
                  <w:divBdr>
                    <w:top w:val="none" w:sz="0" w:space="0" w:color="auto"/>
                    <w:left w:val="none" w:sz="0" w:space="0" w:color="auto"/>
                    <w:bottom w:val="none" w:sz="0" w:space="0" w:color="auto"/>
                    <w:right w:val="none" w:sz="0" w:space="0" w:color="auto"/>
                  </w:divBdr>
                </w:div>
                <w:div w:id="1665473800">
                  <w:marLeft w:val="0"/>
                  <w:marRight w:val="0"/>
                  <w:marTop w:val="0"/>
                  <w:marBottom w:val="0"/>
                  <w:divBdr>
                    <w:top w:val="none" w:sz="0" w:space="0" w:color="auto"/>
                    <w:left w:val="none" w:sz="0" w:space="0" w:color="auto"/>
                    <w:bottom w:val="none" w:sz="0" w:space="0" w:color="auto"/>
                    <w:right w:val="none" w:sz="0" w:space="0" w:color="auto"/>
                  </w:divBdr>
                </w:div>
                <w:div w:id="1707485972">
                  <w:marLeft w:val="0"/>
                  <w:marRight w:val="0"/>
                  <w:marTop w:val="0"/>
                  <w:marBottom w:val="0"/>
                  <w:divBdr>
                    <w:top w:val="none" w:sz="0" w:space="0" w:color="auto"/>
                    <w:left w:val="none" w:sz="0" w:space="0" w:color="auto"/>
                    <w:bottom w:val="none" w:sz="0" w:space="0" w:color="auto"/>
                    <w:right w:val="none" w:sz="0" w:space="0" w:color="auto"/>
                  </w:divBdr>
                </w:div>
                <w:div w:id="1743019699">
                  <w:marLeft w:val="0"/>
                  <w:marRight w:val="0"/>
                  <w:marTop w:val="0"/>
                  <w:marBottom w:val="0"/>
                  <w:divBdr>
                    <w:top w:val="none" w:sz="0" w:space="0" w:color="auto"/>
                    <w:left w:val="none" w:sz="0" w:space="0" w:color="auto"/>
                    <w:bottom w:val="none" w:sz="0" w:space="0" w:color="auto"/>
                    <w:right w:val="none" w:sz="0" w:space="0" w:color="auto"/>
                  </w:divBdr>
                </w:div>
                <w:div w:id="1772238081">
                  <w:marLeft w:val="0"/>
                  <w:marRight w:val="0"/>
                  <w:marTop w:val="0"/>
                  <w:marBottom w:val="0"/>
                  <w:divBdr>
                    <w:top w:val="none" w:sz="0" w:space="0" w:color="auto"/>
                    <w:left w:val="none" w:sz="0" w:space="0" w:color="auto"/>
                    <w:bottom w:val="none" w:sz="0" w:space="0" w:color="auto"/>
                    <w:right w:val="none" w:sz="0" w:space="0" w:color="auto"/>
                  </w:divBdr>
                </w:div>
                <w:div w:id="1820295097">
                  <w:marLeft w:val="0"/>
                  <w:marRight w:val="0"/>
                  <w:marTop w:val="0"/>
                  <w:marBottom w:val="0"/>
                  <w:divBdr>
                    <w:top w:val="none" w:sz="0" w:space="0" w:color="auto"/>
                    <w:left w:val="none" w:sz="0" w:space="0" w:color="auto"/>
                    <w:bottom w:val="none" w:sz="0" w:space="0" w:color="auto"/>
                    <w:right w:val="none" w:sz="0" w:space="0" w:color="auto"/>
                  </w:divBdr>
                </w:div>
                <w:div w:id="1823279086">
                  <w:marLeft w:val="0"/>
                  <w:marRight w:val="0"/>
                  <w:marTop w:val="0"/>
                  <w:marBottom w:val="0"/>
                  <w:divBdr>
                    <w:top w:val="none" w:sz="0" w:space="0" w:color="auto"/>
                    <w:left w:val="none" w:sz="0" w:space="0" w:color="auto"/>
                    <w:bottom w:val="none" w:sz="0" w:space="0" w:color="auto"/>
                    <w:right w:val="none" w:sz="0" w:space="0" w:color="auto"/>
                  </w:divBdr>
                </w:div>
                <w:div w:id="1831287774">
                  <w:marLeft w:val="0"/>
                  <w:marRight w:val="0"/>
                  <w:marTop w:val="0"/>
                  <w:marBottom w:val="0"/>
                  <w:divBdr>
                    <w:top w:val="none" w:sz="0" w:space="0" w:color="auto"/>
                    <w:left w:val="none" w:sz="0" w:space="0" w:color="auto"/>
                    <w:bottom w:val="none" w:sz="0" w:space="0" w:color="auto"/>
                    <w:right w:val="none" w:sz="0" w:space="0" w:color="auto"/>
                  </w:divBdr>
                </w:div>
                <w:div w:id="1891964866">
                  <w:marLeft w:val="0"/>
                  <w:marRight w:val="0"/>
                  <w:marTop w:val="0"/>
                  <w:marBottom w:val="0"/>
                  <w:divBdr>
                    <w:top w:val="none" w:sz="0" w:space="0" w:color="auto"/>
                    <w:left w:val="none" w:sz="0" w:space="0" w:color="auto"/>
                    <w:bottom w:val="none" w:sz="0" w:space="0" w:color="auto"/>
                    <w:right w:val="none" w:sz="0" w:space="0" w:color="auto"/>
                  </w:divBdr>
                </w:div>
                <w:div w:id="1897857383">
                  <w:marLeft w:val="0"/>
                  <w:marRight w:val="0"/>
                  <w:marTop w:val="0"/>
                  <w:marBottom w:val="0"/>
                  <w:divBdr>
                    <w:top w:val="none" w:sz="0" w:space="0" w:color="auto"/>
                    <w:left w:val="none" w:sz="0" w:space="0" w:color="auto"/>
                    <w:bottom w:val="none" w:sz="0" w:space="0" w:color="auto"/>
                    <w:right w:val="none" w:sz="0" w:space="0" w:color="auto"/>
                  </w:divBdr>
                </w:div>
                <w:div w:id="1907761740">
                  <w:marLeft w:val="0"/>
                  <w:marRight w:val="0"/>
                  <w:marTop w:val="0"/>
                  <w:marBottom w:val="0"/>
                  <w:divBdr>
                    <w:top w:val="none" w:sz="0" w:space="0" w:color="auto"/>
                    <w:left w:val="none" w:sz="0" w:space="0" w:color="auto"/>
                    <w:bottom w:val="none" w:sz="0" w:space="0" w:color="auto"/>
                    <w:right w:val="none" w:sz="0" w:space="0" w:color="auto"/>
                  </w:divBdr>
                </w:div>
                <w:div w:id="1910339397">
                  <w:marLeft w:val="0"/>
                  <w:marRight w:val="0"/>
                  <w:marTop w:val="0"/>
                  <w:marBottom w:val="0"/>
                  <w:divBdr>
                    <w:top w:val="none" w:sz="0" w:space="0" w:color="auto"/>
                    <w:left w:val="none" w:sz="0" w:space="0" w:color="auto"/>
                    <w:bottom w:val="none" w:sz="0" w:space="0" w:color="auto"/>
                    <w:right w:val="none" w:sz="0" w:space="0" w:color="auto"/>
                  </w:divBdr>
                </w:div>
                <w:div w:id="1911502402">
                  <w:marLeft w:val="0"/>
                  <w:marRight w:val="0"/>
                  <w:marTop w:val="0"/>
                  <w:marBottom w:val="0"/>
                  <w:divBdr>
                    <w:top w:val="none" w:sz="0" w:space="0" w:color="auto"/>
                    <w:left w:val="none" w:sz="0" w:space="0" w:color="auto"/>
                    <w:bottom w:val="none" w:sz="0" w:space="0" w:color="auto"/>
                    <w:right w:val="none" w:sz="0" w:space="0" w:color="auto"/>
                  </w:divBdr>
                </w:div>
                <w:div w:id="1946377814">
                  <w:marLeft w:val="0"/>
                  <w:marRight w:val="0"/>
                  <w:marTop w:val="0"/>
                  <w:marBottom w:val="0"/>
                  <w:divBdr>
                    <w:top w:val="none" w:sz="0" w:space="0" w:color="auto"/>
                    <w:left w:val="none" w:sz="0" w:space="0" w:color="auto"/>
                    <w:bottom w:val="none" w:sz="0" w:space="0" w:color="auto"/>
                    <w:right w:val="none" w:sz="0" w:space="0" w:color="auto"/>
                  </w:divBdr>
                </w:div>
                <w:div w:id="1966229375">
                  <w:marLeft w:val="0"/>
                  <w:marRight w:val="0"/>
                  <w:marTop w:val="0"/>
                  <w:marBottom w:val="0"/>
                  <w:divBdr>
                    <w:top w:val="none" w:sz="0" w:space="0" w:color="auto"/>
                    <w:left w:val="none" w:sz="0" w:space="0" w:color="auto"/>
                    <w:bottom w:val="none" w:sz="0" w:space="0" w:color="auto"/>
                    <w:right w:val="none" w:sz="0" w:space="0" w:color="auto"/>
                  </w:divBdr>
                </w:div>
                <w:div w:id="2035570377">
                  <w:marLeft w:val="0"/>
                  <w:marRight w:val="0"/>
                  <w:marTop w:val="0"/>
                  <w:marBottom w:val="0"/>
                  <w:divBdr>
                    <w:top w:val="none" w:sz="0" w:space="0" w:color="auto"/>
                    <w:left w:val="none" w:sz="0" w:space="0" w:color="auto"/>
                    <w:bottom w:val="none" w:sz="0" w:space="0" w:color="auto"/>
                    <w:right w:val="none" w:sz="0" w:space="0" w:color="auto"/>
                  </w:divBdr>
                </w:div>
                <w:div w:id="2039700743">
                  <w:marLeft w:val="0"/>
                  <w:marRight w:val="0"/>
                  <w:marTop w:val="0"/>
                  <w:marBottom w:val="0"/>
                  <w:divBdr>
                    <w:top w:val="none" w:sz="0" w:space="0" w:color="auto"/>
                    <w:left w:val="none" w:sz="0" w:space="0" w:color="auto"/>
                    <w:bottom w:val="none" w:sz="0" w:space="0" w:color="auto"/>
                    <w:right w:val="none" w:sz="0" w:space="0" w:color="auto"/>
                  </w:divBdr>
                </w:div>
                <w:div w:id="2081782057">
                  <w:marLeft w:val="0"/>
                  <w:marRight w:val="0"/>
                  <w:marTop w:val="0"/>
                  <w:marBottom w:val="0"/>
                  <w:divBdr>
                    <w:top w:val="none" w:sz="0" w:space="0" w:color="auto"/>
                    <w:left w:val="none" w:sz="0" w:space="0" w:color="auto"/>
                    <w:bottom w:val="none" w:sz="0" w:space="0" w:color="auto"/>
                    <w:right w:val="none" w:sz="0" w:space="0" w:color="auto"/>
                  </w:divBdr>
                </w:div>
                <w:div w:id="2093893430">
                  <w:marLeft w:val="0"/>
                  <w:marRight w:val="0"/>
                  <w:marTop w:val="0"/>
                  <w:marBottom w:val="0"/>
                  <w:divBdr>
                    <w:top w:val="none" w:sz="0" w:space="0" w:color="auto"/>
                    <w:left w:val="none" w:sz="0" w:space="0" w:color="auto"/>
                    <w:bottom w:val="none" w:sz="0" w:space="0" w:color="auto"/>
                    <w:right w:val="none" w:sz="0" w:space="0" w:color="auto"/>
                  </w:divBdr>
                </w:div>
                <w:div w:id="2107579209">
                  <w:marLeft w:val="0"/>
                  <w:marRight w:val="0"/>
                  <w:marTop w:val="0"/>
                  <w:marBottom w:val="0"/>
                  <w:divBdr>
                    <w:top w:val="none" w:sz="0" w:space="0" w:color="auto"/>
                    <w:left w:val="none" w:sz="0" w:space="0" w:color="auto"/>
                    <w:bottom w:val="none" w:sz="0" w:space="0" w:color="auto"/>
                    <w:right w:val="none" w:sz="0" w:space="0" w:color="auto"/>
                  </w:divBdr>
                </w:div>
                <w:div w:id="2110928612">
                  <w:marLeft w:val="0"/>
                  <w:marRight w:val="0"/>
                  <w:marTop w:val="0"/>
                  <w:marBottom w:val="0"/>
                  <w:divBdr>
                    <w:top w:val="none" w:sz="0" w:space="0" w:color="auto"/>
                    <w:left w:val="none" w:sz="0" w:space="0" w:color="auto"/>
                    <w:bottom w:val="none" w:sz="0" w:space="0" w:color="auto"/>
                    <w:right w:val="none" w:sz="0" w:space="0" w:color="auto"/>
                  </w:divBdr>
                </w:div>
                <w:div w:id="2118134104">
                  <w:marLeft w:val="0"/>
                  <w:marRight w:val="0"/>
                  <w:marTop w:val="0"/>
                  <w:marBottom w:val="0"/>
                  <w:divBdr>
                    <w:top w:val="none" w:sz="0" w:space="0" w:color="auto"/>
                    <w:left w:val="none" w:sz="0" w:space="0" w:color="auto"/>
                    <w:bottom w:val="none" w:sz="0" w:space="0" w:color="auto"/>
                    <w:right w:val="none" w:sz="0" w:space="0" w:color="auto"/>
                  </w:divBdr>
                </w:div>
                <w:div w:id="21219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8335">
          <w:marLeft w:val="0"/>
          <w:marRight w:val="0"/>
          <w:marTop w:val="15"/>
          <w:marBottom w:val="0"/>
          <w:divBdr>
            <w:top w:val="none" w:sz="0" w:space="0" w:color="auto"/>
            <w:left w:val="none" w:sz="0" w:space="0" w:color="auto"/>
            <w:bottom w:val="none" w:sz="0" w:space="0" w:color="auto"/>
            <w:right w:val="none" w:sz="0" w:space="0" w:color="auto"/>
          </w:divBdr>
          <w:divsChild>
            <w:div w:id="120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6446">
      <w:bodyDiv w:val="1"/>
      <w:marLeft w:val="0"/>
      <w:marRight w:val="0"/>
      <w:marTop w:val="0"/>
      <w:marBottom w:val="0"/>
      <w:divBdr>
        <w:top w:val="none" w:sz="0" w:space="0" w:color="auto"/>
        <w:left w:val="none" w:sz="0" w:space="0" w:color="auto"/>
        <w:bottom w:val="none" w:sz="0" w:space="0" w:color="auto"/>
        <w:right w:val="none" w:sz="0" w:space="0" w:color="auto"/>
      </w:divBdr>
    </w:div>
    <w:div w:id="139536973">
      <w:bodyDiv w:val="1"/>
      <w:marLeft w:val="0"/>
      <w:marRight w:val="0"/>
      <w:marTop w:val="0"/>
      <w:marBottom w:val="0"/>
      <w:divBdr>
        <w:top w:val="none" w:sz="0" w:space="0" w:color="auto"/>
        <w:left w:val="none" w:sz="0" w:space="0" w:color="auto"/>
        <w:bottom w:val="none" w:sz="0" w:space="0" w:color="auto"/>
        <w:right w:val="none" w:sz="0" w:space="0" w:color="auto"/>
      </w:divBdr>
    </w:div>
    <w:div w:id="141502864">
      <w:bodyDiv w:val="1"/>
      <w:marLeft w:val="0"/>
      <w:marRight w:val="0"/>
      <w:marTop w:val="0"/>
      <w:marBottom w:val="0"/>
      <w:divBdr>
        <w:top w:val="none" w:sz="0" w:space="0" w:color="auto"/>
        <w:left w:val="none" w:sz="0" w:space="0" w:color="auto"/>
        <w:bottom w:val="none" w:sz="0" w:space="0" w:color="auto"/>
        <w:right w:val="none" w:sz="0" w:space="0" w:color="auto"/>
      </w:divBdr>
    </w:div>
    <w:div w:id="144250881">
      <w:bodyDiv w:val="1"/>
      <w:marLeft w:val="0"/>
      <w:marRight w:val="0"/>
      <w:marTop w:val="0"/>
      <w:marBottom w:val="0"/>
      <w:divBdr>
        <w:top w:val="none" w:sz="0" w:space="0" w:color="auto"/>
        <w:left w:val="none" w:sz="0" w:space="0" w:color="auto"/>
        <w:bottom w:val="none" w:sz="0" w:space="0" w:color="auto"/>
        <w:right w:val="none" w:sz="0" w:space="0" w:color="auto"/>
      </w:divBdr>
    </w:div>
    <w:div w:id="155925705">
      <w:bodyDiv w:val="1"/>
      <w:marLeft w:val="0"/>
      <w:marRight w:val="0"/>
      <w:marTop w:val="0"/>
      <w:marBottom w:val="0"/>
      <w:divBdr>
        <w:top w:val="none" w:sz="0" w:space="0" w:color="auto"/>
        <w:left w:val="none" w:sz="0" w:space="0" w:color="auto"/>
        <w:bottom w:val="none" w:sz="0" w:space="0" w:color="auto"/>
        <w:right w:val="none" w:sz="0" w:space="0" w:color="auto"/>
      </w:divBdr>
    </w:div>
    <w:div w:id="171140462">
      <w:bodyDiv w:val="1"/>
      <w:marLeft w:val="0"/>
      <w:marRight w:val="0"/>
      <w:marTop w:val="0"/>
      <w:marBottom w:val="0"/>
      <w:divBdr>
        <w:top w:val="none" w:sz="0" w:space="0" w:color="auto"/>
        <w:left w:val="none" w:sz="0" w:space="0" w:color="auto"/>
        <w:bottom w:val="none" w:sz="0" w:space="0" w:color="auto"/>
        <w:right w:val="none" w:sz="0" w:space="0" w:color="auto"/>
      </w:divBdr>
    </w:div>
    <w:div w:id="187838972">
      <w:bodyDiv w:val="1"/>
      <w:marLeft w:val="0"/>
      <w:marRight w:val="0"/>
      <w:marTop w:val="0"/>
      <w:marBottom w:val="0"/>
      <w:divBdr>
        <w:top w:val="none" w:sz="0" w:space="0" w:color="auto"/>
        <w:left w:val="none" w:sz="0" w:space="0" w:color="auto"/>
        <w:bottom w:val="none" w:sz="0" w:space="0" w:color="auto"/>
        <w:right w:val="none" w:sz="0" w:space="0" w:color="auto"/>
      </w:divBdr>
    </w:div>
    <w:div w:id="190918633">
      <w:bodyDiv w:val="1"/>
      <w:marLeft w:val="0"/>
      <w:marRight w:val="0"/>
      <w:marTop w:val="0"/>
      <w:marBottom w:val="0"/>
      <w:divBdr>
        <w:top w:val="none" w:sz="0" w:space="0" w:color="auto"/>
        <w:left w:val="none" w:sz="0" w:space="0" w:color="auto"/>
        <w:bottom w:val="none" w:sz="0" w:space="0" w:color="auto"/>
        <w:right w:val="none" w:sz="0" w:space="0" w:color="auto"/>
      </w:divBdr>
    </w:div>
    <w:div w:id="208685147">
      <w:bodyDiv w:val="1"/>
      <w:marLeft w:val="0"/>
      <w:marRight w:val="0"/>
      <w:marTop w:val="0"/>
      <w:marBottom w:val="0"/>
      <w:divBdr>
        <w:top w:val="none" w:sz="0" w:space="0" w:color="auto"/>
        <w:left w:val="none" w:sz="0" w:space="0" w:color="auto"/>
        <w:bottom w:val="none" w:sz="0" w:space="0" w:color="auto"/>
        <w:right w:val="none" w:sz="0" w:space="0" w:color="auto"/>
      </w:divBdr>
    </w:div>
    <w:div w:id="209152492">
      <w:bodyDiv w:val="1"/>
      <w:marLeft w:val="0"/>
      <w:marRight w:val="0"/>
      <w:marTop w:val="0"/>
      <w:marBottom w:val="0"/>
      <w:divBdr>
        <w:top w:val="none" w:sz="0" w:space="0" w:color="auto"/>
        <w:left w:val="none" w:sz="0" w:space="0" w:color="auto"/>
        <w:bottom w:val="none" w:sz="0" w:space="0" w:color="auto"/>
        <w:right w:val="none" w:sz="0" w:space="0" w:color="auto"/>
      </w:divBdr>
      <w:divsChild>
        <w:div w:id="58329697">
          <w:marLeft w:val="0"/>
          <w:marRight w:val="0"/>
          <w:marTop w:val="0"/>
          <w:marBottom w:val="0"/>
          <w:divBdr>
            <w:top w:val="none" w:sz="0" w:space="0" w:color="auto"/>
            <w:left w:val="none" w:sz="0" w:space="0" w:color="auto"/>
            <w:bottom w:val="none" w:sz="0" w:space="0" w:color="auto"/>
            <w:right w:val="none" w:sz="0" w:space="0" w:color="auto"/>
          </w:divBdr>
        </w:div>
        <w:div w:id="370688212">
          <w:marLeft w:val="0"/>
          <w:marRight w:val="0"/>
          <w:marTop w:val="0"/>
          <w:marBottom w:val="0"/>
          <w:divBdr>
            <w:top w:val="none" w:sz="0" w:space="0" w:color="auto"/>
            <w:left w:val="none" w:sz="0" w:space="0" w:color="auto"/>
            <w:bottom w:val="none" w:sz="0" w:space="0" w:color="auto"/>
            <w:right w:val="none" w:sz="0" w:space="0" w:color="auto"/>
          </w:divBdr>
        </w:div>
        <w:div w:id="444547943">
          <w:marLeft w:val="0"/>
          <w:marRight w:val="0"/>
          <w:marTop w:val="0"/>
          <w:marBottom w:val="0"/>
          <w:divBdr>
            <w:top w:val="none" w:sz="0" w:space="0" w:color="auto"/>
            <w:left w:val="none" w:sz="0" w:space="0" w:color="auto"/>
            <w:bottom w:val="none" w:sz="0" w:space="0" w:color="auto"/>
            <w:right w:val="none" w:sz="0" w:space="0" w:color="auto"/>
          </w:divBdr>
        </w:div>
        <w:div w:id="564533562">
          <w:marLeft w:val="0"/>
          <w:marRight w:val="0"/>
          <w:marTop w:val="0"/>
          <w:marBottom w:val="0"/>
          <w:divBdr>
            <w:top w:val="none" w:sz="0" w:space="0" w:color="auto"/>
            <w:left w:val="none" w:sz="0" w:space="0" w:color="auto"/>
            <w:bottom w:val="none" w:sz="0" w:space="0" w:color="auto"/>
            <w:right w:val="none" w:sz="0" w:space="0" w:color="auto"/>
          </w:divBdr>
        </w:div>
        <w:div w:id="692533384">
          <w:marLeft w:val="0"/>
          <w:marRight w:val="0"/>
          <w:marTop w:val="0"/>
          <w:marBottom w:val="0"/>
          <w:divBdr>
            <w:top w:val="none" w:sz="0" w:space="0" w:color="auto"/>
            <w:left w:val="none" w:sz="0" w:space="0" w:color="auto"/>
            <w:bottom w:val="none" w:sz="0" w:space="0" w:color="auto"/>
            <w:right w:val="none" w:sz="0" w:space="0" w:color="auto"/>
          </w:divBdr>
        </w:div>
        <w:div w:id="1068501640">
          <w:marLeft w:val="0"/>
          <w:marRight w:val="0"/>
          <w:marTop w:val="0"/>
          <w:marBottom w:val="0"/>
          <w:divBdr>
            <w:top w:val="none" w:sz="0" w:space="0" w:color="auto"/>
            <w:left w:val="none" w:sz="0" w:space="0" w:color="auto"/>
            <w:bottom w:val="none" w:sz="0" w:space="0" w:color="auto"/>
            <w:right w:val="none" w:sz="0" w:space="0" w:color="auto"/>
          </w:divBdr>
        </w:div>
        <w:div w:id="1422988766">
          <w:marLeft w:val="0"/>
          <w:marRight w:val="0"/>
          <w:marTop w:val="0"/>
          <w:marBottom w:val="0"/>
          <w:divBdr>
            <w:top w:val="none" w:sz="0" w:space="0" w:color="auto"/>
            <w:left w:val="none" w:sz="0" w:space="0" w:color="auto"/>
            <w:bottom w:val="none" w:sz="0" w:space="0" w:color="auto"/>
            <w:right w:val="none" w:sz="0" w:space="0" w:color="auto"/>
          </w:divBdr>
        </w:div>
        <w:div w:id="1432551434">
          <w:marLeft w:val="0"/>
          <w:marRight w:val="0"/>
          <w:marTop w:val="0"/>
          <w:marBottom w:val="0"/>
          <w:divBdr>
            <w:top w:val="none" w:sz="0" w:space="0" w:color="auto"/>
            <w:left w:val="none" w:sz="0" w:space="0" w:color="auto"/>
            <w:bottom w:val="none" w:sz="0" w:space="0" w:color="auto"/>
            <w:right w:val="none" w:sz="0" w:space="0" w:color="auto"/>
          </w:divBdr>
        </w:div>
        <w:div w:id="1479376157">
          <w:marLeft w:val="0"/>
          <w:marRight w:val="0"/>
          <w:marTop w:val="0"/>
          <w:marBottom w:val="0"/>
          <w:divBdr>
            <w:top w:val="none" w:sz="0" w:space="0" w:color="auto"/>
            <w:left w:val="none" w:sz="0" w:space="0" w:color="auto"/>
            <w:bottom w:val="none" w:sz="0" w:space="0" w:color="auto"/>
            <w:right w:val="none" w:sz="0" w:space="0" w:color="auto"/>
          </w:divBdr>
        </w:div>
        <w:div w:id="1890417935">
          <w:marLeft w:val="0"/>
          <w:marRight w:val="0"/>
          <w:marTop w:val="0"/>
          <w:marBottom w:val="0"/>
          <w:divBdr>
            <w:top w:val="none" w:sz="0" w:space="0" w:color="auto"/>
            <w:left w:val="none" w:sz="0" w:space="0" w:color="auto"/>
            <w:bottom w:val="none" w:sz="0" w:space="0" w:color="auto"/>
            <w:right w:val="none" w:sz="0" w:space="0" w:color="auto"/>
          </w:divBdr>
        </w:div>
        <w:div w:id="1912156444">
          <w:marLeft w:val="0"/>
          <w:marRight w:val="0"/>
          <w:marTop w:val="0"/>
          <w:marBottom w:val="0"/>
          <w:divBdr>
            <w:top w:val="none" w:sz="0" w:space="0" w:color="auto"/>
            <w:left w:val="none" w:sz="0" w:space="0" w:color="auto"/>
            <w:bottom w:val="none" w:sz="0" w:space="0" w:color="auto"/>
            <w:right w:val="none" w:sz="0" w:space="0" w:color="auto"/>
          </w:divBdr>
        </w:div>
        <w:div w:id="1987926334">
          <w:marLeft w:val="0"/>
          <w:marRight w:val="0"/>
          <w:marTop w:val="0"/>
          <w:marBottom w:val="0"/>
          <w:divBdr>
            <w:top w:val="none" w:sz="0" w:space="0" w:color="auto"/>
            <w:left w:val="none" w:sz="0" w:space="0" w:color="auto"/>
            <w:bottom w:val="none" w:sz="0" w:space="0" w:color="auto"/>
            <w:right w:val="none" w:sz="0" w:space="0" w:color="auto"/>
          </w:divBdr>
        </w:div>
      </w:divsChild>
    </w:div>
    <w:div w:id="222185481">
      <w:bodyDiv w:val="1"/>
      <w:marLeft w:val="0"/>
      <w:marRight w:val="0"/>
      <w:marTop w:val="0"/>
      <w:marBottom w:val="0"/>
      <w:divBdr>
        <w:top w:val="none" w:sz="0" w:space="0" w:color="auto"/>
        <w:left w:val="none" w:sz="0" w:space="0" w:color="auto"/>
        <w:bottom w:val="none" w:sz="0" w:space="0" w:color="auto"/>
        <w:right w:val="none" w:sz="0" w:space="0" w:color="auto"/>
      </w:divBdr>
    </w:div>
    <w:div w:id="240261619">
      <w:bodyDiv w:val="1"/>
      <w:marLeft w:val="0"/>
      <w:marRight w:val="0"/>
      <w:marTop w:val="0"/>
      <w:marBottom w:val="0"/>
      <w:divBdr>
        <w:top w:val="none" w:sz="0" w:space="0" w:color="auto"/>
        <w:left w:val="none" w:sz="0" w:space="0" w:color="auto"/>
        <w:bottom w:val="none" w:sz="0" w:space="0" w:color="auto"/>
        <w:right w:val="none" w:sz="0" w:space="0" w:color="auto"/>
      </w:divBdr>
    </w:div>
    <w:div w:id="249392240">
      <w:bodyDiv w:val="1"/>
      <w:marLeft w:val="0"/>
      <w:marRight w:val="0"/>
      <w:marTop w:val="0"/>
      <w:marBottom w:val="0"/>
      <w:divBdr>
        <w:top w:val="none" w:sz="0" w:space="0" w:color="auto"/>
        <w:left w:val="none" w:sz="0" w:space="0" w:color="auto"/>
        <w:bottom w:val="none" w:sz="0" w:space="0" w:color="auto"/>
        <w:right w:val="none" w:sz="0" w:space="0" w:color="auto"/>
      </w:divBdr>
    </w:div>
    <w:div w:id="263001281">
      <w:bodyDiv w:val="1"/>
      <w:marLeft w:val="0"/>
      <w:marRight w:val="0"/>
      <w:marTop w:val="0"/>
      <w:marBottom w:val="0"/>
      <w:divBdr>
        <w:top w:val="none" w:sz="0" w:space="0" w:color="auto"/>
        <w:left w:val="none" w:sz="0" w:space="0" w:color="auto"/>
        <w:bottom w:val="none" w:sz="0" w:space="0" w:color="auto"/>
        <w:right w:val="none" w:sz="0" w:space="0" w:color="auto"/>
      </w:divBdr>
    </w:div>
    <w:div w:id="276454403">
      <w:bodyDiv w:val="1"/>
      <w:marLeft w:val="0"/>
      <w:marRight w:val="0"/>
      <w:marTop w:val="0"/>
      <w:marBottom w:val="0"/>
      <w:divBdr>
        <w:top w:val="none" w:sz="0" w:space="0" w:color="auto"/>
        <w:left w:val="none" w:sz="0" w:space="0" w:color="auto"/>
        <w:bottom w:val="none" w:sz="0" w:space="0" w:color="auto"/>
        <w:right w:val="none" w:sz="0" w:space="0" w:color="auto"/>
      </w:divBdr>
    </w:div>
    <w:div w:id="278951720">
      <w:bodyDiv w:val="1"/>
      <w:marLeft w:val="0"/>
      <w:marRight w:val="0"/>
      <w:marTop w:val="0"/>
      <w:marBottom w:val="0"/>
      <w:divBdr>
        <w:top w:val="none" w:sz="0" w:space="0" w:color="auto"/>
        <w:left w:val="none" w:sz="0" w:space="0" w:color="auto"/>
        <w:bottom w:val="none" w:sz="0" w:space="0" w:color="auto"/>
        <w:right w:val="none" w:sz="0" w:space="0" w:color="auto"/>
      </w:divBdr>
    </w:div>
    <w:div w:id="296910135">
      <w:bodyDiv w:val="1"/>
      <w:marLeft w:val="0"/>
      <w:marRight w:val="0"/>
      <w:marTop w:val="0"/>
      <w:marBottom w:val="0"/>
      <w:divBdr>
        <w:top w:val="none" w:sz="0" w:space="0" w:color="auto"/>
        <w:left w:val="none" w:sz="0" w:space="0" w:color="auto"/>
        <w:bottom w:val="none" w:sz="0" w:space="0" w:color="auto"/>
        <w:right w:val="none" w:sz="0" w:space="0" w:color="auto"/>
      </w:divBdr>
    </w:div>
    <w:div w:id="302468622">
      <w:bodyDiv w:val="1"/>
      <w:marLeft w:val="0"/>
      <w:marRight w:val="0"/>
      <w:marTop w:val="0"/>
      <w:marBottom w:val="0"/>
      <w:divBdr>
        <w:top w:val="none" w:sz="0" w:space="0" w:color="auto"/>
        <w:left w:val="none" w:sz="0" w:space="0" w:color="auto"/>
        <w:bottom w:val="none" w:sz="0" w:space="0" w:color="auto"/>
        <w:right w:val="none" w:sz="0" w:space="0" w:color="auto"/>
      </w:divBdr>
    </w:div>
    <w:div w:id="306517291">
      <w:bodyDiv w:val="1"/>
      <w:marLeft w:val="0"/>
      <w:marRight w:val="0"/>
      <w:marTop w:val="0"/>
      <w:marBottom w:val="0"/>
      <w:divBdr>
        <w:top w:val="none" w:sz="0" w:space="0" w:color="auto"/>
        <w:left w:val="none" w:sz="0" w:space="0" w:color="auto"/>
        <w:bottom w:val="none" w:sz="0" w:space="0" w:color="auto"/>
        <w:right w:val="none" w:sz="0" w:space="0" w:color="auto"/>
      </w:divBdr>
    </w:div>
    <w:div w:id="313610430">
      <w:bodyDiv w:val="1"/>
      <w:marLeft w:val="0"/>
      <w:marRight w:val="0"/>
      <w:marTop w:val="0"/>
      <w:marBottom w:val="0"/>
      <w:divBdr>
        <w:top w:val="none" w:sz="0" w:space="0" w:color="auto"/>
        <w:left w:val="none" w:sz="0" w:space="0" w:color="auto"/>
        <w:bottom w:val="none" w:sz="0" w:space="0" w:color="auto"/>
        <w:right w:val="none" w:sz="0" w:space="0" w:color="auto"/>
      </w:divBdr>
    </w:div>
    <w:div w:id="313873405">
      <w:bodyDiv w:val="1"/>
      <w:marLeft w:val="0"/>
      <w:marRight w:val="0"/>
      <w:marTop w:val="0"/>
      <w:marBottom w:val="0"/>
      <w:divBdr>
        <w:top w:val="none" w:sz="0" w:space="0" w:color="auto"/>
        <w:left w:val="none" w:sz="0" w:space="0" w:color="auto"/>
        <w:bottom w:val="none" w:sz="0" w:space="0" w:color="auto"/>
        <w:right w:val="none" w:sz="0" w:space="0" w:color="auto"/>
      </w:divBdr>
    </w:div>
    <w:div w:id="320279480">
      <w:bodyDiv w:val="1"/>
      <w:marLeft w:val="0"/>
      <w:marRight w:val="0"/>
      <w:marTop w:val="0"/>
      <w:marBottom w:val="0"/>
      <w:divBdr>
        <w:top w:val="none" w:sz="0" w:space="0" w:color="auto"/>
        <w:left w:val="none" w:sz="0" w:space="0" w:color="auto"/>
        <w:bottom w:val="none" w:sz="0" w:space="0" w:color="auto"/>
        <w:right w:val="none" w:sz="0" w:space="0" w:color="auto"/>
      </w:divBdr>
      <w:divsChild>
        <w:div w:id="307440489">
          <w:marLeft w:val="0"/>
          <w:marRight w:val="0"/>
          <w:marTop w:val="0"/>
          <w:marBottom w:val="0"/>
          <w:divBdr>
            <w:top w:val="none" w:sz="0" w:space="0" w:color="auto"/>
            <w:left w:val="none" w:sz="0" w:space="0" w:color="auto"/>
            <w:bottom w:val="none" w:sz="0" w:space="0" w:color="auto"/>
            <w:right w:val="none" w:sz="0" w:space="0" w:color="auto"/>
          </w:divBdr>
        </w:div>
        <w:div w:id="376273156">
          <w:marLeft w:val="0"/>
          <w:marRight w:val="0"/>
          <w:marTop w:val="0"/>
          <w:marBottom w:val="0"/>
          <w:divBdr>
            <w:top w:val="none" w:sz="0" w:space="0" w:color="auto"/>
            <w:left w:val="none" w:sz="0" w:space="0" w:color="auto"/>
            <w:bottom w:val="none" w:sz="0" w:space="0" w:color="auto"/>
            <w:right w:val="none" w:sz="0" w:space="0" w:color="auto"/>
          </w:divBdr>
        </w:div>
        <w:div w:id="963585726">
          <w:marLeft w:val="0"/>
          <w:marRight w:val="0"/>
          <w:marTop w:val="0"/>
          <w:marBottom w:val="0"/>
          <w:divBdr>
            <w:top w:val="none" w:sz="0" w:space="0" w:color="auto"/>
            <w:left w:val="none" w:sz="0" w:space="0" w:color="auto"/>
            <w:bottom w:val="none" w:sz="0" w:space="0" w:color="auto"/>
            <w:right w:val="none" w:sz="0" w:space="0" w:color="auto"/>
          </w:divBdr>
        </w:div>
        <w:div w:id="1085374258">
          <w:marLeft w:val="0"/>
          <w:marRight w:val="0"/>
          <w:marTop w:val="0"/>
          <w:marBottom w:val="0"/>
          <w:divBdr>
            <w:top w:val="none" w:sz="0" w:space="0" w:color="auto"/>
            <w:left w:val="none" w:sz="0" w:space="0" w:color="auto"/>
            <w:bottom w:val="none" w:sz="0" w:space="0" w:color="auto"/>
            <w:right w:val="none" w:sz="0" w:space="0" w:color="auto"/>
          </w:divBdr>
        </w:div>
        <w:div w:id="1174539467">
          <w:marLeft w:val="0"/>
          <w:marRight w:val="0"/>
          <w:marTop w:val="0"/>
          <w:marBottom w:val="0"/>
          <w:divBdr>
            <w:top w:val="none" w:sz="0" w:space="0" w:color="auto"/>
            <w:left w:val="none" w:sz="0" w:space="0" w:color="auto"/>
            <w:bottom w:val="none" w:sz="0" w:space="0" w:color="auto"/>
            <w:right w:val="none" w:sz="0" w:space="0" w:color="auto"/>
          </w:divBdr>
        </w:div>
        <w:div w:id="1203246692">
          <w:marLeft w:val="0"/>
          <w:marRight w:val="0"/>
          <w:marTop w:val="0"/>
          <w:marBottom w:val="0"/>
          <w:divBdr>
            <w:top w:val="none" w:sz="0" w:space="0" w:color="auto"/>
            <w:left w:val="none" w:sz="0" w:space="0" w:color="auto"/>
            <w:bottom w:val="none" w:sz="0" w:space="0" w:color="auto"/>
            <w:right w:val="none" w:sz="0" w:space="0" w:color="auto"/>
          </w:divBdr>
        </w:div>
        <w:div w:id="1227835199">
          <w:marLeft w:val="0"/>
          <w:marRight w:val="0"/>
          <w:marTop w:val="0"/>
          <w:marBottom w:val="0"/>
          <w:divBdr>
            <w:top w:val="none" w:sz="0" w:space="0" w:color="auto"/>
            <w:left w:val="none" w:sz="0" w:space="0" w:color="auto"/>
            <w:bottom w:val="none" w:sz="0" w:space="0" w:color="auto"/>
            <w:right w:val="none" w:sz="0" w:space="0" w:color="auto"/>
          </w:divBdr>
        </w:div>
        <w:div w:id="1253123859">
          <w:marLeft w:val="0"/>
          <w:marRight w:val="0"/>
          <w:marTop w:val="0"/>
          <w:marBottom w:val="0"/>
          <w:divBdr>
            <w:top w:val="none" w:sz="0" w:space="0" w:color="auto"/>
            <w:left w:val="none" w:sz="0" w:space="0" w:color="auto"/>
            <w:bottom w:val="none" w:sz="0" w:space="0" w:color="auto"/>
            <w:right w:val="none" w:sz="0" w:space="0" w:color="auto"/>
          </w:divBdr>
        </w:div>
        <w:div w:id="1259633032">
          <w:marLeft w:val="0"/>
          <w:marRight w:val="0"/>
          <w:marTop w:val="0"/>
          <w:marBottom w:val="0"/>
          <w:divBdr>
            <w:top w:val="none" w:sz="0" w:space="0" w:color="auto"/>
            <w:left w:val="none" w:sz="0" w:space="0" w:color="auto"/>
            <w:bottom w:val="none" w:sz="0" w:space="0" w:color="auto"/>
            <w:right w:val="none" w:sz="0" w:space="0" w:color="auto"/>
          </w:divBdr>
        </w:div>
        <w:div w:id="1324046740">
          <w:marLeft w:val="0"/>
          <w:marRight w:val="0"/>
          <w:marTop w:val="0"/>
          <w:marBottom w:val="0"/>
          <w:divBdr>
            <w:top w:val="none" w:sz="0" w:space="0" w:color="auto"/>
            <w:left w:val="none" w:sz="0" w:space="0" w:color="auto"/>
            <w:bottom w:val="none" w:sz="0" w:space="0" w:color="auto"/>
            <w:right w:val="none" w:sz="0" w:space="0" w:color="auto"/>
          </w:divBdr>
        </w:div>
        <w:div w:id="1481387270">
          <w:marLeft w:val="0"/>
          <w:marRight w:val="0"/>
          <w:marTop w:val="0"/>
          <w:marBottom w:val="0"/>
          <w:divBdr>
            <w:top w:val="none" w:sz="0" w:space="0" w:color="auto"/>
            <w:left w:val="none" w:sz="0" w:space="0" w:color="auto"/>
            <w:bottom w:val="none" w:sz="0" w:space="0" w:color="auto"/>
            <w:right w:val="none" w:sz="0" w:space="0" w:color="auto"/>
          </w:divBdr>
        </w:div>
        <w:div w:id="1665433201">
          <w:marLeft w:val="0"/>
          <w:marRight w:val="0"/>
          <w:marTop w:val="0"/>
          <w:marBottom w:val="0"/>
          <w:divBdr>
            <w:top w:val="none" w:sz="0" w:space="0" w:color="auto"/>
            <w:left w:val="none" w:sz="0" w:space="0" w:color="auto"/>
            <w:bottom w:val="none" w:sz="0" w:space="0" w:color="auto"/>
            <w:right w:val="none" w:sz="0" w:space="0" w:color="auto"/>
          </w:divBdr>
        </w:div>
        <w:div w:id="1730421861">
          <w:marLeft w:val="0"/>
          <w:marRight w:val="0"/>
          <w:marTop w:val="0"/>
          <w:marBottom w:val="0"/>
          <w:divBdr>
            <w:top w:val="none" w:sz="0" w:space="0" w:color="auto"/>
            <w:left w:val="none" w:sz="0" w:space="0" w:color="auto"/>
            <w:bottom w:val="none" w:sz="0" w:space="0" w:color="auto"/>
            <w:right w:val="none" w:sz="0" w:space="0" w:color="auto"/>
          </w:divBdr>
        </w:div>
        <w:div w:id="2121680319">
          <w:marLeft w:val="0"/>
          <w:marRight w:val="0"/>
          <w:marTop w:val="0"/>
          <w:marBottom w:val="0"/>
          <w:divBdr>
            <w:top w:val="none" w:sz="0" w:space="0" w:color="auto"/>
            <w:left w:val="none" w:sz="0" w:space="0" w:color="auto"/>
            <w:bottom w:val="none" w:sz="0" w:space="0" w:color="auto"/>
            <w:right w:val="none" w:sz="0" w:space="0" w:color="auto"/>
          </w:divBdr>
        </w:div>
      </w:divsChild>
    </w:div>
    <w:div w:id="337512787">
      <w:bodyDiv w:val="1"/>
      <w:marLeft w:val="0"/>
      <w:marRight w:val="0"/>
      <w:marTop w:val="0"/>
      <w:marBottom w:val="0"/>
      <w:divBdr>
        <w:top w:val="none" w:sz="0" w:space="0" w:color="auto"/>
        <w:left w:val="none" w:sz="0" w:space="0" w:color="auto"/>
        <w:bottom w:val="none" w:sz="0" w:space="0" w:color="auto"/>
        <w:right w:val="none" w:sz="0" w:space="0" w:color="auto"/>
      </w:divBdr>
    </w:div>
    <w:div w:id="368579184">
      <w:bodyDiv w:val="1"/>
      <w:marLeft w:val="0"/>
      <w:marRight w:val="0"/>
      <w:marTop w:val="0"/>
      <w:marBottom w:val="0"/>
      <w:divBdr>
        <w:top w:val="none" w:sz="0" w:space="0" w:color="auto"/>
        <w:left w:val="none" w:sz="0" w:space="0" w:color="auto"/>
        <w:bottom w:val="none" w:sz="0" w:space="0" w:color="auto"/>
        <w:right w:val="none" w:sz="0" w:space="0" w:color="auto"/>
      </w:divBdr>
    </w:div>
    <w:div w:id="373774576">
      <w:bodyDiv w:val="1"/>
      <w:marLeft w:val="0"/>
      <w:marRight w:val="0"/>
      <w:marTop w:val="0"/>
      <w:marBottom w:val="0"/>
      <w:divBdr>
        <w:top w:val="none" w:sz="0" w:space="0" w:color="auto"/>
        <w:left w:val="none" w:sz="0" w:space="0" w:color="auto"/>
        <w:bottom w:val="none" w:sz="0" w:space="0" w:color="auto"/>
        <w:right w:val="none" w:sz="0" w:space="0" w:color="auto"/>
      </w:divBdr>
    </w:div>
    <w:div w:id="375010544">
      <w:bodyDiv w:val="1"/>
      <w:marLeft w:val="0"/>
      <w:marRight w:val="0"/>
      <w:marTop w:val="0"/>
      <w:marBottom w:val="0"/>
      <w:divBdr>
        <w:top w:val="none" w:sz="0" w:space="0" w:color="auto"/>
        <w:left w:val="none" w:sz="0" w:space="0" w:color="auto"/>
        <w:bottom w:val="none" w:sz="0" w:space="0" w:color="auto"/>
        <w:right w:val="none" w:sz="0" w:space="0" w:color="auto"/>
      </w:divBdr>
    </w:div>
    <w:div w:id="384960364">
      <w:bodyDiv w:val="1"/>
      <w:marLeft w:val="0"/>
      <w:marRight w:val="0"/>
      <w:marTop w:val="0"/>
      <w:marBottom w:val="0"/>
      <w:divBdr>
        <w:top w:val="none" w:sz="0" w:space="0" w:color="auto"/>
        <w:left w:val="none" w:sz="0" w:space="0" w:color="auto"/>
        <w:bottom w:val="none" w:sz="0" w:space="0" w:color="auto"/>
        <w:right w:val="none" w:sz="0" w:space="0" w:color="auto"/>
      </w:divBdr>
    </w:div>
    <w:div w:id="411202706">
      <w:bodyDiv w:val="1"/>
      <w:marLeft w:val="0"/>
      <w:marRight w:val="0"/>
      <w:marTop w:val="0"/>
      <w:marBottom w:val="0"/>
      <w:divBdr>
        <w:top w:val="none" w:sz="0" w:space="0" w:color="auto"/>
        <w:left w:val="none" w:sz="0" w:space="0" w:color="auto"/>
        <w:bottom w:val="none" w:sz="0" w:space="0" w:color="auto"/>
        <w:right w:val="none" w:sz="0" w:space="0" w:color="auto"/>
      </w:divBdr>
    </w:div>
    <w:div w:id="420218138">
      <w:bodyDiv w:val="1"/>
      <w:marLeft w:val="0"/>
      <w:marRight w:val="0"/>
      <w:marTop w:val="0"/>
      <w:marBottom w:val="0"/>
      <w:divBdr>
        <w:top w:val="none" w:sz="0" w:space="0" w:color="auto"/>
        <w:left w:val="none" w:sz="0" w:space="0" w:color="auto"/>
        <w:bottom w:val="none" w:sz="0" w:space="0" w:color="auto"/>
        <w:right w:val="none" w:sz="0" w:space="0" w:color="auto"/>
      </w:divBdr>
    </w:div>
    <w:div w:id="438572924">
      <w:bodyDiv w:val="1"/>
      <w:marLeft w:val="0"/>
      <w:marRight w:val="0"/>
      <w:marTop w:val="0"/>
      <w:marBottom w:val="0"/>
      <w:divBdr>
        <w:top w:val="none" w:sz="0" w:space="0" w:color="auto"/>
        <w:left w:val="none" w:sz="0" w:space="0" w:color="auto"/>
        <w:bottom w:val="none" w:sz="0" w:space="0" w:color="auto"/>
        <w:right w:val="none" w:sz="0" w:space="0" w:color="auto"/>
      </w:divBdr>
    </w:div>
    <w:div w:id="444496645">
      <w:bodyDiv w:val="1"/>
      <w:marLeft w:val="0"/>
      <w:marRight w:val="0"/>
      <w:marTop w:val="0"/>
      <w:marBottom w:val="0"/>
      <w:divBdr>
        <w:top w:val="none" w:sz="0" w:space="0" w:color="auto"/>
        <w:left w:val="none" w:sz="0" w:space="0" w:color="auto"/>
        <w:bottom w:val="none" w:sz="0" w:space="0" w:color="auto"/>
        <w:right w:val="none" w:sz="0" w:space="0" w:color="auto"/>
      </w:divBdr>
    </w:div>
    <w:div w:id="449395119">
      <w:bodyDiv w:val="1"/>
      <w:marLeft w:val="0"/>
      <w:marRight w:val="0"/>
      <w:marTop w:val="0"/>
      <w:marBottom w:val="0"/>
      <w:divBdr>
        <w:top w:val="none" w:sz="0" w:space="0" w:color="auto"/>
        <w:left w:val="none" w:sz="0" w:space="0" w:color="auto"/>
        <w:bottom w:val="none" w:sz="0" w:space="0" w:color="auto"/>
        <w:right w:val="none" w:sz="0" w:space="0" w:color="auto"/>
      </w:divBdr>
    </w:div>
    <w:div w:id="461968498">
      <w:bodyDiv w:val="1"/>
      <w:marLeft w:val="0"/>
      <w:marRight w:val="0"/>
      <w:marTop w:val="0"/>
      <w:marBottom w:val="0"/>
      <w:divBdr>
        <w:top w:val="none" w:sz="0" w:space="0" w:color="auto"/>
        <w:left w:val="none" w:sz="0" w:space="0" w:color="auto"/>
        <w:bottom w:val="none" w:sz="0" w:space="0" w:color="auto"/>
        <w:right w:val="none" w:sz="0" w:space="0" w:color="auto"/>
      </w:divBdr>
    </w:div>
    <w:div w:id="541595970">
      <w:bodyDiv w:val="1"/>
      <w:marLeft w:val="0"/>
      <w:marRight w:val="0"/>
      <w:marTop w:val="0"/>
      <w:marBottom w:val="0"/>
      <w:divBdr>
        <w:top w:val="none" w:sz="0" w:space="0" w:color="auto"/>
        <w:left w:val="none" w:sz="0" w:space="0" w:color="auto"/>
        <w:bottom w:val="none" w:sz="0" w:space="0" w:color="auto"/>
        <w:right w:val="none" w:sz="0" w:space="0" w:color="auto"/>
      </w:divBdr>
    </w:div>
    <w:div w:id="542601405">
      <w:bodyDiv w:val="1"/>
      <w:marLeft w:val="0"/>
      <w:marRight w:val="0"/>
      <w:marTop w:val="0"/>
      <w:marBottom w:val="0"/>
      <w:divBdr>
        <w:top w:val="none" w:sz="0" w:space="0" w:color="auto"/>
        <w:left w:val="none" w:sz="0" w:space="0" w:color="auto"/>
        <w:bottom w:val="none" w:sz="0" w:space="0" w:color="auto"/>
        <w:right w:val="none" w:sz="0" w:space="0" w:color="auto"/>
      </w:divBdr>
    </w:div>
    <w:div w:id="565846387">
      <w:bodyDiv w:val="1"/>
      <w:marLeft w:val="0"/>
      <w:marRight w:val="0"/>
      <w:marTop w:val="0"/>
      <w:marBottom w:val="0"/>
      <w:divBdr>
        <w:top w:val="none" w:sz="0" w:space="0" w:color="auto"/>
        <w:left w:val="none" w:sz="0" w:space="0" w:color="auto"/>
        <w:bottom w:val="none" w:sz="0" w:space="0" w:color="auto"/>
        <w:right w:val="none" w:sz="0" w:space="0" w:color="auto"/>
      </w:divBdr>
    </w:div>
    <w:div w:id="566115890">
      <w:bodyDiv w:val="1"/>
      <w:marLeft w:val="0"/>
      <w:marRight w:val="0"/>
      <w:marTop w:val="0"/>
      <w:marBottom w:val="0"/>
      <w:divBdr>
        <w:top w:val="none" w:sz="0" w:space="0" w:color="auto"/>
        <w:left w:val="none" w:sz="0" w:space="0" w:color="auto"/>
        <w:bottom w:val="none" w:sz="0" w:space="0" w:color="auto"/>
        <w:right w:val="none" w:sz="0" w:space="0" w:color="auto"/>
      </w:divBdr>
    </w:div>
    <w:div w:id="570509854">
      <w:bodyDiv w:val="1"/>
      <w:marLeft w:val="0"/>
      <w:marRight w:val="0"/>
      <w:marTop w:val="0"/>
      <w:marBottom w:val="0"/>
      <w:divBdr>
        <w:top w:val="none" w:sz="0" w:space="0" w:color="auto"/>
        <w:left w:val="none" w:sz="0" w:space="0" w:color="auto"/>
        <w:bottom w:val="none" w:sz="0" w:space="0" w:color="auto"/>
        <w:right w:val="none" w:sz="0" w:space="0" w:color="auto"/>
      </w:divBdr>
    </w:div>
    <w:div w:id="573248766">
      <w:bodyDiv w:val="1"/>
      <w:marLeft w:val="0"/>
      <w:marRight w:val="0"/>
      <w:marTop w:val="0"/>
      <w:marBottom w:val="0"/>
      <w:divBdr>
        <w:top w:val="none" w:sz="0" w:space="0" w:color="auto"/>
        <w:left w:val="none" w:sz="0" w:space="0" w:color="auto"/>
        <w:bottom w:val="none" w:sz="0" w:space="0" w:color="auto"/>
        <w:right w:val="none" w:sz="0" w:space="0" w:color="auto"/>
      </w:divBdr>
      <w:divsChild>
        <w:div w:id="293604214">
          <w:marLeft w:val="0"/>
          <w:marRight w:val="0"/>
          <w:marTop w:val="0"/>
          <w:marBottom w:val="0"/>
          <w:divBdr>
            <w:top w:val="none" w:sz="0" w:space="0" w:color="auto"/>
            <w:left w:val="none" w:sz="0" w:space="0" w:color="auto"/>
            <w:bottom w:val="none" w:sz="0" w:space="0" w:color="auto"/>
            <w:right w:val="none" w:sz="0" w:space="0" w:color="auto"/>
          </w:divBdr>
        </w:div>
        <w:div w:id="871264653">
          <w:marLeft w:val="0"/>
          <w:marRight w:val="0"/>
          <w:marTop w:val="0"/>
          <w:marBottom w:val="0"/>
          <w:divBdr>
            <w:top w:val="none" w:sz="0" w:space="0" w:color="auto"/>
            <w:left w:val="none" w:sz="0" w:space="0" w:color="auto"/>
            <w:bottom w:val="none" w:sz="0" w:space="0" w:color="auto"/>
            <w:right w:val="none" w:sz="0" w:space="0" w:color="auto"/>
          </w:divBdr>
        </w:div>
        <w:div w:id="1032607513">
          <w:marLeft w:val="0"/>
          <w:marRight w:val="0"/>
          <w:marTop w:val="0"/>
          <w:marBottom w:val="0"/>
          <w:divBdr>
            <w:top w:val="none" w:sz="0" w:space="0" w:color="auto"/>
            <w:left w:val="none" w:sz="0" w:space="0" w:color="auto"/>
            <w:bottom w:val="none" w:sz="0" w:space="0" w:color="auto"/>
            <w:right w:val="none" w:sz="0" w:space="0" w:color="auto"/>
          </w:divBdr>
        </w:div>
        <w:div w:id="1219515316">
          <w:marLeft w:val="0"/>
          <w:marRight w:val="0"/>
          <w:marTop w:val="0"/>
          <w:marBottom w:val="0"/>
          <w:divBdr>
            <w:top w:val="none" w:sz="0" w:space="0" w:color="auto"/>
            <w:left w:val="none" w:sz="0" w:space="0" w:color="auto"/>
            <w:bottom w:val="none" w:sz="0" w:space="0" w:color="auto"/>
            <w:right w:val="none" w:sz="0" w:space="0" w:color="auto"/>
          </w:divBdr>
        </w:div>
        <w:div w:id="1226455446">
          <w:marLeft w:val="0"/>
          <w:marRight w:val="0"/>
          <w:marTop w:val="0"/>
          <w:marBottom w:val="0"/>
          <w:divBdr>
            <w:top w:val="none" w:sz="0" w:space="0" w:color="auto"/>
            <w:left w:val="none" w:sz="0" w:space="0" w:color="auto"/>
            <w:bottom w:val="none" w:sz="0" w:space="0" w:color="auto"/>
            <w:right w:val="none" w:sz="0" w:space="0" w:color="auto"/>
          </w:divBdr>
        </w:div>
        <w:div w:id="1227062433">
          <w:marLeft w:val="0"/>
          <w:marRight w:val="0"/>
          <w:marTop w:val="0"/>
          <w:marBottom w:val="0"/>
          <w:divBdr>
            <w:top w:val="none" w:sz="0" w:space="0" w:color="auto"/>
            <w:left w:val="none" w:sz="0" w:space="0" w:color="auto"/>
            <w:bottom w:val="none" w:sz="0" w:space="0" w:color="auto"/>
            <w:right w:val="none" w:sz="0" w:space="0" w:color="auto"/>
          </w:divBdr>
        </w:div>
        <w:div w:id="1269241078">
          <w:marLeft w:val="0"/>
          <w:marRight w:val="0"/>
          <w:marTop w:val="0"/>
          <w:marBottom w:val="0"/>
          <w:divBdr>
            <w:top w:val="none" w:sz="0" w:space="0" w:color="auto"/>
            <w:left w:val="none" w:sz="0" w:space="0" w:color="auto"/>
            <w:bottom w:val="none" w:sz="0" w:space="0" w:color="auto"/>
            <w:right w:val="none" w:sz="0" w:space="0" w:color="auto"/>
          </w:divBdr>
        </w:div>
        <w:div w:id="1523593880">
          <w:marLeft w:val="0"/>
          <w:marRight w:val="0"/>
          <w:marTop w:val="0"/>
          <w:marBottom w:val="0"/>
          <w:divBdr>
            <w:top w:val="none" w:sz="0" w:space="0" w:color="auto"/>
            <w:left w:val="none" w:sz="0" w:space="0" w:color="auto"/>
            <w:bottom w:val="none" w:sz="0" w:space="0" w:color="auto"/>
            <w:right w:val="none" w:sz="0" w:space="0" w:color="auto"/>
          </w:divBdr>
        </w:div>
        <w:div w:id="1683623435">
          <w:marLeft w:val="0"/>
          <w:marRight w:val="0"/>
          <w:marTop w:val="0"/>
          <w:marBottom w:val="0"/>
          <w:divBdr>
            <w:top w:val="none" w:sz="0" w:space="0" w:color="auto"/>
            <w:left w:val="none" w:sz="0" w:space="0" w:color="auto"/>
            <w:bottom w:val="none" w:sz="0" w:space="0" w:color="auto"/>
            <w:right w:val="none" w:sz="0" w:space="0" w:color="auto"/>
          </w:divBdr>
        </w:div>
        <w:div w:id="1834101516">
          <w:marLeft w:val="0"/>
          <w:marRight w:val="0"/>
          <w:marTop w:val="0"/>
          <w:marBottom w:val="0"/>
          <w:divBdr>
            <w:top w:val="none" w:sz="0" w:space="0" w:color="auto"/>
            <w:left w:val="none" w:sz="0" w:space="0" w:color="auto"/>
            <w:bottom w:val="none" w:sz="0" w:space="0" w:color="auto"/>
            <w:right w:val="none" w:sz="0" w:space="0" w:color="auto"/>
          </w:divBdr>
        </w:div>
        <w:div w:id="1860968411">
          <w:marLeft w:val="0"/>
          <w:marRight w:val="0"/>
          <w:marTop w:val="0"/>
          <w:marBottom w:val="0"/>
          <w:divBdr>
            <w:top w:val="none" w:sz="0" w:space="0" w:color="auto"/>
            <w:left w:val="none" w:sz="0" w:space="0" w:color="auto"/>
            <w:bottom w:val="none" w:sz="0" w:space="0" w:color="auto"/>
            <w:right w:val="none" w:sz="0" w:space="0" w:color="auto"/>
          </w:divBdr>
        </w:div>
        <w:div w:id="2075859249">
          <w:marLeft w:val="0"/>
          <w:marRight w:val="0"/>
          <w:marTop w:val="0"/>
          <w:marBottom w:val="0"/>
          <w:divBdr>
            <w:top w:val="none" w:sz="0" w:space="0" w:color="auto"/>
            <w:left w:val="none" w:sz="0" w:space="0" w:color="auto"/>
            <w:bottom w:val="none" w:sz="0" w:space="0" w:color="auto"/>
            <w:right w:val="none" w:sz="0" w:space="0" w:color="auto"/>
          </w:divBdr>
        </w:div>
      </w:divsChild>
    </w:div>
    <w:div w:id="594630663">
      <w:bodyDiv w:val="1"/>
      <w:marLeft w:val="0"/>
      <w:marRight w:val="0"/>
      <w:marTop w:val="0"/>
      <w:marBottom w:val="0"/>
      <w:divBdr>
        <w:top w:val="none" w:sz="0" w:space="0" w:color="auto"/>
        <w:left w:val="none" w:sz="0" w:space="0" w:color="auto"/>
        <w:bottom w:val="none" w:sz="0" w:space="0" w:color="auto"/>
        <w:right w:val="none" w:sz="0" w:space="0" w:color="auto"/>
      </w:divBdr>
      <w:divsChild>
        <w:div w:id="1451128155">
          <w:marLeft w:val="0"/>
          <w:marRight w:val="0"/>
          <w:marTop w:val="0"/>
          <w:marBottom w:val="0"/>
          <w:divBdr>
            <w:top w:val="none" w:sz="0" w:space="0" w:color="auto"/>
            <w:left w:val="none" w:sz="0" w:space="0" w:color="auto"/>
            <w:bottom w:val="none" w:sz="0" w:space="0" w:color="auto"/>
            <w:right w:val="none" w:sz="0" w:space="0" w:color="auto"/>
          </w:divBdr>
          <w:divsChild>
            <w:div w:id="30612034">
              <w:marLeft w:val="0"/>
              <w:marRight w:val="0"/>
              <w:marTop w:val="0"/>
              <w:marBottom w:val="0"/>
              <w:divBdr>
                <w:top w:val="none" w:sz="0" w:space="0" w:color="auto"/>
                <w:left w:val="none" w:sz="0" w:space="0" w:color="auto"/>
                <w:bottom w:val="none" w:sz="0" w:space="0" w:color="auto"/>
                <w:right w:val="none" w:sz="0" w:space="0" w:color="auto"/>
              </w:divBdr>
              <w:divsChild>
                <w:div w:id="1057555666">
                  <w:marLeft w:val="0"/>
                  <w:marRight w:val="0"/>
                  <w:marTop w:val="0"/>
                  <w:marBottom w:val="0"/>
                  <w:divBdr>
                    <w:top w:val="none" w:sz="0" w:space="0" w:color="auto"/>
                    <w:left w:val="none" w:sz="0" w:space="0" w:color="auto"/>
                    <w:bottom w:val="none" w:sz="0" w:space="0" w:color="auto"/>
                    <w:right w:val="none" w:sz="0" w:space="0" w:color="auto"/>
                  </w:divBdr>
                  <w:divsChild>
                    <w:div w:id="209335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09558">
          <w:marLeft w:val="0"/>
          <w:marRight w:val="0"/>
          <w:marTop w:val="0"/>
          <w:marBottom w:val="0"/>
          <w:divBdr>
            <w:top w:val="none" w:sz="0" w:space="0" w:color="auto"/>
            <w:left w:val="none" w:sz="0" w:space="0" w:color="auto"/>
            <w:bottom w:val="none" w:sz="0" w:space="0" w:color="auto"/>
            <w:right w:val="none" w:sz="0" w:space="0" w:color="auto"/>
          </w:divBdr>
          <w:divsChild>
            <w:div w:id="12232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36960">
      <w:bodyDiv w:val="1"/>
      <w:marLeft w:val="0"/>
      <w:marRight w:val="0"/>
      <w:marTop w:val="0"/>
      <w:marBottom w:val="0"/>
      <w:divBdr>
        <w:top w:val="none" w:sz="0" w:space="0" w:color="auto"/>
        <w:left w:val="none" w:sz="0" w:space="0" w:color="auto"/>
        <w:bottom w:val="none" w:sz="0" w:space="0" w:color="auto"/>
        <w:right w:val="none" w:sz="0" w:space="0" w:color="auto"/>
      </w:divBdr>
    </w:div>
    <w:div w:id="641234751">
      <w:bodyDiv w:val="1"/>
      <w:marLeft w:val="0"/>
      <w:marRight w:val="0"/>
      <w:marTop w:val="0"/>
      <w:marBottom w:val="0"/>
      <w:divBdr>
        <w:top w:val="none" w:sz="0" w:space="0" w:color="auto"/>
        <w:left w:val="none" w:sz="0" w:space="0" w:color="auto"/>
        <w:bottom w:val="none" w:sz="0" w:space="0" w:color="auto"/>
        <w:right w:val="none" w:sz="0" w:space="0" w:color="auto"/>
      </w:divBdr>
    </w:div>
    <w:div w:id="664865779">
      <w:bodyDiv w:val="1"/>
      <w:marLeft w:val="0"/>
      <w:marRight w:val="0"/>
      <w:marTop w:val="0"/>
      <w:marBottom w:val="0"/>
      <w:divBdr>
        <w:top w:val="none" w:sz="0" w:space="0" w:color="auto"/>
        <w:left w:val="none" w:sz="0" w:space="0" w:color="auto"/>
        <w:bottom w:val="none" w:sz="0" w:space="0" w:color="auto"/>
        <w:right w:val="none" w:sz="0" w:space="0" w:color="auto"/>
      </w:divBdr>
    </w:div>
    <w:div w:id="695352639">
      <w:bodyDiv w:val="1"/>
      <w:marLeft w:val="0"/>
      <w:marRight w:val="0"/>
      <w:marTop w:val="0"/>
      <w:marBottom w:val="0"/>
      <w:divBdr>
        <w:top w:val="none" w:sz="0" w:space="0" w:color="auto"/>
        <w:left w:val="none" w:sz="0" w:space="0" w:color="auto"/>
        <w:bottom w:val="none" w:sz="0" w:space="0" w:color="auto"/>
        <w:right w:val="none" w:sz="0" w:space="0" w:color="auto"/>
      </w:divBdr>
    </w:div>
    <w:div w:id="712115079">
      <w:bodyDiv w:val="1"/>
      <w:marLeft w:val="0"/>
      <w:marRight w:val="0"/>
      <w:marTop w:val="0"/>
      <w:marBottom w:val="0"/>
      <w:divBdr>
        <w:top w:val="none" w:sz="0" w:space="0" w:color="auto"/>
        <w:left w:val="none" w:sz="0" w:space="0" w:color="auto"/>
        <w:bottom w:val="none" w:sz="0" w:space="0" w:color="auto"/>
        <w:right w:val="none" w:sz="0" w:space="0" w:color="auto"/>
      </w:divBdr>
    </w:div>
    <w:div w:id="717583988">
      <w:bodyDiv w:val="1"/>
      <w:marLeft w:val="0"/>
      <w:marRight w:val="0"/>
      <w:marTop w:val="0"/>
      <w:marBottom w:val="0"/>
      <w:divBdr>
        <w:top w:val="none" w:sz="0" w:space="0" w:color="auto"/>
        <w:left w:val="none" w:sz="0" w:space="0" w:color="auto"/>
        <w:bottom w:val="none" w:sz="0" w:space="0" w:color="auto"/>
        <w:right w:val="none" w:sz="0" w:space="0" w:color="auto"/>
      </w:divBdr>
    </w:div>
    <w:div w:id="727387404">
      <w:bodyDiv w:val="1"/>
      <w:marLeft w:val="0"/>
      <w:marRight w:val="0"/>
      <w:marTop w:val="0"/>
      <w:marBottom w:val="0"/>
      <w:divBdr>
        <w:top w:val="none" w:sz="0" w:space="0" w:color="auto"/>
        <w:left w:val="none" w:sz="0" w:space="0" w:color="auto"/>
        <w:bottom w:val="none" w:sz="0" w:space="0" w:color="auto"/>
        <w:right w:val="none" w:sz="0" w:space="0" w:color="auto"/>
      </w:divBdr>
    </w:div>
    <w:div w:id="753670426">
      <w:bodyDiv w:val="1"/>
      <w:marLeft w:val="0"/>
      <w:marRight w:val="0"/>
      <w:marTop w:val="0"/>
      <w:marBottom w:val="0"/>
      <w:divBdr>
        <w:top w:val="none" w:sz="0" w:space="0" w:color="auto"/>
        <w:left w:val="none" w:sz="0" w:space="0" w:color="auto"/>
        <w:bottom w:val="none" w:sz="0" w:space="0" w:color="auto"/>
        <w:right w:val="none" w:sz="0" w:space="0" w:color="auto"/>
      </w:divBdr>
    </w:div>
    <w:div w:id="764308814">
      <w:bodyDiv w:val="1"/>
      <w:marLeft w:val="0"/>
      <w:marRight w:val="0"/>
      <w:marTop w:val="0"/>
      <w:marBottom w:val="0"/>
      <w:divBdr>
        <w:top w:val="none" w:sz="0" w:space="0" w:color="auto"/>
        <w:left w:val="none" w:sz="0" w:space="0" w:color="auto"/>
        <w:bottom w:val="none" w:sz="0" w:space="0" w:color="auto"/>
        <w:right w:val="none" w:sz="0" w:space="0" w:color="auto"/>
      </w:divBdr>
    </w:div>
    <w:div w:id="790707785">
      <w:bodyDiv w:val="1"/>
      <w:marLeft w:val="0"/>
      <w:marRight w:val="0"/>
      <w:marTop w:val="0"/>
      <w:marBottom w:val="0"/>
      <w:divBdr>
        <w:top w:val="none" w:sz="0" w:space="0" w:color="auto"/>
        <w:left w:val="none" w:sz="0" w:space="0" w:color="auto"/>
        <w:bottom w:val="none" w:sz="0" w:space="0" w:color="auto"/>
        <w:right w:val="none" w:sz="0" w:space="0" w:color="auto"/>
      </w:divBdr>
    </w:div>
    <w:div w:id="801312051">
      <w:bodyDiv w:val="1"/>
      <w:marLeft w:val="0"/>
      <w:marRight w:val="0"/>
      <w:marTop w:val="0"/>
      <w:marBottom w:val="0"/>
      <w:divBdr>
        <w:top w:val="none" w:sz="0" w:space="0" w:color="auto"/>
        <w:left w:val="none" w:sz="0" w:space="0" w:color="auto"/>
        <w:bottom w:val="none" w:sz="0" w:space="0" w:color="auto"/>
        <w:right w:val="none" w:sz="0" w:space="0" w:color="auto"/>
      </w:divBdr>
    </w:div>
    <w:div w:id="810908016">
      <w:bodyDiv w:val="1"/>
      <w:marLeft w:val="0"/>
      <w:marRight w:val="0"/>
      <w:marTop w:val="0"/>
      <w:marBottom w:val="0"/>
      <w:divBdr>
        <w:top w:val="none" w:sz="0" w:space="0" w:color="auto"/>
        <w:left w:val="none" w:sz="0" w:space="0" w:color="auto"/>
        <w:bottom w:val="none" w:sz="0" w:space="0" w:color="auto"/>
        <w:right w:val="none" w:sz="0" w:space="0" w:color="auto"/>
      </w:divBdr>
    </w:div>
    <w:div w:id="824662159">
      <w:bodyDiv w:val="1"/>
      <w:marLeft w:val="0"/>
      <w:marRight w:val="0"/>
      <w:marTop w:val="0"/>
      <w:marBottom w:val="0"/>
      <w:divBdr>
        <w:top w:val="none" w:sz="0" w:space="0" w:color="auto"/>
        <w:left w:val="none" w:sz="0" w:space="0" w:color="auto"/>
        <w:bottom w:val="none" w:sz="0" w:space="0" w:color="auto"/>
        <w:right w:val="none" w:sz="0" w:space="0" w:color="auto"/>
      </w:divBdr>
    </w:div>
    <w:div w:id="826867764">
      <w:bodyDiv w:val="1"/>
      <w:marLeft w:val="0"/>
      <w:marRight w:val="0"/>
      <w:marTop w:val="0"/>
      <w:marBottom w:val="0"/>
      <w:divBdr>
        <w:top w:val="none" w:sz="0" w:space="0" w:color="auto"/>
        <w:left w:val="none" w:sz="0" w:space="0" w:color="auto"/>
        <w:bottom w:val="none" w:sz="0" w:space="0" w:color="auto"/>
        <w:right w:val="none" w:sz="0" w:space="0" w:color="auto"/>
      </w:divBdr>
    </w:div>
    <w:div w:id="837423340">
      <w:bodyDiv w:val="1"/>
      <w:marLeft w:val="0"/>
      <w:marRight w:val="0"/>
      <w:marTop w:val="0"/>
      <w:marBottom w:val="0"/>
      <w:divBdr>
        <w:top w:val="none" w:sz="0" w:space="0" w:color="auto"/>
        <w:left w:val="none" w:sz="0" w:space="0" w:color="auto"/>
        <w:bottom w:val="none" w:sz="0" w:space="0" w:color="auto"/>
        <w:right w:val="none" w:sz="0" w:space="0" w:color="auto"/>
      </w:divBdr>
    </w:div>
    <w:div w:id="846940351">
      <w:bodyDiv w:val="1"/>
      <w:marLeft w:val="0"/>
      <w:marRight w:val="0"/>
      <w:marTop w:val="0"/>
      <w:marBottom w:val="0"/>
      <w:divBdr>
        <w:top w:val="none" w:sz="0" w:space="0" w:color="auto"/>
        <w:left w:val="none" w:sz="0" w:space="0" w:color="auto"/>
        <w:bottom w:val="none" w:sz="0" w:space="0" w:color="auto"/>
        <w:right w:val="none" w:sz="0" w:space="0" w:color="auto"/>
      </w:divBdr>
      <w:divsChild>
        <w:div w:id="1517229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525177">
              <w:marLeft w:val="0"/>
              <w:marRight w:val="0"/>
              <w:marTop w:val="0"/>
              <w:marBottom w:val="0"/>
              <w:divBdr>
                <w:top w:val="none" w:sz="0" w:space="0" w:color="auto"/>
                <w:left w:val="none" w:sz="0" w:space="0" w:color="auto"/>
                <w:bottom w:val="none" w:sz="0" w:space="0" w:color="auto"/>
                <w:right w:val="none" w:sz="0" w:space="0" w:color="auto"/>
              </w:divBdr>
              <w:divsChild>
                <w:div w:id="740098651">
                  <w:marLeft w:val="0"/>
                  <w:marRight w:val="0"/>
                  <w:marTop w:val="0"/>
                  <w:marBottom w:val="0"/>
                  <w:divBdr>
                    <w:top w:val="none" w:sz="0" w:space="0" w:color="auto"/>
                    <w:left w:val="none" w:sz="0" w:space="0" w:color="auto"/>
                    <w:bottom w:val="none" w:sz="0" w:space="0" w:color="auto"/>
                    <w:right w:val="none" w:sz="0" w:space="0" w:color="auto"/>
                  </w:divBdr>
                  <w:divsChild>
                    <w:div w:id="2094544007">
                      <w:marLeft w:val="0"/>
                      <w:marRight w:val="0"/>
                      <w:marTop w:val="0"/>
                      <w:marBottom w:val="0"/>
                      <w:divBdr>
                        <w:top w:val="none" w:sz="0" w:space="0" w:color="auto"/>
                        <w:left w:val="none" w:sz="0" w:space="0" w:color="auto"/>
                        <w:bottom w:val="none" w:sz="0" w:space="0" w:color="auto"/>
                        <w:right w:val="none" w:sz="0" w:space="0" w:color="auto"/>
                      </w:divBdr>
                      <w:divsChild>
                        <w:div w:id="1812671905">
                          <w:marLeft w:val="0"/>
                          <w:marRight w:val="0"/>
                          <w:marTop w:val="0"/>
                          <w:marBottom w:val="0"/>
                          <w:divBdr>
                            <w:top w:val="none" w:sz="0" w:space="0" w:color="auto"/>
                            <w:left w:val="none" w:sz="0" w:space="0" w:color="auto"/>
                            <w:bottom w:val="none" w:sz="0" w:space="0" w:color="auto"/>
                            <w:right w:val="none" w:sz="0" w:space="0" w:color="auto"/>
                          </w:divBdr>
                          <w:divsChild>
                            <w:div w:id="99294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6380062">
                                  <w:marLeft w:val="0"/>
                                  <w:marRight w:val="0"/>
                                  <w:marTop w:val="0"/>
                                  <w:marBottom w:val="0"/>
                                  <w:divBdr>
                                    <w:top w:val="none" w:sz="0" w:space="0" w:color="auto"/>
                                    <w:left w:val="none" w:sz="0" w:space="0" w:color="auto"/>
                                    <w:bottom w:val="none" w:sz="0" w:space="0" w:color="auto"/>
                                    <w:right w:val="none" w:sz="0" w:space="0" w:color="auto"/>
                                  </w:divBdr>
                                  <w:divsChild>
                                    <w:div w:id="468330268">
                                      <w:marLeft w:val="0"/>
                                      <w:marRight w:val="0"/>
                                      <w:marTop w:val="0"/>
                                      <w:marBottom w:val="0"/>
                                      <w:divBdr>
                                        <w:top w:val="none" w:sz="0" w:space="0" w:color="auto"/>
                                        <w:left w:val="none" w:sz="0" w:space="0" w:color="auto"/>
                                        <w:bottom w:val="none" w:sz="0" w:space="0" w:color="auto"/>
                                        <w:right w:val="none" w:sz="0" w:space="0" w:color="auto"/>
                                      </w:divBdr>
                                      <w:divsChild>
                                        <w:div w:id="12979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9486563">
      <w:bodyDiv w:val="1"/>
      <w:marLeft w:val="0"/>
      <w:marRight w:val="0"/>
      <w:marTop w:val="0"/>
      <w:marBottom w:val="0"/>
      <w:divBdr>
        <w:top w:val="none" w:sz="0" w:space="0" w:color="auto"/>
        <w:left w:val="none" w:sz="0" w:space="0" w:color="auto"/>
        <w:bottom w:val="none" w:sz="0" w:space="0" w:color="auto"/>
        <w:right w:val="none" w:sz="0" w:space="0" w:color="auto"/>
      </w:divBdr>
    </w:div>
    <w:div w:id="860122516">
      <w:bodyDiv w:val="1"/>
      <w:marLeft w:val="0"/>
      <w:marRight w:val="0"/>
      <w:marTop w:val="0"/>
      <w:marBottom w:val="0"/>
      <w:divBdr>
        <w:top w:val="none" w:sz="0" w:space="0" w:color="auto"/>
        <w:left w:val="none" w:sz="0" w:space="0" w:color="auto"/>
        <w:bottom w:val="none" w:sz="0" w:space="0" w:color="auto"/>
        <w:right w:val="none" w:sz="0" w:space="0" w:color="auto"/>
      </w:divBdr>
    </w:div>
    <w:div w:id="876234958">
      <w:bodyDiv w:val="1"/>
      <w:marLeft w:val="0"/>
      <w:marRight w:val="0"/>
      <w:marTop w:val="0"/>
      <w:marBottom w:val="0"/>
      <w:divBdr>
        <w:top w:val="none" w:sz="0" w:space="0" w:color="auto"/>
        <w:left w:val="none" w:sz="0" w:space="0" w:color="auto"/>
        <w:bottom w:val="none" w:sz="0" w:space="0" w:color="auto"/>
        <w:right w:val="none" w:sz="0" w:space="0" w:color="auto"/>
      </w:divBdr>
    </w:div>
    <w:div w:id="892614697">
      <w:bodyDiv w:val="1"/>
      <w:marLeft w:val="0"/>
      <w:marRight w:val="0"/>
      <w:marTop w:val="0"/>
      <w:marBottom w:val="0"/>
      <w:divBdr>
        <w:top w:val="none" w:sz="0" w:space="0" w:color="auto"/>
        <w:left w:val="none" w:sz="0" w:space="0" w:color="auto"/>
        <w:bottom w:val="none" w:sz="0" w:space="0" w:color="auto"/>
        <w:right w:val="none" w:sz="0" w:space="0" w:color="auto"/>
      </w:divBdr>
    </w:div>
    <w:div w:id="910584493">
      <w:bodyDiv w:val="1"/>
      <w:marLeft w:val="0"/>
      <w:marRight w:val="0"/>
      <w:marTop w:val="0"/>
      <w:marBottom w:val="0"/>
      <w:divBdr>
        <w:top w:val="none" w:sz="0" w:space="0" w:color="auto"/>
        <w:left w:val="none" w:sz="0" w:space="0" w:color="auto"/>
        <w:bottom w:val="none" w:sz="0" w:space="0" w:color="auto"/>
        <w:right w:val="none" w:sz="0" w:space="0" w:color="auto"/>
      </w:divBdr>
    </w:div>
    <w:div w:id="915669094">
      <w:bodyDiv w:val="1"/>
      <w:marLeft w:val="0"/>
      <w:marRight w:val="0"/>
      <w:marTop w:val="0"/>
      <w:marBottom w:val="0"/>
      <w:divBdr>
        <w:top w:val="none" w:sz="0" w:space="0" w:color="auto"/>
        <w:left w:val="none" w:sz="0" w:space="0" w:color="auto"/>
        <w:bottom w:val="none" w:sz="0" w:space="0" w:color="auto"/>
        <w:right w:val="none" w:sz="0" w:space="0" w:color="auto"/>
      </w:divBdr>
    </w:div>
    <w:div w:id="916090573">
      <w:bodyDiv w:val="1"/>
      <w:marLeft w:val="0"/>
      <w:marRight w:val="0"/>
      <w:marTop w:val="0"/>
      <w:marBottom w:val="0"/>
      <w:divBdr>
        <w:top w:val="none" w:sz="0" w:space="0" w:color="auto"/>
        <w:left w:val="none" w:sz="0" w:space="0" w:color="auto"/>
        <w:bottom w:val="none" w:sz="0" w:space="0" w:color="auto"/>
        <w:right w:val="none" w:sz="0" w:space="0" w:color="auto"/>
      </w:divBdr>
    </w:div>
    <w:div w:id="919943426">
      <w:bodyDiv w:val="1"/>
      <w:marLeft w:val="0"/>
      <w:marRight w:val="0"/>
      <w:marTop w:val="0"/>
      <w:marBottom w:val="0"/>
      <w:divBdr>
        <w:top w:val="none" w:sz="0" w:space="0" w:color="auto"/>
        <w:left w:val="none" w:sz="0" w:space="0" w:color="auto"/>
        <w:bottom w:val="none" w:sz="0" w:space="0" w:color="auto"/>
        <w:right w:val="none" w:sz="0" w:space="0" w:color="auto"/>
      </w:divBdr>
    </w:div>
    <w:div w:id="940649958">
      <w:bodyDiv w:val="1"/>
      <w:marLeft w:val="0"/>
      <w:marRight w:val="0"/>
      <w:marTop w:val="0"/>
      <w:marBottom w:val="0"/>
      <w:divBdr>
        <w:top w:val="none" w:sz="0" w:space="0" w:color="auto"/>
        <w:left w:val="none" w:sz="0" w:space="0" w:color="auto"/>
        <w:bottom w:val="none" w:sz="0" w:space="0" w:color="auto"/>
        <w:right w:val="none" w:sz="0" w:space="0" w:color="auto"/>
      </w:divBdr>
    </w:div>
    <w:div w:id="962149426">
      <w:bodyDiv w:val="1"/>
      <w:marLeft w:val="0"/>
      <w:marRight w:val="0"/>
      <w:marTop w:val="0"/>
      <w:marBottom w:val="0"/>
      <w:divBdr>
        <w:top w:val="none" w:sz="0" w:space="0" w:color="auto"/>
        <w:left w:val="none" w:sz="0" w:space="0" w:color="auto"/>
        <w:bottom w:val="none" w:sz="0" w:space="0" w:color="auto"/>
        <w:right w:val="none" w:sz="0" w:space="0" w:color="auto"/>
      </w:divBdr>
    </w:div>
    <w:div w:id="964847717">
      <w:bodyDiv w:val="1"/>
      <w:marLeft w:val="0"/>
      <w:marRight w:val="0"/>
      <w:marTop w:val="0"/>
      <w:marBottom w:val="0"/>
      <w:divBdr>
        <w:top w:val="none" w:sz="0" w:space="0" w:color="auto"/>
        <w:left w:val="none" w:sz="0" w:space="0" w:color="auto"/>
        <w:bottom w:val="none" w:sz="0" w:space="0" w:color="auto"/>
        <w:right w:val="none" w:sz="0" w:space="0" w:color="auto"/>
      </w:divBdr>
    </w:div>
    <w:div w:id="966088189">
      <w:bodyDiv w:val="1"/>
      <w:marLeft w:val="0"/>
      <w:marRight w:val="0"/>
      <w:marTop w:val="0"/>
      <w:marBottom w:val="0"/>
      <w:divBdr>
        <w:top w:val="none" w:sz="0" w:space="0" w:color="auto"/>
        <w:left w:val="none" w:sz="0" w:space="0" w:color="auto"/>
        <w:bottom w:val="none" w:sz="0" w:space="0" w:color="auto"/>
        <w:right w:val="none" w:sz="0" w:space="0" w:color="auto"/>
      </w:divBdr>
      <w:divsChild>
        <w:div w:id="1939097316">
          <w:marLeft w:val="0"/>
          <w:marRight w:val="0"/>
          <w:marTop w:val="0"/>
          <w:marBottom w:val="0"/>
          <w:divBdr>
            <w:top w:val="none" w:sz="0" w:space="0" w:color="auto"/>
            <w:left w:val="none" w:sz="0" w:space="0" w:color="auto"/>
            <w:bottom w:val="none" w:sz="0" w:space="0" w:color="auto"/>
            <w:right w:val="none" w:sz="0" w:space="0" w:color="auto"/>
          </w:divBdr>
          <w:divsChild>
            <w:div w:id="1735735951">
              <w:marLeft w:val="0"/>
              <w:marRight w:val="240"/>
              <w:marTop w:val="0"/>
              <w:marBottom w:val="0"/>
              <w:divBdr>
                <w:top w:val="none" w:sz="0" w:space="0" w:color="auto"/>
                <w:left w:val="none" w:sz="0" w:space="0" w:color="auto"/>
                <w:bottom w:val="none" w:sz="0" w:space="0" w:color="auto"/>
                <w:right w:val="none" w:sz="0" w:space="0" w:color="auto"/>
              </w:divBdr>
            </w:div>
            <w:div w:id="1032224633">
              <w:marLeft w:val="0"/>
              <w:marRight w:val="0"/>
              <w:marTop w:val="0"/>
              <w:marBottom w:val="0"/>
              <w:divBdr>
                <w:top w:val="none" w:sz="0" w:space="0" w:color="auto"/>
                <w:left w:val="none" w:sz="0" w:space="0" w:color="auto"/>
                <w:bottom w:val="none" w:sz="0" w:space="0" w:color="auto"/>
                <w:right w:val="none" w:sz="0" w:space="0" w:color="auto"/>
              </w:divBdr>
              <w:divsChild>
                <w:div w:id="354036560">
                  <w:marLeft w:val="0"/>
                  <w:marRight w:val="0"/>
                  <w:marTop w:val="0"/>
                  <w:marBottom w:val="0"/>
                  <w:divBdr>
                    <w:top w:val="none" w:sz="0" w:space="0" w:color="auto"/>
                    <w:left w:val="none" w:sz="0" w:space="0" w:color="auto"/>
                    <w:bottom w:val="none" w:sz="0" w:space="0" w:color="auto"/>
                    <w:right w:val="none" w:sz="0" w:space="0" w:color="auto"/>
                  </w:divBdr>
                </w:div>
                <w:div w:id="485901725">
                  <w:marLeft w:val="0"/>
                  <w:marRight w:val="0"/>
                  <w:marTop w:val="0"/>
                  <w:marBottom w:val="0"/>
                  <w:divBdr>
                    <w:top w:val="none" w:sz="0" w:space="0" w:color="auto"/>
                    <w:left w:val="none" w:sz="0" w:space="0" w:color="auto"/>
                    <w:bottom w:val="none" w:sz="0" w:space="0" w:color="auto"/>
                    <w:right w:val="none" w:sz="0" w:space="0" w:color="auto"/>
                  </w:divBdr>
                  <w:divsChild>
                    <w:div w:id="47191929">
                      <w:marLeft w:val="0"/>
                      <w:marRight w:val="0"/>
                      <w:marTop w:val="0"/>
                      <w:marBottom w:val="0"/>
                      <w:divBdr>
                        <w:top w:val="none" w:sz="0" w:space="0" w:color="auto"/>
                        <w:left w:val="none" w:sz="0" w:space="0" w:color="auto"/>
                        <w:bottom w:val="none" w:sz="0" w:space="0" w:color="auto"/>
                        <w:right w:val="none" w:sz="0" w:space="0" w:color="auto"/>
                      </w:divBdr>
                      <w:divsChild>
                        <w:div w:id="7953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133246">
      <w:bodyDiv w:val="1"/>
      <w:marLeft w:val="0"/>
      <w:marRight w:val="0"/>
      <w:marTop w:val="0"/>
      <w:marBottom w:val="0"/>
      <w:divBdr>
        <w:top w:val="none" w:sz="0" w:space="0" w:color="auto"/>
        <w:left w:val="none" w:sz="0" w:space="0" w:color="auto"/>
        <w:bottom w:val="none" w:sz="0" w:space="0" w:color="auto"/>
        <w:right w:val="none" w:sz="0" w:space="0" w:color="auto"/>
      </w:divBdr>
    </w:div>
    <w:div w:id="974145583">
      <w:bodyDiv w:val="1"/>
      <w:marLeft w:val="0"/>
      <w:marRight w:val="0"/>
      <w:marTop w:val="0"/>
      <w:marBottom w:val="0"/>
      <w:divBdr>
        <w:top w:val="none" w:sz="0" w:space="0" w:color="auto"/>
        <w:left w:val="none" w:sz="0" w:space="0" w:color="auto"/>
        <w:bottom w:val="none" w:sz="0" w:space="0" w:color="auto"/>
        <w:right w:val="none" w:sz="0" w:space="0" w:color="auto"/>
      </w:divBdr>
      <w:divsChild>
        <w:div w:id="1959333893">
          <w:marLeft w:val="0"/>
          <w:marRight w:val="0"/>
          <w:marTop w:val="0"/>
          <w:marBottom w:val="0"/>
          <w:divBdr>
            <w:top w:val="none" w:sz="0" w:space="0" w:color="auto"/>
            <w:left w:val="none" w:sz="0" w:space="0" w:color="auto"/>
            <w:bottom w:val="none" w:sz="0" w:space="0" w:color="auto"/>
            <w:right w:val="none" w:sz="0" w:space="0" w:color="auto"/>
          </w:divBdr>
        </w:div>
        <w:div w:id="565645795">
          <w:marLeft w:val="0"/>
          <w:marRight w:val="0"/>
          <w:marTop w:val="0"/>
          <w:marBottom w:val="0"/>
          <w:divBdr>
            <w:top w:val="none" w:sz="0" w:space="0" w:color="auto"/>
            <w:left w:val="none" w:sz="0" w:space="0" w:color="auto"/>
            <w:bottom w:val="none" w:sz="0" w:space="0" w:color="auto"/>
            <w:right w:val="none" w:sz="0" w:space="0" w:color="auto"/>
          </w:divBdr>
        </w:div>
      </w:divsChild>
    </w:div>
    <w:div w:id="989753744">
      <w:bodyDiv w:val="1"/>
      <w:marLeft w:val="0"/>
      <w:marRight w:val="0"/>
      <w:marTop w:val="0"/>
      <w:marBottom w:val="0"/>
      <w:divBdr>
        <w:top w:val="none" w:sz="0" w:space="0" w:color="auto"/>
        <w:left w:val="none" w:sz="0" w:space="0" w:color="auto"/>
        <w:bottom w:val="none" w:sz="0" w:space="0" w:color="auto"/>
        <w:right w:val="none" w:sz="0" w:space="0" w:color="auto"/>
      </w:divBdr>
    </w:div>
    <w:div w:id="994185873">
      <w:bodyDiv w:val="1"/>
      <w:marLeft w:val="0"/>
      <w:marRight w:val="0"/>
      <w:marTop w:val="0"/>
      <w:marBottom w:val="0"/>
      <w:divBdr>
        <w:top w:val="none" w:sz="0" w:space="0" w:color="auto"/>
        <w:left w:val="none" w:sz="0" w:space="0" w:color="auto"/>
        <w:bottom w:val="none" w:sz="0" w:space="0" w:color="auto"/>
        <w:right w:val="none" w:sz="0" w:space="0" w:color="auto"/>
      </w:divBdr>
    </w:div>
    <w:div w:id="1007175657">
      <w:bodyDiv w:val="1"/>
      <w:marLeft w:val="0"/>
      <w:marRight w:val="0"/>
      <w:marTop w:val="0"/>
      <w:marBottom w:val="0"/>
      <w:divBdr>
        <w:top w:val="none" w:sz="0" w:space="0" w:color="auto"/>
        <w:left w:val="none" w:sz="0" w:space="0" w:color="auto"/>
        <w:bottom w:val="none" w:sz="0" w:space="0" w:color="auto"/>
        <w:right w:val="none" w:sz="0" w:space="0" w:color="auto"/>
      </w:divBdr>
      <w:divsChild>
        <w:div w:id="302396334">
          <w:marLeft w:val="660"/>
          <w:marRight w:val="0"/>
          <w:marTop w:val="0"/>
          <w:marBottom w:val="0"/>
          <w:divBdr>
            <w:top w:val="none" w:sz="0" w:space="0" w:color="auto"/>
            <w:left w:val="none" w:sz="0" w:space="0" w:color="auto"/>
            <w:bottom w:val="none" w:sz="0" w:space="0" w:color="auto"/>
            <w:right w:val="none" w:sz="0" w:space="0" w:color="auto"/>
          </w:divBdr>
          <w:divsChild>
            <w:div w:id="1851526678">
              <w:marLeft w:val="0"/>
              <w:marRight w:val="0"/>
              <w:marTop w:val="0"/>
              <w:marBottom w:val="0"/>
              <w:divBdr>
                <w:top w:val="none" w:sz="0" w:space="0" w:color="auto"/>
                <w:left w:val="none" w:sz="0" w:space="0" w:color="auto"/>
                <w:bottom w:val="none" w:sz="0" w:space="0" w:color="auto"/>
                <w:right w:val="none" w:sz="0" w:space="0" w:color="auto"/>
              </w:divBdr>
              <w:divsChild>
                <w:div w:id="1813475412">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18038">
              <w:marLeft w:val="0"/>
              <w:marRight w:val="0"/>
              <w:marTop w:val="0"/>
              <w:marBottom w:val="0"/>
              <w:divBdr>
                <w:top w:val="none" w:sz="0" w:space="0" w:color="auto"/>
                <w:left w:val="none" w:sz="0" w:space="0" w:color="auto"/>
                <w:bottom w:val="none" w:sz="0" w:space="0" w:color="auto"/>
                <w:right w:val="none" w:sz="0" w:space="0" w:color="auto"/>
              </w:divBdr>
              <w:divsChild>
                <w:div w:id="28993044">
                  <w:marLeft w:val="0"/>
                  <w:marRight w:val="0"/>
                  <w:marTop w:val="0"/>
                  <w:marBottom w:val="0"/>
                  <w:divBdr>
                    <w:top w:val="none" w:sz="0" w:space="0" w:color="auto"/>
                    <w:left w:val="none" w:sz="0" w:space="0" w:color="auto"/>
                    <w:bottom w:val="none" w:sz="0" w:space="0" w:color="auto"/>
                    <w:right w:val="none" w:sz="0" w:space="0" w:color="auto"/>
                  </w:divBdr>
                  <w:divsChild>
                    <w:div w:id="955481143">
                      <w:marLeft w:val="0"/>
                      <w:marRight w:val="0"/>
                      <w:marTop w:val="0"/>
                      <w:marBottom w:val="0"/>
                      <w:divBdr>
                        <w:top w:val="none" w:sz="0" w:space="0" w:color="auto"/>
                        <w:left w:val="none" w:sz="0" w:space="0" w:color="auto"/>
                        <w:bottom w:val="none" w:sz="0" w:space="0" w:color="auto"/>
                        <w:right w:val="none" w:sz="0" w:space="0" w:color="auto"/>
                      </w:divBdr>
                      <w:divsChild>
                        <w:div w:id="1338773426">
                          <w:marLeft w:val="0"/>
                          <w:marRight w:val="0"/>
                          <w:marTop w:val="0"/>
                          <w:marBottom w:val="0"/>
                          <w:divBdr>
                            <w:top w:val="none" w:sz="0" w:space="0" w:color="auto"/>
                            <w:left w:val="none" w:sz="0" w:space="0" w:color="auto"/>
                            <w:bottom w:val="none" w:sz="0" w:space="0" w:color="auto"/>
                            <w:right w:val="none" w:sz="0" w:space="0" w:color="auto"/>
                          </w:divBdr>
                          <w:divsChild>
                            <w:div w:id="1506287797">
                              <w:marLeft w:val="0"/>
                              <w:marRight w:val="0"/>
                              <w:marTop w:val="0"/>
                              <w:marBottom w:val="0"/>
                              <w:divBdr>
                                <w:top w:val="none" w:sz="0" w:space="0" w:color="auto"/>
                                <w:left w:val="none" w:sz="0" w:space="0" w:color="auto"/>
                                <w:bottom w:val="none" w:sz="0" w:space="0" w:color="auto"/>
                                <w:right w:val="none" w:sz="0" w:space="0" w:color="auto"/>
                              </w:divBdr>
                              <w:divsChild>
                                <w:div w:id="1761638771">
                                  <w:marLeft w:val="0"/>
                                  <w:marRight w:val="0"/>
                                  <w:marTop w:val="0"/>
                                  <w:marBottom w:val="0"/>
                                  <w:divBdr>
                                    <w:top w:val="none" w:sz="0" w:space="0" w:color="auto"/>
                                    <w:left w:val="none" w:sz="0" w:space="0" w:color="auto"/>
                                    <w:bottom w:val="none" w:sz="0" w:space="0" w:color="auto"/>
                                    <w:right w:val="none" w:sz="0" w:space="0" w:color="auto"/>
                                  </w:divBdr>
                                  <w:divsChild>
                                    <w:div w:id="118375019">
                                      <w:marLeft w:val="0"/>
                                      <w:marRight w:val="0"/>
                                      <w:marTop w:val="0"/>
                                      <w:marBottom w:val="0"/>
                                      <w:divBdr>
                                        <w:top w:val="none" w:sz="0" w:space="0" w:color="auto"/>
                                        <w:left w:val="none" w:sz="0" w:space="0" w:color="auto"/>
                                        <w:bottom w:val="none" w:sz="0" w:space="0" w:color="auto"/>
                                        <w:right w:val="none" w:sz="0" w:space="0" w:color="auto"/>
                                      </w:divBdr>
                                      <w:divsChild>
                                        <w:div w:id="876359557">
                                          <w:marLeft w:val="0"/>
                                          <w:marRight w:val="0"/>
                                          <w:marTop w:val="0"/>
                                          <w:marBottom w:val="0"/>
                                          <w:divBdr>
                                            <w:top w:val="none" w:sz="0" w:space="0" w:color="auto"/>
                                            <w:left w:val="none" w:sz="0" w:space="0" w:color="auto"/>
                                            <w:bottom w:val="none" w:sz="0" w:space="0" w:color="auto"/>
                                            <w:right w:val="none" w:sz="0" w:space="0" w:color="auto"/>
                                          </w:divBdr>
                                          <w:divsChild>
                                            <w:div w:id="18766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8105">
                                      <w:marLeft w:val="0"/>
                                      <w:marRight w:val="0"/>
                                      <w:marTop w:val="0"/>
                                      <w:marBottom w:val="0"/>
                                      <w:divBdr>
                                        <w:top w:val="none" w:sz="0" w:space="0" w:color="auto"/>
                                        <w:left w:val="none" w:sz="0" w:space="0" w:color="auto"/>
                                        <w:bottom w:val="none" w:sz="0" w:space="0" w:color="auto"/>
                                        <w:right w:val="none" w:sz="0" w:space="0" w:color="auto"/>
                                      </w:divBdr>
                                      <w:divsChild>
                                        <w:div w:id="2140613376">
                                          <w:marLeft w:val="0"/>
                                          <w:marRight w:val="0"/>
                                          <w:marTop w:val="0"/>
                                          <w:marBottom w:val="0"/>
                                          <w:divBdr>
                                            <w:top w:val="none" w:sz="0" w:space="0" w:color="auto"/>
                                            <w:left w:val="none" w:sz="0" w:space="0" w:color="auto"/>
                                            <w:bottom w:val="none" w:sz="0" w:space="0" w:color="auto"/>
                                            <w:right w:val="none" w:sz="0" w:space="0" w:color="auto"/>
                                          </w:divBdr>
                                          <w:divsChild>
                                            <w:div w:id="1528106665">
                                              <w:marLeft w:val="0"/>
                                              <w:marRight w:val="0"/>
                                              <w:marTop w:val="0"/>
                                              <w:marBottom w:val="0"/>
                                              <w:divBdr>
                                                <w:top w:val="none" w:sz="0" w:space="0" w:color="auto"/>
                                                <w:left w:val="none" w:sz="0" w:space="0" w:color="auto"/>
                                                <w:bottom w:val="none" w:sz="0" w:space="0" w:color="auto"/>
                                                <w:right w:val="none" w:sz="0" w:space="0" w:color="auto"/>
                                              </w:divBdr>
                                              <w:divsChild>
                                                <w:div w:id="3383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1765">
                                      <w:marLeft w:val="0"/>
                                      <w:marRight w:val="0"/>
                                      <w:marTop w:val="0"/>
                                      <w:marBottom w:val="0"/>
                                      <w:divBdr>
                                        <w:top w:val="none" w:sz="0" w:space="0" w:color="auto"/>
                                        <w:left w:val="none" w:sz="0" w:space="0" w:color="auto"/>
                                        <w:bottom w:val="none" w:sz="0" w:space="0" w:color="auto"/>
                                        <w:right w:val="none" w:sz="0" w:space="0" w:color="auto"/>
                                      </w:divBdr>
                                      <w:divsChild>
                                        <w:div w:id="2024285012">
                                          <w:marLeft w:val="0"/>
                                          <w:marRight w:val="0"/>
                                          <w:marTop w:val="0"/>
                                          <w:marBottom w:val="0"/>
                                          <w:divBdr>
                                            <w:top w:val="none" w:sz="0" w:space="0" w:color="auto"/>
                                            <w:left w:val="none" w:sz="0" w:space="0" w:color="auto"/>
                                            <w:bottom w:val="none" w:sz="0" w:space="0" w:color="auto"/>
                                            <w:right w:val="none" w:sz="0" w:space="0" w:color="auto"/>
                                          </w:divBdr>
                                          <w:divsChild>
                                            <w:div w:id="189655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10199">
                                      <w:marLeft w:val="0"/>
                                      <w:marRight w:val="0"/>
                                      <w:marTop w:val="0"/>
                                      <w:marBottom w:val="0"/>
                                      <w:divBdr>
                                        <w:top w:val="none" w:sz="0" w:space="0" w:color="auto"/>
                                        <w:left w:val="none" w:sz="0" w:space="0" w:color="auto"/>
                                        <w:bottom w:val="none" w:sz="0" w:space="0" w:color="auto"/>
                                        <w:right w:val="none" w:sz="0" w:space="0" w:color="auto"/>
                                      </w:divBdr>
                                      <w:divsChild>
                                        <w:div w:id="1434015905">
                                          <w:marLeft w:val="0"/>
                                          <w:marRight w:val="0"/>
                                          <w:marTop w:val="0"/>
                                          <w:marBottom w:val="0"/>
                                          <w:divBdr>
                                            <w:top w:val="none" w:sz="0" w:space="0" w:color="auto"/>
                                            <w:left w:val="none" w:sz="0" w:space="0" w:color="auto"/>
                                            <w:bottom w:val="none" w:sz="0" w:space="0" w:color="auto"/>
                                            <w:right w:val="none" w:sz="0" w:space="0" w:color="auto"/>
                                          </w:divBdr>
                                          <w:divsChild>
                                            <w:div w:id="21432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63597">
                                      <w:marLeft w:val="0"/>
                                      <w:marRight w:val="0"/>
                                      <w:marTop w:val="0"/>
                                      <w:marBottom w:val="0"/>
                                      <w:divBdr>
                                        <w:top w:val="none" w:sz="0" w:space="0" w:color="auto"/>
                                        <w:left w:val="none" w:sz="0" w:space="0" w:color="auto"/>
                                        <w:bottom w:val="none" w:sz="0" w:space="0" w:color="auto"/>
                                        <w:right w:val="none" w:sz="0" w:space="0" w:color="auto"/>
                                      </w:divBdr>
                                      <w:divsChild>
                                        <w:div w:id="251551773">
                                          <w:marLeft w:val="0"/>
                                          <w:marRight w:val="0"/>
                                          <w:marTop w:val="0"/>
                                          <w:marBottom w:val="0"/>
                                          <w:divBdr>
                                            <w:top w:val="none" w:sz="0" w:space="0" w:color="auto"/>
                                            <w:left w:val="none" w:sz="0" w:space="0" w:color="auto"/>
                                            <w:bottom w:val="none" w:sz="0" w:space="0" w:color="auto"/>
                                            <w:right w:val="none" w:sz="0" w:space="0" w:color="auto"/>
                                          </w:divBdr>
                                          <w:divsChild>
                                            <w:div w:id="3495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2936">
                                      <w:marLeft w:val="0"/>
                                      <w:marRight w:val="0"/>
                                      <w:marTop w:val="0"/>
                                      <w:marBottom w:val="0"/>
                                      <w:divBdr>
                                        <w:top w:val="none" w:sz="0" w:space="0" w:color="auto"/>
                                        <w:left w:val="none" w:sz="0" w:space="0" w:color="auto"/>
                                        <w:bottom w:val="none" w:sz="0" w:space="0" w:color="auto"/>
                                        <w:right w:val="none" w:sz="0" w:space="0" w:color="auto"/>
                                      </w:divBdr>
                                      <w:divsChild>
                                        <w:div w:id="1879004460">
                                          <w:marLeft w:val="0"/>
                                          <w:marRight w:val="0"/>
                                          <w:marTop w:val="0"/>
                                          <w:marBottom w:val="0"/>
                                          <w:divBdr>
                                            <w:top w:val="none" w:sz="0" w:space="0" w:color="auto"/>
                                            <w:left w:val="none" w:sz="0" w:space="0" w:color="auto"/>
                                            <w:bottom w:val="none" w:sz="0" w:space="0" w:color="auto"/>
                                            <w:right w:val="none" w:sz="0" w:space="0" w:color="auto"/>
                                          </w:divBdr>
                                          <w:divsChild>
                                            <w:div w:id="182362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372755">
          <w:marLeft w:val="0"/>
          <w:marRight w:val="0"/>
          <w:marTop w:val="0"/>
          <w:marBottom w:val="0"/>
          <w:divBdr>
            <w:top w:val="none" w:sz="0" w:space="0" w:color="auto"/>
            <w:left w:val="none" w:sz="0" w:space="0" w:color="auto"/>
            <w:bottom w:val="none" w:sz="0" w:space="0" w:color="auto"/>
            <w:right w:val="none" w:sz="0" w:space="0" w:color="auto"/>
          </w:divBdr>
          <w:divsChild>
            <w:div w:id="1093012463">
              <w:marLeft w:val="0"/>
              <w:marRight w:val="0"/>
              <w:marTop w:val="0"/>
              <w:marBottom w:val="0"/>
              <w:divBdr>
                <w:top w:val="none" w:sz="0" w:space="0" w:color="auto"/>
                <w:left w:val="none" w:sz="0" w:space="0" w:color="auto"/>
                <w:bottom w:val="none" w:sz="0" w:space="0" w:color="auto"/>
                <w:right w:val="none" w:sz="0" w:space="0" w:color="auto"/>
              </w:divBdr>
              <w:divsChild>
                <w:div w:id="169027452">
                  <w:marLeft w:val="0"/>
                  <w:marRight w:val="0"/>
                  <w:marTop w:val="0"/>
                  <w:marBottom w:val="0"/>
                  <w:divBdr>
                    <w:top w:val="none" w:sz="0" w:space="0" w:color="auto"/>
                    <w:left w:val="none" w:sz="0" w:space="0" w:color="auto"/>
                    <w:bottom w:val="none" w:sz="0" w:space="0" w:color="auto"/>
                    <w:right w:val="none" w:sz="0" w:space="0" w:color="auto"/>
                  </w:divBdr>
                  <w:divsChild>
                    <w:div w:id="1161506299">
                      <w:marLeft w:val="0"/>
                      <w:marRight w:val="0"/>
                      <w:marTop w:val="0"/>
                      <w:marBottom w:val="0"/>
                      <w:divBdr>
                        <w:top w:val="none" w:sz="0" w:space="0" w:color="auto"/>
                        <w:left w:val="none" w:sz="0" w:space="0" w:color="auto"/>
                        <w:bottom w:val="none" w:sz="0" w:space="0" w:color="auto"/>
                        <w:right w:val="none" w:sz="0" w:space="0" w:color="auto"/>
                      </w:divBdr>
                      <w:divsChild>
                        <w:div w:id="88919373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77180">
      <w:bodyDiv w:val="1"/>
      <w:marLeft w:val="0"/>
      <w:marRight w:val="0"/>
      <w:marTop w:val="0"/>
      <w:marBottom w:val="0"/>
      <w:divBdr>
        <w:top w:val="none" w:sz="0" w:space="0" w:color="auto"/>
        <w:left w:val="none" w:sz="0" w:space="0" w:color="auto"/>
        <w:bottom w:val="none" w:sz="0" w:space="0" w:color="auto"/>
        <w:right w:val="none" w:sz="0" w:space="0" w:color="auto"/>
      </w:divBdr>
    </w:div>
    <w:div w:id="1032607503">
      <w:bodyDiv w:val="1"/>
      <w:marLeft w:val="0"/>
      <w:marRight w:val="0"/>
      <w:marTop w:val="0"/>
      <w:marBottom w:val="0"/>
      <w:divBdr>
        <w:top w:val="none" w:sz="0" w:space="0" w:color="auto"/>
        <w:left w:val="none" w:sz="0" w:space="0" w:color="auto"/>
        <w:bottom w:val="none" w:sz="0" w:space="0" w:color="auto"/>
        <w:right w:val="none" w:sz="0" w:space="0" w:color="auto"/>
      </w:divBdr>
    </w:div>
    <w:div w:id="1036126624">
      <w:bodyDiv w:val="1"/>
      <w:marLeft w:val="0"/>
      <w:marRight w:val="0"/>
      <w:marTop w:val="0"/>
      <w:marBottom w:val="0"/>
      <w:divBdr>
        <w:top w:val="none" w:sz="0" w:space="0" w:color="auto"/>
        <w:left w:val="none" w:sz="0" w:space="0" w:color="auto"/>
        <w:bottom w:val="none" w:sz="0" w:space="0" w:color="auto"/>
        <w:right w:val="none" w:sz="0" w:space="0" w:color="auto"/>
      </w:divBdr>
    </w:div>
    <w:div w:id="1036345453">
      <w:bodyDiv w:val="1"/>
      <w:marLeft w:val="0"/>
      <w:marRight w:val="0"/>
      <w:marTop w:val="0"/>
      <w:marBottom w:val="0"/>
      <w:divBdr>
        <w:top w:val="none" w:sz="0" w:space="0" w:color="auto"/>
        <w:left w:val="none" w:sz="0" w:space="0" w:color="auto"/>
        <w:bottom w:val="none" w:sz="0" w:space="0" w:color="auto"/>
        <w:right w:val="none" w:sz="0" w:space="0" w:color="auto"/>
      </w:divBdr>
    </w:div>
    <w:div w:id="1040860579">
      <w:bodyDiv w:val="1"/>
      <w:marLeft w:val="0"/>
      <w:marRight w:val="0"/>
      <w:marTop w:val="0"/>
      <w:marBottom w:val="0"/>
      <w:divBdr>
        <w:top w:val="none" w:sz="0" w:space="0" w:color="auto"/>
        <w:left w:val="none" w:sz="0" w:space="0" w:color="auto"/>
        <w:bottom w:val="none" w:sz="0" w:space="0" w:color="auto"/>
        <w:right w:val="none" w:sz="0" w:space="0" w:color="auto"/>
      </w:divBdr>
    </w:div>
    <w:div w:id="1043945884">
      <w:bodyDiv w:val="1"/>
      <w:marLeft w:val="0"/>
      <w:marRight w:val="0"/>
      <w:marTop w:val="0"/>
      <w:marBottom w:val="0"/>
      <w:divBdr>
        <w:top w:val="none" w:sz="0" w:space="0" w:color="auto"/>
        <w:left w:val="none" w:sz="0" w:space="0" w:color="auto"/>
        <w:bottom w:val="none" w:sz="0" w:space="0" w:color="auto"/>
        <w:right w:val="none" w:sz="0" w:space="0" w:color="auto"/>
      </w:divBdr>
    </w:div>
    <w:div w:id="1051270288">
      <w:bodyDiv w:val="1"/>
      <w:marLeft w:val="0"/>
      <w:marRight w:val="0"/>
      <w:marTop w:val="0"/>
      <w:marBottom w:val="0"/>
      <w:divBdr>
        <w:top w:val="none" w:sz="0" w:space="0" w:color="auto"/>
        <w:left w:val="none" w:sz="0" w:space="0" w:color="auto"/>
        <w:bottom w:val="none" w:sz="0" w:space="0" w:color="auto"/>
        <w:right w:val="none" w:sz="0" w:space="0" w:color="auto"/>
      </w:divBdr>
    </w:div>
    <w:div w:id="1078015214">
      <w:bodyDiv w:val="1"/>
      <w:marLeft w:val="0"/>
      <w:marRight w:val="0"/>
      <w:marTop w:val="0"/>
      <w:marBottom w:val="0"/>
      <w:divBdr>
        <w:top w:val="none" w:sz="0" w:space="0" w:color="auto"/>
        <w:left w:val="none" w:sz="0" w:space="0" w:color="auto"/>
        <w:bottom w:val="none" w:sz="0" w:space="0" w:color="auto"/>
        <w:right w:val="none" w:sz="0" w:space="0" w:color="auto"/>
      </w:divBdr>
    </w:div>
    <w:div w:id="1090203589">
      <w:bodyDiv w:val="1"/>
      <w:marLeft w:val="0"/>
      <w:marRight w:val="0"/>
      <w:marTop w:val="0"/>
      <w:marBottom w:val="0"/>
      <w:divBdr>
        <w:top w:val="none" w:sz="0" w:space="0" w:color="auto"/>
        <w:left w:val="none" w:sz="0" w:space="0" w:color="auto"/>
        <w:bottom w:val="none" w:sz="0" w:space="0" w:color="auto"/>
        <w:right w:val="none" w:sz="0" w:space="0" w:color="auto"/>
      </w:divBdr>
    </w:div>
    <w:div w:id="1095440860">
      <w:bodyDiv w:val="1"/>
      <w:marLeft w:val="0"/>
      <w:marRight w:val="0"/>
      <w:marTop w:val="0"/>
      <w:marBottom w:val="0"/>
      <w:divBdr>
        <w:top w:val="none" w:sz="0" w:space="0" w:color="auto"/>
        <w:left w:val="none" w:sz="0" w:space="0" w:color="auto"/>
        <w:bottom w:val="none" w:sz="0" w:space="0" w:color="auto"/>
        <w:right w:val="none" w:sz="0" w:space="0" w:color="auto"/>
      </w:divBdr>
    </w:div>
    <w:div w:id="1131898268">
      <w:bodyDiv w:val="1"/>
      <w:marLeft w:val="0"/>
      <w:marRight w:val="0"/>
      <w:marTop w:val="0"/>
      <w:marBottom w:val="0"/>
      <w:divBdr>
        <w:top w:val="none" w:sz="0" w:space="0" w:color="auto"/>
        <w:left w:val="none" w:sz="0" w:space="0" w:color="auto"/>
        <w:bottom w:val="none" w:sz="0" w:space="0" w:color="auto"/>
        <w:right w:val="none" w:sz="0" w:space="0" w:color="auto"/>
      </w:divBdr>
    </w:div>
    <w:div w:id="1175457488">
      <w:bodyDiv w:val="1"/>
      <w:marLeft w:val="0"/>
      <w:marRight w:val="0"/>
      <w:marTop w:val="0"/>
      <w:marBottom w:val="0"/>
      <w:divBdr>
        <w:top w:val="none" w:sz="0" w:space="0" w:color="auto"/>
        <w:left w:val="none" w:sz="0" w:space="0" w:color="auto"/>
        <w:bottom w:val="none" w:sz="0" w:space="0" w:color="auto"/>
        <w:right w:val="none" w:sz="0" w:space="0" w:color="auto"/>
      </w:divBdr>
    </w:div>
    <w:div w:id="1179730688">
      <w:bodyDiv w:val="1"/>
      <w:marLeft w:val="0"/>
      <w:marRight w:val="0"/>
      <w:marTop w:val="0"/>
      <w:marBottom w:val="0"/>
      <w:divBdr>
        <w:top w:val="none" w:sz="0" w:space="0" w:color="auto"/>
        <w:left w:val="none" w:sz="0" w:space="0" w:color="auto"/>
        <w:bottom w:val="none" w:sz="0" w:space="0" w:color="auto"/>
        <w:right w:val="none" w:sz="0" w:space="0" w:color="auto"/>
      </w:divBdr>
    </w:div>
    <w:div w:id="1197354400">
      <w:bodyDiv w:val="1"/>
      <w:marLeft w:val="0"/>
      <w:marRight w:val="0"/>
      <w:marTop w:val="0"/>
      <w:marBottom w:val="0"/>
      <w:divBdr>
        <w:top w:val="none" w:sz="0" w:space="0" w:color="auto"/>
        <w:left w:val="none" w:sz="0" w:space="0" w:color="auto"/>
        <w:bottom w:val="none" w:sz="0" w:space="0" w:color="auto"/>
        <w:right w:val="none" w:sz="0" w:space="0" w:color="auto"/>
      </w:divBdr>
    </w:div>
    <w:div w:id="1239290266">
      <w:bodyDiv w:val="1"/>
      <w:marLeft w:val="0"/>
      <w:marRight w:val="0"/>
      <w:marTop w:val="0"/>
      <w:marBottom w:val="0"/>
      <w:divBdr>
        <w:top w:val="none" w:sz="0" w:space="0" w:color="auto"/>
        <w:left w:val="none" w:sz="0" w:space="0" w:color="auto"/>
        <w:bottom w:val="none" w:sz="0" w:space="0" w:color="auto"/>
        <w:right w:val="none" w:sz="0" w:space="0" w:color="auto"/>
      </w:divBdr>
      <w:divsChild>
        <w:div w:id="572088183">
          <w:marLeft w:val="0"/>
          <w:marRight w:val="0"/>
          <w:marTop w:val="0"/>
          <w:marBottom w:val="0"/>
          <w:divBdr>
            <w:top w:val="none" w:sz="0" w:space="0" w:color="auto"/>
            <w:left w:val="none" w:sz="0" w:space="0" w:color="auto"/>
            <w:bottom w:val="none" w:sz="0" w:space="0" w:color="auto"/>
            <w:right w:val="none" w:sz="0" w:space="0" w:color="auto"/>
          </w:divBdr>
        </w:div>
        <w:div w:id="1928221317">
          <w:marLeft w:val="0"/>
          <w:marRight w:val="0"/>
          <w:marTop w:val="0"/>
          <w:marBottom w:val="0"/>
          <w:divBdr>
            <w:top w:val="none" w:sz="0" w:space="0" w:color="auto"/>
            <w:left w:val="none" w:sz="0" w:space="0" w:color="auto"/>
            <w:bottom w:val="none" w:sz="0" w:space="0" w:color="auto"/>
            <w:right w:val="none" w:sz="0" w:space="0" w:color="auto"/>
          </w:divBdr>
        </w:div>
      </w:divsChild>
    </w:div>
    <w:div w:id="1246038804">
      <w:bodyDiv w:val="1"/>
      <w:marLeft w:val="0"/>
      <w:marRight w:val="0"/>
      <w:marTop w:val="0"/>
      <w:marBottom w:val="0"/>
      <w:divBdr>
        <w:top w:val="none" w:sz="0" w:space="0" w:color="auto"/>
        <w:left w:val="none" w:sz="0" w:space="0" w:color="auto"/>
        <w:bottom w:val="none" w:sz="0" w:space="0" w:color="auto"/>
        <w:right w:val="none" w:sz="0" w:space="0" w:color="auto"/>
      </w:divBdr>
    </w:div>
    <w:div w:id="1249387233">
      <w:bodyDiv w:val="1"/>
      <w:marLeft w:val="0"/>
      <w:marRight w:val="0"/>
      <w:marTop w:val="0"/>
      <w:marBottom w:val="0"/>
      <w:divBdr>
        <w:top w:val="none" w:sz="0" w:space="0" w:color="auto"/>
        <w:left w:val="none" w:sz="0" w:space="0" w:color="auto"/>
        <w:bottom w:val="none" w:sz="0" w:space="0" w:color="auto"/>
        <w:right w:val="none" w:sz="0" w:space="0" w:color="auto"/>
      </w:divBdr>
    </w:div>
    <w:div w:id="1270161267">
      <w:bodyDiv w:val="1"/>
      <w:marLeft w:val="0"/>
      <w:marRight w:val="0"/>
      <w:marTop w:val="0"/>
      <w:marBottom w:val="0"/>
      <w:divBdr>
        <w:top w:val="none" w:sz="0" w:space="0" w:color="auto"/>
        <w:left w:val="none" w:sz="0" w:space="0" w:color="auto"/>
        <w:bottom w:val="none" w:sz="0" w:space="0" w:color="auto"/>
        <w:right w:val="none" w:sz="0" w:space="0" w:color="auto"/>
      </w:divBdr>
      <w:divsChild>
        <w:div w:id="375325087">
          <w:marLeft w:val="0"/>
          <w:marRight w:val="0"/>
          <w:marTop w:val="0"/>
          <w:marBottom w:val="0"/>
          <w:divBdr>
            <w:top w:val="none" w:sz="0" w:space="0" w:color="auto"/>
            <w:left w:val="none" w:sz="0" w:space="0" w:color="auto"/>
            <w:bottom w:val="none" w:sz="0" w:space="0" w:color="auto"/>
            <w:right w:val="none" w:sz="0" w:space="0" w:color="auto"/>
          </w:divBdr>
        </w:div>
        <w:div w:id="1277756925">
          <w:marLeft w:val="0"/>
          <w:marRight w:val="0"/>
          <w:marTop w:val="0"/>
          <w:marBottom w:val="0"/>
          <w:divBdr>
            <w:top w:val="none" w:sz="0" w:space="0" w:color="auto"/>
            <w:left w:val="none" w:sz="0" w:space="0" w:color="auto"/>
            <w:bottom w:val="none" w:sz="0" w:space="0" w:color="auto"/>
            <w:right w:val="none" w:sz="0" w:space="0" w:color="auto"/>
          </w:divBdr>
        </w:div>
      </w:divsChild>
    </w:div>
    <w:div w:id="1273590145">
      <w:bodyDiv w:val="1"/>
      <w:marLeft w:val="0"/>
      <w:marRight w:val="0"/>
      <w:marTop w:val="0"/>
      <w:marBottom w:val="0"/>
      <w:divBdr>
        <w:top w:val="none" w:sz="0" w:space="0" w:color="auto"/>
        <w:left w:val="none" w:sz="0" w:space="0" w:color="auto"/>
        <w:bottom w:val="none" w:sz="0" w:space="0" w:color="auto"/>
        <w:right w:val="none" w:sz="0" w:space="0" w:color="auto"/>
      </w:divBdr>
    </w:div>
    <w:div w:id="1294598205">
      <w:bodyDiv w:val="1"/>
      <w:marLeft w:val="0"/>
      <w:marRight w:val="0"/>
      <w:marTop w:val="0"/>
      <w:marBottom w:val="0"/>
      <w:divBdr>
        <w:top w:val="none" w:sz="0" w:space="0" w:color="auto"/>
        <w:left w:val="none" w:sz="0" w:space="0" w:color="auto"/>
        <w:bottom w:val="none" w:sz="0" w:space="0" w:color="auto"/>
        <w:right w:val="none" w:sz="0" w:space="0" w:color="auto"/>
      </w:divBdr>
    </w:div>
    <w:div w:id="1300695999">
      <w:bodyDiv w:val="1"/>
      <w:marLeft w:val="0"/>
      <w:marRight w:val="0"/>
      <w:marTop w:val="0"/>
      <w:marBottom w:val="0"/>
      <w:divBdr>
        <w:top w:val="none" w:sz="0" w:space="0" w:color="auto"/>
        <w:left w:val="none" w:sz="0" w:space="0" w:color="auto"/>
        <w:bottom w:val="none" w:sz="0" w:space="0" w:color="auto"/>
        <w:right w:val="none" w:sz="0" w:space="0" w:color="auto"/>
      </w:divBdr>
    </w:div>
    <w:div w:id="1314677062">
      <w:bodyDiv w:val="1"/>
      <w:marLeft w:val="0"/>
      <w:marRight w:val="0"/>
      <w:marTop w:val="0"/>
      <w:marBottom w:val="0"/>
      <w:divBdr>
        <w:top w:val="none" w:sz="0" w:space="0" w:color="auto"/>
        <w:left w:val="none" w:sz="0" w:space="0" w:color="auto"/>
        <w:bottom w:val="none" w:sz="0" w:space="0" w:color="auto"/>
        <w:right w:val="none" w:sz="0" w:space="0" w:color="auto"/>
      </w:divBdr>
    </w:div>
    <w:div w:id="1336760605">
      <w:bodyDiv w:val="1"/>
      <w:marLeft w:val="0"/>
      <w:marRight w:val="0"/>
      <w:marTop w:val="0"/>
      <w:marBottom w:val="0"/>
      <w:divBdr>
        <w:top w:val="none" w:sz="0" w:space="0" w:color="auto"/>
        <w:left w:val="none" w:sz="0" w:space="0" w:color="auto"/>
        <w:bottom w:val="none" w:sz="0" w:space="0" w:color="auto"/>
        <w:right w:val="none" w:sz="0" w:space="0" w:color="auto"/>
      </w:divBdr>
    </w:div>
    <w:div w:id="1355693149">
      <w:bodyDiv w:val="1"/>
      <w:marLeft w:val="0"/>
      <w:marRight w:val="0"/>
      <w:marTop w:val="0"/>
      <w:marBottom w:val="0"/>
      <w:divBdr>
        <w:top w:val="none" w:sz="0" w:space="0" w:color="auto"/>
        <w:left w:val="none" w:sz="0" w:space="0" w:color="auto"/>
        <w:bottom w:val="none" w:sz="0" w:space="0" w:color="auto"/>
        <w:right w:val="none" w:sz="0" w:space="0" w:color="auto"/>
      </w:divBdr>
      <w:divsChild>
        <w:div w:id="1112477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306031">
              <w:marLeft w:val="0"/>
              <w:marRight w:val="0"/>
              <w:marTop w:val="0"/>
              <w:marBottom w:val="0"/>
              <w:divBdr>
                <w:top w:val="none" w:sz="0" w:space="0" w:color="auto"/>
                <w:left w:val="none" w:sz="0" w:space="0" w:color="auto"/>
                <w:bottom w:val="none" w:sz="0" w:space="0" w:color="auto"/>
                <w:right w:val="none" w:sz="0" w:space="0" w:color="auto"/>
              </w:divBdr>
              <w:divsChild>
                <w:div w:id="758213887">
                  <w:marLeft w:val="0"/>
                  <w:marRight w:val="0"/>
                  <w:marTop w:val="0"/>
                  <w:marBottom w:val="0"/>
                  <w:divBdr>
                    <w:top w:val="none" w:sz="0" w:space="0" w:color="auto"/>
                    <w:left w:val="none" w:sz="0" w:space="0" w:color="auto"/>
                    <w:bottom w:val="none" w:sz="0" w:space="0" w:color="auto"/>
                    <w:right w:val="none" w:sz="0" w:space="0" w:color="auto"/>
                  </w:divBdr>
                  <w:divsChild>
                    <w:div w:id="585119472">
                      <w:marLeft w:val="0"/>
                      <w:marRight w:val="0"/>
                      <w:marTop w:val="0"/>
                      <w:marBottom w:val="0"/>
                      <w:divBdr>
                        <w:top w:val="none" w:sz="0" w:space="0" w:color="auto"/>
                        <w:left w:val="none" w:sz="0" w:space="0" w:color="auto"/>
                        <w:bottom w:val="none" w:sz="0" w:space="0" w:color="auto"/>
                        <w:right w:val="none" w:sz="0" w:space="0" w:color="auto"/>
                      </w:divBdr>
                      <w:divsChild>
                        <w:div w:id="1097871818">
                          <w:marLeft w:val="0"/>
                          <w:marRight w:val="0"/>
                          <w:marTop w:val="0"/>
                          <w:marBottom w:val="0"/>
                          <w:divBdr>
                            <w:top w:val="none" w:sz="0" w:space="0" w:color="auto"/>
                            <w:left w:val="none" w:sz="0" w:space="0" w:color="auto"/>
                            <w:bottom w:val="none" w:sz="0" w:space="0" w:color="auto"/>
                            <w:right w:val="none" w:sz="0" w:space="0" w:color="auto"/>
                          </w:divBdr>
                          <w:divsChild>
                            <w:div w:id="930890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833531">
                                  <w:marLeft w:val="0"/>
                                  <w:marRight w:val="0"/>
                                  <w:marTop w:val="0"/>
                                  <w:marBottom w:val="0"/>
                                  <w:divBdr>
                                    <w:top w:val="none" w:sz="0" w:space="0" w:color="auto"/>
                                    <w:left w:val="none" w:sz="0" w:space="0" w:color="auto"/>
                                    <w:bottom w:val="none" w:sz="0" w:space="0" w:color="auto"/>
                                    <w:right w:val="none" w:sz="0" w:space="0" w:color="auto"/>
                                  </w:divBdr>
                                  <w:divsChild>
                                    <w:div w:id="265506590">
                                      <w:marLeft w:val="0"/>
                                      <w:marRight w:val="0"/>
                                      <w:marTop w:val="0"/>
                                      <w:marBottom w:val="0"/>
                                      <w:divBdr>
                                        <w:top w:val="none" w:sz="0" w:space="0" w:color="auto"/>
                                        <w:left w:val="none" w:sz="0" w:space="0" w:color="auto"/>
                                        <w:bottom w:val="none" w:sz="0" w:space="0" w:color="auto"/>
                                        <w:right w:val="none" w:sz="0" w:space="0" w:color="auto"/>
                                      </w:divBdr>
                                      <w:divsChild>
                                        <w:div w:id="110730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612790">
      <w:bodyDiv w:val="1"/>
      <w:marLeft w:val="0"/>
      <w:marRight w:val="0"/>
      <w:marTop w:val="0"/>
      <w:marBottom w:val="0"/>
      <w:divBdr>
        <w:top w:val="none" w:sz="0" w:space="0" w:color="auto"/>
        <w:left w:val="none" w:sz="0" w:space="0" w:color="auto"/>
        <w:bottom w:val="none" w:sz="0" w:space="0" w:color="auto"/>
        <w:right w:val="none" w:sz="0" w:space="0" w:color="auto"/>
      </w:divBdr>
    </w:div>
    <w:div w:id="1381589471">
      <w:bodyDiv w:val="1"/>
      <w:marLeft w:val="0"/>
      <w:marRight w:val="0"/>
      <w:marTop w:val="0"/>
      <w:marBottom w:val="0"/>
      <w:divBdr>
        <w:top w:val="none" w:sz="0" w:space="0" w:color="auto"/>
        <w:left w:val="none" w:sz="0" w:space="0" w:color="auto"/>
        <w:bottom w:val="none" w:sz="0" w:space="0" w:color="auto"/>
        <w:right w:val="none" w:sz="0" w:space="0" w:color="auto"/>
      </w:divBdr>
    </w:div>
    <w:div w:id="1391347899">
      <w:bodyDiv w:val="1"/>
      <w:marLeft w:val="0"/>
      <w:marRight w:val="0"/>
      <w:marTop w:val="0"/>
      <w:marBottom w:val="0"/>
      <w:divBdr>
        <w:top w:val="none" w:sz="0" w:space="0" w:color="auto"/>
        <w:left w:val="none" w:sz="0" w:space="0" w:color="auto"/>
        <w:bottom w:val="none" w:sz="0" w:space="0" w:color="auto"/>
        <w:right w:val="none" w:sz="0" w:space="0" w:color="auto"/>
      </w:divBdr>
    </w:div>
    <w:div w:id="1392458186">
      <w:bodyDiv w:val="1"/>
      <w:marLeft w:val="0"/>
      <w:marRight w:val="0"/>
      <w:marTop w:val="0"/>
      <w:marBottom w:val="0"/>
      <w:divBdr>
        <w:top w:val="none" w:sz="0" w:space="0" w:color="auto"/>
        <w:left w:val="none" w:sz="0" w:space="0" w:color="auto"/>
        <w:bottom w:val="none" w:sz="0" w:space="0" w:color="auto"/>
        <w:right w:val="none" w:sz="0" w:space="0" w:color="auto"/>
      </w:divBdr>
    </w:div>
    <w:div w:id="1395931812">
      <w:bodyDiv w:val="1"/>
      <w:marLeft w:val="0"/>
      <w:marRight w:val="0"/>
      <w:marTop w:val="0"/>
      <w:marBottom w:val="0"/>
      <w:divBdr>
        <w:top w:val="none" w:sz="0" w:space="0" w:color="auto"/>
        <w:left w:val="none" w:sz="0" w:space="0" w:color="auto"/>
        <w:bottom w:val="none" w:sz="0" w:space="0" w:color="auto"/>
        <w:right w:val="none" w:sz="0" w:space="0" w:color="auto"/>
      </w:divBdr>
    </w:div>
    <w:div w:id="1396783267">
      <w:bodyDiv w:val="1"/>
      <w:marLeft w:val="0"/>
      <w:marRight w:val="0"/>
      <w:marTop w:val="0"/>
      <w:marBottom w:val="0"/>
      <w:divBdr>
        <w:top w:val="none" w:sz="0" w:space="0" w:color="auto"/>
        <w:left w:val="none" w:sz="0" w:space="0" w:color="auto"/>
        <w:bottom w:val="none" w:sz="0" w:space="0" w:color="auto"/>
        <w:right w:val="none" w:sz="0" w:space="0" w:color="auto"/>
      </w:divBdr>
    </w:div>
    <w:div w:id="1397163781">
      <w:bodyDiv w:val="1"/>
      <w:marLeft w:val="0"/>
      <w:marRight w:val="0"/>
      <w:marTop w:val="0"/>
      <w:marBottom w:val="0"/>
      <w:divBdr>
        <w:top w:val="none" w:sz="0" w:space="0" w:color="auto"/>
        <w:left w:val="none" w:sz="0" w:space="0" w:color="auto"/>
        <w:bottom w:val="none" w:sz="0" w:space="0" w:color="auto"/>
        <w:right w:val="none" w:sz="0" w:space="0" w:color="auto"/>
      </w:divBdr>
    </w:div>
    <w:div w:id="1410544920">
      <w:bodyDiv w:val="1"/>
      <w:marLeft w:val="0"/>
      <w:marRight w:val="0"/>
      <w:marTop w:val="0"/>
      <w:marBottom w:val="0"/>
      <w:divBdr>
        <w:top w:val="none" w:sz="0" w:space="0" w:color="auto"/>
        <w:left w:val="none" w:sz="0" w:space="0" w:color="auto"/>
        <w:bottom w:val="none" w:sz="0" w:space="0" w:color="auto"/>
        <w:right w:val="none" w:sz="0" w:space="0" w:color="auto"/>
      </w:divBdr>
    </w:div>
    <w:div w:id="1414547969">
      <w:bodyDiv w:val="1"/>
      <w:marLeft w:val="0"/>
      <w:marRight w:val="0"/>
      <w:marTop w:val="0"/>
      <w:marBottom w:val="0"/>
      <w:divBdr>
        <w:top w:val="none" w:sz="0" w:space="0" w:color="auto"/>
        <w:left w:val="none" w:sz="0" w:space="0" w:color="auto"/>
        <w:bottom w:val="none" w:sz="0" w:space="0" w:color="auto"/>
        <w:right w:val="none" w:sz="0" w:space="0" w:color="auto"/>
      </w:divBdr>
    </w:div>
    <w:div w:id="1434666292">
      <w:bodyDiv w:val="1"/>
      <w:marLeft w:val="0"/>
      <w:marRight w:val="0"/>
      <w:marTop w:val="0"/>
      <w:marBottom w:val="0"/>
      <w:divBdr>
        <w:top w:val="none" w:sz="0" w:space="0" w:color="auto"/>
        <w:left w:val="none" w:sz="0" w:space="0" w:color="auto"/>
        <w:bottom w:val="none" w:sz="0" w:space="0" w:color="auto"/>
        <w:right w:val="none" w:sz="0" w:space="0" w:color="auto"/>
      </w:divBdr>
    </w:div>
    <w:div w:id="1439520147">
      <w:bodyDiv w:val="1"/>
      <w:marLeft w:val="0"/>
      <w:marRight w:val="0"/>
      <w:marTop w:val="0"/>
      <w:marBottom w:val="0"/>
      <w:divBdr>
        <w:top w:val="none" w:sz="0" w:space="0" w:color="auto"/>
        <w:left w:val="none" w:sz="0" w:space="0" w:color="auto"/>
        <w:bottom w:val="none" w:sz="0" w:space="0" w:color="auto"/>
        <w:right w:val="none" w:sz="0" w:space="0" w:color="auto"/>
      </w:divBdr>
      <w:divsChild>
        <w:div w:id="334846190">
          <w:marLeft w:val="0"/>
          <w:marRight w:val="0"/>
          <w:marTop w:val="0"/>
          <w:marBottom w:val="0"/>
          <w:divBdr>
            <w:top w:val="none" w:sz="0" w:space="0" w:color="auto"/>
            <w:left w:val="none" w:sz="0" w:space="0" w:color="auto"/>
            <w:bottom w:val="none" w:sz="0" w:space="0" w:color="auto"/>
            <w:right w:val="none" w:sz="0" w:space="0" w:color="auto"/>
          </w:divBdr>
        </w:div>
        <w:div w:id="1364945002">
          <w:marLeft w:val="0"/>
          <w:marRight w:val="0"/>
          <w:marTop w:val="0"/>
          <w:marBottom w:val="0"/>
          <w:divBdr>
            <w:top w:val="none" w:sz="0" w:space="0" w:color="auto"/>
            <w:left w:val="none" w:sz="0" w:space="0" w:color="auto"/>
            <w:bottom w:val="none" w:sz="0" w:space="0" w:color="auto"/>
            <w:right w:val="none" w:sz="0" w:space="0" w:color="auto"/>
          </w:divBdr>
        </w:div>
      </w:divsChild>
    </w:div>
    <w:div w:id="1452937022">
      <w:bodyDiv w:val="1"/>
      <w:marLeft w:val="0"/>
      <w:marRight w:val="0"/>
      <w:marTop w:val="0"/>
      <w:marBottom w:val="0"/>
      <w:divBdr>
        <w:top w:val="none" w:sz="0" w:space="0" w:color="auto"/>
        <w:left w:val="none" w:sz="0" w:space="0" w:color="auto"/>
        <w:bottom w:val="none" w:sz="0" w:space="0" w:color="auto"/>
        <w:right w:val="none" w:sz="0" w:space="0" w:color="auto"/>
      </w:divBdr>
    </w:div>
    <w:div w:id="1457483682">
      <w:bodyDiv w:val="1"/>
      <w:marLeft w:val="0"/>
      <w:marRight w:val="0"/>
      <w:marTop w:val="0"/>
      <w:marBottom w:val="0"/>
      <w:divBdr>
        <w:top w:val="none" w:sz="0" w:space="0" w:color="auto"/>
        <w:left w:val="none" w:sz="0" w:space="0" w:color="auto"/>
        <w:bottom w:val="none" w:sz="0" w:space="0" w:color="auto"/>
        <w:right w:val="none" w:sz="0" w:space="0" w:color="auto"/>
      </w:divBdr>
    </w:div>
    <w:div w:id="1483501478">
      <w:bodyDiv w:val="1"/>
      <w:marLeft w:val="0"/>
      <w:marRight w:val="0"/>
      <w:marTop w:val="0"/>
      <w:marBottom w:val="0"/>
      <w:divBdr>
        <w:top w:val="none" w:sz="0" w:space="0" w:color="auto"/>
        <w:left w:val="none" w:sz="0" w:space="0" w:color="auto"/>
        <w:bottom w:val="none" w:sz="0" w:space="0" w:color="auto"/>
        <w:right w:val="none" w:sz="0" w:space="0" w:color="auto"/>
      </w:divBdr>
    </w:div>
    <w:div w:id="1532838327">
      <w:bodyDiv w:val="1"/>
      <w:marLeft w:val="0"/>
      <w:marRight w:val="0"/>
      <w:marTop w:val="0"/>
      <w:marBottom w:val="0"/>
      <w:divBdr>
        <w:top w:val="none" w:sz="0" w:space="0" w:color="auto"/>
        <w:left w:val="none" w:sz="0" w:space="0" w:color="auto"/>
        <w:bottom w:val="none" w:sz="0" w:space="0" w:color="auto"/>
        <w:right w:val="none" w:sz="0" w:space="0" w:color="auto"/>
      </w:divBdr>
    </w:div>
    <w:div w:id="1534226115">
      <w:bodyDiv w:val="1"/>
      <w:marLeft w:val="0"/>
      <w:marRight w:val="0"/>
      <w:marTop w:val="0"/>
      <w:marBottom w:val="0"/>
      <w:divBdr>
        <w:top w:val="none" w:sz="0" w:space="0" w:color="auto"/>
        <w:left w:val="none" w:sz="0" w:space="0" w:color="auto"/>
        <w:bottom w:val="none" w:sz="0" w:space="0" w:color="auto"/>
        <w:right w:val="none" w:sz="0" w:space="0" w:color="auto"/>
      </w:divBdr>
    </w:div>
    <w:div w:id="1552038707">
      <w:bodyDiv w:val="1"/>
      <w:marLeft w:val="0"/>
      <w:marRight w:val="0"/>
      <w:marTop w:val="0"/>
      <w:marBottom w:val="0"/>
      <w:divBdr>
        <w:top w:val="none" w:sz="0" w:space="0" w:color="auto"/>
        <w:left w:val="none" w:sz="0" w:space="0" w:color="auto"/>
        <w:bottom w:val="none" w:sz="0" w:space="0" w:color="auto"/>
        <w:right w:val="none" w:sz="0" w:space="0" w:color="auto"/>
      </w:divBdr>
    </w:div>
    <w:div w:id="1572079710">
      <w:bodyDiv w:val="1"/>
      <w:marLeft w:val="0"/>
      <w:marRight w:val="0"/>
      <w:marTop w:val="0"/>
      <w:marBottom w:val="0"/>
      <w:divBdr>
        <w:top w:val="none" w:sz="0" w:space="0" w:color="auto"/>
        <w:left w:val="none" w:sz="0" w:space="0" w:color="auto"/>
        <w:bottom w:val="none" w:sz="0" w:space="0" w:color="auto"/>
        <w:right w:val="none" w:sz="0" w:space="0" w:color="auto"/>
      </w:divBdr>
    </w:div>
    <w:div w:id="1588461889">
      <w:bodyDiv w:val="1"/>
      <w:marLeft w:val="0"/>
      <w:marRight w:val="0"/>
      <w:marTop w:val="0"/>
      <w:marBottom w:val="0"/>
      <w:divBdr>
        <w:top w:val="none" w:sz="0" w:space="0" w:color="auto"/>
        <w:left w:val="none" w:sz="0" w:space="0" w:color="auto"/>
        <w:bottom w:val="none" w:sz="0" w:space="0" w:color="auto"/>
        <w:right w:val="none" w:sz="0" w:space="0" w:color="auto"/>
      </w:divBdr>
    </w:div>
    <w:div w:id="1627351837">
      <w:bodyDiv w:val="1"/>
      <w:marLeft w:val="0"/>
      <w:marRight w:val="0"/>
      <w:marTop w:val="0"/>
      <w:marBottom w:val="0"/>
      <w:divBdr>
        <w:top w:val="none" w:sz="0" w:space="0" w:color="auto"/>
        <w:left w:val="none" w:sz="0" w:space="0" w:color="auto"/>
        <w:bottom w:val="none" w:sz="0" w:space="0" w:color="auto"/>
        <w:right w:val="none" w:sz="0" w:space="0" w:color="auto"/>
      </w:divBdr>
    </w:div>
    <w:div w:id="1627931775">
      <w:bodyDiv w:val="1"/>
      <w:marLeft w:val="0"/>
      <w:marRight w:val="0"/>
      <w:marTop w:val="0"/>
      <w:marBottom w:val="0"/>
      <w:divBdr>
        <w:top w:val="none" w:sz="0" w:space="0" w:color="auto"/>
        <w:left w:val="none" w:sz="0" w:space="0" w:color="auto"/>
        <w:bottom w:val="none" w:sz="0" w:space="0" w:color="auto"/>
        <w:right w:val="none" w:sz="0" w:space="0" w:color="auto"/>
      </w:divBdr>
    </w:div>
    <w:div w:id="1643995802">
      <w:bodyDiv w:val="1"/>
      <w:marLeft w:val="0"/>
      <w:marRight w:val="0"/>
      <w:marTop w:val="0"/>
      <w:marBottom w:val="0"/>
      <w:divBdr>
        <w:top w:val="none" w:sz="0" w:space="0" w:color="auto"/>
        <w:left w:val="none" w:sz="0" w:space="0" w:color="auto"/>
        <w:bottom w:val="none" w:sz="0" w:space="0" w:color="auto"/>
        <w:right w:val="none" w:sz="0" w:space="0" w:color="auto"/>
      </w:divBdr>
    </w:div>
    <w:div w:id="1674064793">
      <w:bodyDiv w:val="1"/>
      <w:marLeft w:val="0"/>
      <w:marRight w:val="0"/>
      <w:marTop w:val="0"/>
      <w:marBottom w:val="0"/>
      <w:divBdr>
        <w:top w:val="none" w:sz="0" w:space="0" w:color="auto"/>
        <w:left w:val="none" w:sz="0" w:space="0" w:color="auto"/>
        <w:bottom w:val="none" w:sz="0" w:space="0" w:color="auto"/>
        <w:right w:val="none" w:sz="0" w:space="0" w:color="auto"/>
      </w:divBdr>
    </w:div>
    <w:div w:id="1685132089">
      <w:bodyDiv w:val="1"/>
      <w:marLeft w:val="0"/>
      <w:marRight w:val="0"/>
      <w:marTop w:val="0"/>
      <w:marBottom w:val="0"/>
      <w:divBdr>
        <w:top w:val="none" w:sz="0" w:space="0" w:color="auto"/>
        <w:left w:val="none" w:sz="0" w:space="0" w:color="auto"/>
        <w:bottom w:val="none" w:sz="0" w:space="0" w:color="auto"/>
        <w:right w:val="none" w:sz="0" w:space="0" w:color="auto"/>
      </w:divBdr>
    </w:div>
    <w:div w:id="1688479613">
      <w:bodyDiv w:val="1"/>
      <w:marLeft w:val="0"/>
      <w:marRight w:val="0"/>
      <w:marTop w:val="0"/>
      <w:marBottom w:val="0"/>
      <w:divBdr>
        <w:top w:val="none" w:sz="0" w:space="0" w:color="auto"/>
        <w:left w:val="none" w:sz="0" w:space="0" w:color="auto"/>
        <w:bottom w:val="none" w:sz="0" w:space="0" w:color="auto"/>
        <w:right w:val="none" w:sz="0" w:space="0" w:color="auto"/>
      </w:divBdr>
    </w:div>
    <w:div w:id="1699774251">
      <w:bodyDiv w:val="1"/>
      <w:marLeft w:val="0"/>
      <w:marRight w:val="0"/>
      <w:marTop w:val="0"/>
      <w:marBottom w:val="0"/>
      <w:divBdr>
        <w:top w:val="none" w:sz="0" w:space="0" w:color="auto"/>
        <w:left w:val="none" w:sz="0" w:space="0" w:color="auto"/>
        <w:bottom w:val="none" w:sz="0" w:space="0" w:color="auto"/>
        <w:right w:val="none" w:sz="0" w:space="0" w:color="auto"/>
      </w:divBdr>
    </w:div>
    <w:div w:id="1707221629">
      <w:bodyDiv w:val="1"/>
      <w:marLeft w:val="0"/>
      <w:marRight w:val="0"/>
      <w:marTop w:val="0"/>
      <w:marBottom w:val="0"/>
      <w:divBdr>
        <w:top w:val="none" w:sz="0" w:space="0" w:color="auto"/>
        <w:left w:val="none" w:sz="0" w:space="0" w:color="auto"/>
        <w:bottom w:val="none" w:sz="0" w:space="0" w:color="auto"/>
        <w:right w:val="none" w:sz="0" w:space="0" w:color="auto"/>
      </w:divBdr>
    </w:div>
    <w:div w:id="1729379991">
      <w:bodyDiv w:val="1"/>
      <w:marLeft w:val="0"/>
      <w:marRight w:val="0"/>
      <w:marTop w:val="0"/>
      <w:marBottom w:val="0"/>
      <w:divBdr>
        <w:top w:val="none" w:sz="0" w:space="0" w:color="auto"/>
        <w:left w:val="none" w:sz="0" w:space="0" w:color="auto"/>
        <w:bottom w:val="none" w:sz="0" w:space="0" w:color="auto"/>
        <w:right w:val="none" w:sz="0" w:space="0" w:color="auto"/>
      </w:divBdr>
    </w:div>
    <w:div w:id="1738243096">
      <w:bodyDiv w:val="1"/>
      <w:marLeft w:val="0"/>
      <w:marRight w:val="0"/>
      <w:marTop w:val="0"/>
      <w:marBottom w:val="0"/>
      <w:divBdr>
        <w:top w:val="none" w:sz="0" w:space="0" w:color="auto"/>
        <w:left w:val="none" w:sz="0" w:space="0" w:color="auto"/>
        <w:bottom w:val="none" w:sz="0" w:space="0" w:color="auto"/>
        <w:right w:val="none" w:sz="0" w:space="0" w:color="auto"/>
      </w:divBdr>
    </w:div>
    <w:div w:id="1742364556">
      <w:bodyDiv w:val="1"/>
      <w:marLeft w:val="0"/>
      <w:marRight w:val="0"/>
      <w:marTop w:val="0"/>
      <w:marBottom w:val="0"/>
      <w:divBdr>
        <w:top w:val="none" w:sz="0" w:space="0" w:color="auto"/>
        <w:left w:val="none" w:sz="0" w:space="0" w:color="auto"/>
        <w:bottom w:val="none" w:sz="0" w:space="0" w:color="auto"/>
        <w:right w:val="none" w:sz="0" w:space="0" w:color="auto"/>
      </w:divBdr>
    </w:div>
    <w:div w:id="1749183053">
      <w:bodyDiv w:val="1"/>
      <w:marLeft w:val="0"/>
      <w:marRight w:val="0"/>
      <w:marTop w:val="0"/>
      <w:marBottom w:val="0"/>
      <w:divBdr>
        <w:top w:val="none" w:sz="0" w:space="0" w:color="auto"/>
        <w:left w:val="none" w:sz="0" w:space="0" w:color="auto"/>
        <w:bottom w:val="none" w:sz="0" w:space="0" w:color="auto"/>
        <w:right w:val="none" w:sz="0" w:space="0" w:color="auto"/>
      </w:divBdr>
    </w:div>
    <w:div w:id="1757020623">
      <w:bodyDiv w:val="1"/>
      <w:marLeft w:val="0"/>
      <w:marRight w:val="0"/>
      <w:marTop w:val="0"/>
      <w:marBottom w:val="0"/>
      <w:divBdr>
        <w:top w:val="none" w:sz="0" w:space="0" w:color="auto"/>
        <w:left w:val="none" w:sz="0" w:space="0" w:color="auto"/>
        <w:bottom w:val="none" w:sz="0" w:space="0" w:color="auto"/>
        <w:right w:val="none" w:sz="0" w:space="0" w:color="auto"/>
      </w:divBdr>
    </w:div>
    <w:div w:id="1772969756">
      <w:bodyDiv w:val="1"/>
      <w:marLeft w:val="0"/>
      <w:marRight w:val="0"/>
      <w:marTop w:val="0"/>
      <w:marBottom w:val="0"/>
      <w:divBdr>
        <w:top w:val="none" w:sz="0" w:space="0" w:color="auto"/>
        <w:left w:val="none" w:sz="0" w:space="0" w:color="auto"/>
        <w:bottom w:val="none" w:sz="0" w:space="0" w:color="auto"/>
        <w:right w:val="none" w:sz="0" w:space="0" w:color="auto"/>
      </w:divBdr>
    </w:div>
    <w:div w:id="1809585098">
      <w:bodyDiv w:val="1"/>
      <w:marLeft w:val="0"/>
      <w:marRight w:val="0"/>
      <w:marTop w:val="0"/>
      <w:marBottom w:val="0"/>
      <w:divBdr>
        <w:top w:val="none" w:sz="0" w:space="0" w:color="auto"/>
        <w:left w:val="none" w:sz="0" w:space="0" w:color="auto"/>
        <w:bottom w:val="none" w:sz="0" w:space="0" w:color="auto"/>
        <w:right w:val="none" w:sz="0" w:space="0" w:color="auto"/>
      </w:divBdr>
    </w:div>
    <w:div w:id="1809974414">
      <w:bodyDiv w:val="1"/>
      <w:marLeft w:val="0"/>
      <w:marRight w:val="0"/>
      <w:marTop w:val="0"/>
      <w:marBottom w:val="0"/>
      <w:divBdr>
        <w:top w:val="none" w:sz="0" w:space="0" w:color="auto"/>
        <w:left w:val="none" w:sz="0" w:space="0" w:color="auto"/>
        <w:bottom w:val="none" w:sz="0" w:space="0" w:color="auto"/>
        <w:right w:val="none" w:sz="0" w:space="0" w:color="auto"/>
      </w:divBdr>
    </w:div>
    <w:div w:id="1853639717">
      <w:bodyDiv w:val="1"/>
      <w:marLeft w:val="0"/>
      <w:marRight w:val="0"/>
      <w:marTop w:val="0"/>
      <w:marBottom w:val="0"/>
      <w:divBdr>
        <w:top w:val="none" w:sz="0" w:space="0" w:color="auto"/>
        <w:left w:val="none" w:sz="0" w:space="0" w:color="auto"/>
        <w:bottom w:val="none" w:sz="0" w:space="0" w:color="auto"/>
        <w:right w:val="none" w:sz="0" w:space="0" w:color="auto"/>
      </w:divBdr>
    </w:div>
    <w:div w:id="1861697904">
      <w:bodyDiv w:val="1"/>
      <w:marLeft w:val="0"/>
      <w:marRight w:val="0"/>
      <w:marTop w:val="0"/>
      <w:marBottom w:val="0"/>
      <w:divBdr>
        <w:top w:val="none" w:sz="0" w:space="0" w:color="auto"/>
        <w:left w:val="none" w:sz="0" w:space="0" w:color="auto"/>
        <w:bottom w:val="none" w:sz="0" w:space="0" w:color="auto"/>
        <w:right w:val="none" w:sz="0" w:space="0" w:color="auto"/>
      </w:divBdr>
    </w:div>
    <w:div w:id="1871992615">
      <w:bodyDiv w:val="1"/>
      <w:marLeft w:val="0"/>
      <w:marRight w:val="0"/>
      <w:marTop w:val="0"/>
      <w:marBottom w:val="0"/>
      <w:divBdr>
        <w:top w:val="none" w:sz="0" w:space="0" w:color="auto"/>
        <w:left w:val="none" w:sz="0" w:space="0" w:color="auto"/>
        <w:bottom w:val="none" w:sz="0" w:space="0" w:color="auto"/>
        <w:right w:val="none" w:sz="0" w:space="0" w:color="auto"/>
      </w:divBdr>
    </w:div>
    <w:div w:id="1893226471">
      <w:bodyDiv w:val="1"/>
      <w:marLeft w:val="0"/>
      <w:marRight w:val="0"/>
      <w:marTop w:val="0"/>
      <w:marBottom w:val="0"/>
      <w:divBdr>
        <w:top w:val="none" w:sz="0" w:space="0" w:color="auto"/>
        <w:left w:val="none" w:sz="0" w:space="0" w:color="auto"/>
        <w:bottom w:val="none" w:sz="0" w:space="0" w:color="auto"/>
        <w:right w:val="none" w:sz="0" w:space="0" w:color="auto"/>
      </w:divBdr>
    </w:div>
    <w:div w:id="1894929608">
      <w:bodyDiv w:val="1"/>
      <w:marLeft w:val="0"/>
      <w:marRight w:val="0"/>
      <w:marTop w:val="0"/>
      <w:marBottom w:val="0"/>
      <w:divBdr>
        <w:top w:val="none" w:sz="0" w:space="0" w:color="auto"/>
        <w:left w:val="none" w:sz="0" w:space="0" w:color="auto"/>
        <w:bottom w:val="none" w:sz="0" w:space="0" w:color="auto"/>
        <w:right w:val="none" w:sz="0" w:space="0" w:color="auto"/>
      </w:divBdr>
    </w:div>
    <w:div w:id="1896235786">
      <w:bodyDiv w:val="1"/>
      <w:marLeft w:val="0"/>
      <w:marRight w:val="0"/>
      <w:marTop w:val="0"/>
      <w:marBottom w:val="0"/>
      <w:divBdr>
        <w:top w:val="none" w:sz="0" w:space="0" w:color="auto"/>
        <w:left w:val="none" w:sz="0" w:space="0" w:color="auto"/>
        <w:bottom w:val="none" w:sz="0" w:space="0" w:color="auto"/>
        <w:right w:val="none" w:sz="0" w:space="0" w:color="auto"/>
      </w:divBdr>
    </w:div>
    <w:div w:id="1924604864">
      <w:bodyDiv w:val="1"/>
      <w:marLeft w:val="0"/>
      <w:marRight w:val="0"/>
      <w:marTop w:val="0"/>
      <w:marBottom w:val="0"/>
      <w:divBdr>
        <w:top w:val="none" w:sz="0" w:space="0" w:color="auto"/>
        <w:left w:val="none" w:sz="0" w:space="0" w:color="auto"/>
        <w:bottom w:val="none" w:sz="0" w:space="0" w:color="auto"/>
        <w:right w:val="none" w:sz="0" w:space="0" w:color="auto"/>
      </w:divBdr>
    </w:div>
    <w:div w:id="1941256961">
      <w:bodyDiv w:val="1"/>
      <w:marLeft w:val="0"/>
      <w:marRight w:val="0"/>
      <w:marTop w:val="0"/>
      <w:marBottom w:val="0"/>
      <w:divBdr>
        <w:top w:val="none" w:sz="0" w:space="0" w:color="auto"/>
        <w:left w:val="none" w:sz="0" w:space="0" w:color="auto"/>
        <w:bottom w:val="none" w:sz="0" w:space="0" w:color="auto"/>
        <w:right w:val="none" w:sz="0" w:space="0" w:color="auto"/>
      </w:divBdr>
    </w:div>
    <w:div w:id="1942957831">
      <w:bodyDiv w:val="1"/>
      <w:marLeft w:val="0"/>
      <w:marRight w:val="0"/>
      <w:marTop w:val="0"/>
      <w:marBottom w:val="0"/>
      <w:divBdr>
        <w:top w:val="none" w:sz="0" w:space="0" w:color="auto"/>
        <w:left w:val="none" w:sz="0" w:space="0" w:color="auto"/>
        <w:bottom w:val="none" w:sz="0" w:space="0" w:color="auto"/>
        <w:right w:val="none" w:sz="0" w:space="0" w:color="auto"/>
      </w:divBdr>
    </w:div>
    <w:div w:id="1953513387">
      <w:bodyDiv w:val="1"/>
      <w:marLeft w:val="0"/>
      <w:marRight w:val="0"/>
      <w:marTop w:val="0"/>
      <w:marBottom w:val="0"/>
      <w:divBdr>
        <w:top w:val="none" w:sz="0" w:space="0" w:color="auto"/>
        <w:left w:val="none" w:sz="0" w:space="0" w:color="auto"/>
        <w:bottom w:val="none" w:sz="0" w:space="0" w:color="auto"/>
        <w:right w:val="none" w:sz="0" w:space="0" w:color="auto"/>
      </w:divBdr>
    </w:div>
    <w:div w:id="1957712432">
      <w:bodyDiv w:val="1"/>
      <w:marLeft w:val="0"/>
      <w:marRight w:val="0"/>
      <w:marTop w:val="0"/>
      <w:marBottom w:val="0"/>
      <w:divBdr>
        <w:top w:val="none" w:sz="0" w:space="0" w:color="auto"/>
        <w:left w:val="none" w:sz="0" w:space="0" w:color="auto"/>
        <w:bottom w:val="none" w:sz="0" w:space="0" w:color="auto"/>
        <w:right w:val="none" w:sz="0" w:space="0" w:color="auto"/>
      </w:divBdr>
    </w:div>
    <w:div w:id="1964270314">
      <w:bodyDiv w:val="1"/>
      <w:marLeft w:val="0"/>
      <w:marRight w:val="0"/>
      <w:marTop w:val="0"/>
      <w:marBottom w:val="0"/>
      <w:divBdr>
        <w:top w:val="none" w:sz="0" w:space="0" w:color="auto"/>
        <w:left w:val="none" w:sz="0" w:space="0" w:color="auto"/>
        <w:bottom w:val="none" w:sz="0" w:space="0" w:color="auto"/>
        <w:right w:val="none" w:sz="0" w:space="0" w:color="auto"/>
      </w:divBdr>
      <w:divsChild>
        <w:div w:id="1118258186">
          <w:marLeft w:val="0"/>
          <w:marRight w:val="0"/>
          <w:marTop w:val="0"/>
          <w:marBottom w:val="0"/>
          <w:divBdr>
            <w:top w:val="none" w:sz="0" w:space="0" w:color="auto"/>
            <w:left w:val="none" w:sz="0" w:space="0" w:color="auto"/>
            <w:bottom w:val="none" w:sz="0" w:space="0" w:color="auto"/>
            <w:right w:val="none" w:sz="0" w:space="0" w:color="auto"/>
          </w:divBdr>
        </w:div>
        <w:div w:id="1568107784">
          <w:marLeft w:val="0"/>
          <w:marRight w:val="0"/>
          <w:marTop w:val="0"/>
          <w:marBottom w:val="0"/>
          <w:divBdr>
            <w:top w:val="none" w:sz="0" w:space="0" w:color="auto"/>
            <w:left w:val="none" w:sz="0" w:space="0" w:color="auto"/>
            <w:bottom w:val="none" w:sz="0" w:space="0" w:color="auto"/>
            <w:right w:val="none" w:sz="0" w:space="0" w:color="auto"/>
          </w:divBdr>
        </w:div>
      </w:divsChild>
    </w:div>
    <w:div w:id="1968319321">
      <w:bodyDiv w:val="1"/>
      <w:marLeft w:val="0"/>
      <w:marRight w:val="0"/>
      <w:marTop w:val="0"/>
      <w:marBottom w:val="0"/>
      <w:divBdr>
        <w:top w:val="none" w:sz="0" w:space="0" w:color="auto"/>
        <w:left w:val="none" w:sz="0" w:space="0" w:color="auto"/>
        <w:bottom w:val="none" w:sz="0" w:space="0" w:color="auto"/>
        <w:right w:val="none" w:sz="0" w:space="0" w:color="auto"/>
      </w:divBdr>
    </w:div>
    <w:div w:id="1970092024">
      <w:bodyDiv w:val="1"/>
      <w:marLeft w:val="0"/>
      <w:marRight w:val="0"/>
      <w:marTop w:val="0"/>
      <w:marBottom w:val="0"/>
      <w:divBdr>
        <w:top w:val="none" w:sz="0" w:space="0" w:color="auto"/>
        <w:left w:val="none" w:sz="0" w:space="0" w:color="auto"/>
        <w:bottom w:val="none" w:sz="0" w:space="0" w:color="auto"/>
        <w:right w:val="none" w:sz="0" w:space="0" w:color="auto"/>
      </w:divBdr>
    </w:div>
    <w:div w:id="1977837303">
      <w:bodyDiv w:val="1"/>
      <w:marLeft w:val="0"/>
      <w:marRight w:val="0"/>
      <w:marTop w:val="0"/>
      <w:marBottom w:val="0"/>
      <w:divBdr>
        <w:top w:val="none" w:sz="0" w:space="0" w:color="auto"/>
        <w:left w:val="none" w:sz="0" w:space="0" w:color="auto"/>
        <w:bottom w:val="none" w:sz="0" w:space="0" w:color="auto"/>
        <w:right w:val="none" w:sz="0" w:space="0" w:color="auto"/>
      </w:divBdr>
    </w:div>
    <w:div w:id="1985889695">
      <w:bodyDiv w:val="1"/>
      <w:marLeft w:val="0"/>
      <w:marRight w:val="0"/>
      <w:marTop w:val="0"/>
      <w:marBottom w:val="0"/>
      <w:divBdr>
        <w:top w:val="none" w:sz="0" w:space="0" w:color="auto"/>
        <w:left w:val="none" w:sz="0" w:space="0" w:color="auto"/>
        <w:bottom w:val="none" w:sz="0" w:space="0" w:color="auto"/>
        <w:right w:val="none" w:sz="0" w:space="0" w:color="auto"/>
      </w:divBdr>
    </w:div>
    <w:div w:id="1987273291">
      <w:bodyDiv w:val="1"/>
      <w:marLeft w:val="0"/>
      <w:marRight w:val="0"/>
      <w:marTop w:val="0"/>
      <w:marBottom w:val="0"/>
      <w:divBdr>
        <w:top w:val="none" w:sz="0" w:space="0" w:color="auto"/>
        <w:left w:val="none" w:sz="0" w:space="0" w:color="auto"/>
        <w:bottom w:val="none" w:sz="0" w:space="0" w:color="auto"/>
        <w:right w:val="none" w:sz="0" w:space="0" w:color="auto"/>
      </w:divBdr>
    </w:div>
    <w:div w:id="1991471701">
      <w:bodyDiv w:val="1"/>
      <w:marLeft w:val="0"/>
      <w:marRight w:val="0"/>
      <w:marTop w:val="0"/>
      <w:marBottom w:val="0"/>
      <w:divBdr>
        <w:top w:val="none" w:sz="0" w:space="0" w:color="auto"/>
        <w:left w:val="none" w:sz="0" w:space="0" w:color="auto"/>
        <w:bottom w:val="none" w:sz="0" w:space="0" w:color="auto"/>
        <w:right w:val="none" w:sz="0" w:space="0" w:color="auto"/>
      </w:divBdr>
    </w:div>
    <w:div w:id="2008246915">
      <w:bodyDiv w:val="1"/>
      <w:marLeft w:val="0"/>
      <w:marRight w:val="0"/>
      <w:marTop w:val="0"/>
      <w:marBottom w:val="0"/>
      <w:divBdr>
        <w:top w:val="none" w:sz="0" w:space="0" w:color="auto"/>
        <w:left w:val="none" w:sz="0" w:space="0" w:color="auto"/>
        <w:bottom w:val="none" w:sz="0" w:space="0" w:color="auto"/>
        <w:right w:val="none" w:sz="0" w:space="0" w:color="auto"/>
      </w:divBdr>
    </w:div>
    <w:div w:id="2011591996">
      <w:bodyDiv w:val="1"/>
      <w:marLeft w:val="0"/>
      <w:marRight w:val="0"/>
      <w:marTop w:val="0"/>
      <w:marBottom w:val="0"/>
      <w:divBdr>
        <w:top w:val="none" w:sz="0" w:space="0" w:color="auto"/>
        <w:left w:val="none" w:sz="0" w:space="0" w:color="auto"/>
        <w:bottom w:val="none" w:sz="0" w:space="0" w:color="auto"/>
        <w:right w:val="none" w:sz="0" w:space="0" w:color="auto"/>
      </w:divBdr>
    </w:div>
    <w:div w:id="2016763297">
      <w:bodyDiv w:val="1"/>
      <w:marLeft w:val="0"/>
      <w:marRight w:val="0"/>
      <w:marTop w:val="0"/>
      <w:marBottom w:val="0"/>
      <w:divBdr>
        <w:top w:val="none" w:sz="0" w:space="0" w:color="auto"/>
        <w:left w:val="none" w:sz="0" w:space="0" w:color="auto"/>
        <w:bottom w:val="none" w:sz="0" w:space="0" w:color="auto"/>
        <w:right w:val="none" w:sz="0" w:space="0" w:color="auto"/>
      </w:divBdr>
    </w:div>
    <w:div w:id="2057731998">
      <w:bodyDiv w:val="1"/>
      <w:marLeft w:val="0"/>
      <w:marRight w:val="0"/>
      <w:marTop w:val="0"/>
      <w:marBottom w:val="0"/>
      <w:divBdr>
        <w:top w:val="none" w:sz="0" w:space="0" w:color="auto"/>
        <w:left w:val="none" w:sz="0" w:space="0" w:color="auto"/>
        <w:bottom w:val="none" w:sz="0" w:space="0" w:color="auto"/>
        <w:right w:val="none" w:sz="0" w:space="0" w:color="auto"/>
      </w:divBdr>
    </w:div>
    <w:div w:id="2064404291">
      <w:bodyDiv w:val="1"/>
      <w:marLeft w:val="0"/>
      <w:marRight w:val="0"/>
      <w:marTop w:val="0"/>
      <w:marBottom w:val="0"/>
      <w:divBdr>
        <w:top w:val="none" w:sz="0" w:space="0" w:color="auto"/>
        <w:left w:val="none" w:sz="0" w:space="0" w:color="auto"/>
        <w:bottom w:val="none" w:sz="0" w:space="0" w:color="auto"/>
        <w:right w:val="none" w:sz="0" w:space="0" w:color="auto"/>
      </w:divBdr>
      <w:divsChild>
        <w:div w:id="1108892725">
          <w:marLeft w:val="0"/>
          <w:marRight w:val="0"/>
          <w:marTop w:val="15"/>
          <w:marBottom w:val="0"/>
          <w:divBdr>
            <w:top w:val="none" w:sz="0" w:space="0" w:color="auto"/>
            <w:left w:val="none" w:sz="0" w:space="0" w:color="auto"/>
            <w:bottom w:val="none" w:sz="0" w:space="0" w:color="auto"/>
            <w:right w:val="none" w:sz="0" w:space="0" w:color="auto"/>
          </w:divBdr>
          <w:divsChild>
            <w:div w:id="2050689627">
              <w:marLeft w:val="0"/>
              <w:marRight w:val="0"/>
              <w:marTop w:val="0"/>
              <w:marBottom w:val="0"/>
              <w:divBdr>
                <w:top w:val="none" w:sz="0" w:space="0" w:color="auto"/>
                <w:left w:val="none" w:sz="0" w:space="0" w:color="auto"/>
                <w:bottom w:val="none" w:sz="0" w:space="0" w:color="auto"/>
                <w:right w:val="none" w:sz="0" w:space="0" w:color="auto"/>
              </w:divBdr>
            </w:div>
          </w:divsChild>
        </w:div>
        <w:div w:id="2101022798">
          <w:marLeft w:val="0"/>
          <w:marRight w:val="0"/>
          <w:marTop w:val="15"/>
          <w:marBottom w:val="0"/>
          <w:divBdr>
            <w:top w:val="none" w:sz="0" w:space="0" w:color="auto"/>
            <w:left w:val="none" w:sz="0" w:space="0" w:color="auto"/>
            <w:bottom w:val="none" w:sz="0" w:space="0" w:color="auto"/>
            <w:right w:val="none" w:sz="0" w:space="0" w:color="auto"/>
          </w:divBdr>
          <w:divsChild>
            <w:div w:id="1339043443">
              <w:marLeft w:val="0"/>
              <w:marRight w:val="0"/>
              <w:marTop w:val="0"/>
              <w:marBottom w:val="0"/>
              <w:divBdr>
                <w:top w:val="none" w:sz="0" w:space="0" w:color="auto"/>
                <w:left w:val="none" w:sz="0" w:space="0" w:color="auto"/>
                <w:bottom w:val="none" w:sz="0" w:space="0" w:color="auto"/>
                <w:right w:val="none" w:sz="0" w:space="0" w:color="auto"/>
              </w:divBdr>
              <w:divsChild>
                <w:div w:id="16122003">
                  <w:marLeft w:val="0"/>
                  <w:marRight w:val="0"/>
                  <w:marTop w:val="0"/>
                  <w:marBottom w:val="0"/>
                  <w:divBdr>
                    <w:top w:val="none" w:sz="0" w:space="0" w:color="auto"/>
                    <w:left w:val="none" w:sz="0" w:space="0" w:color="auto"/>
                    <w:bottom w:val="none" w:sz="0" w:space="0" w:color="auto"/>
                    <w:right w:val="none" w:sz="0" w:space="0" w:color="auto"/>
                  </w:divBdr>
                </w:div>
                <w:div w:id="24868803">
                  <w:marLeft w:val="0"/>
                  <w:marRight w:val="0"/>
                  <w:marTop w:val="0"/>
                  <w:marBottom w:val="0"/>
                  <w:divBdr>
                    <w:top w:val="none" w:sz="0" w:space="0" w:color="auto"/>
                    <w:left w:val="none" w:sz="0" w:space="0" w:color="auto"/>
                    <w:bottom w:val="none" w:sz="0" w:space="0" w:color="auto"/>
                    <w:right w:val="none" w:sz="0" w:space="0" w:color="auto"/>
                  </w:divBdr>
                </w:div>
                <w:div w:id="67968931">
                  <w:marLeft w:val="0"/>
                  <w:marRight w:val="0"/>
                  <w:marTop w:val="0"/>
                  <w:marBottom w:val="0"/>
                  <w:divBdr>
                    <w:top w:val="none" w:sz="0" w:space="0" w:color="auto"/>
                    <w:left w:val="none" w:sz="0" w:space="0" w:color="auto"/>
                    <w:bottom w:val="none" w:sz="0" w:space="0" w:color="auto"/>
                    <w:right w:val="none" w:sz="0" w:space="0" w:color="auto"/>
                  </w:divBdr>
                </w:div>
                <w:div w:id="102461842">
                  <w:marLeft w:val="0"/>
                  <w:marRight w:val="0"/>
                  <w:marTop w:val="0"/>
                  <w:marBottom w:val="0"/>
                  <w:divBdr>
                    <w:top w:val="none" w:sz="0" w:space="0" w:color="auto"/>
                    <w:left w:val="none" w:sz="0" w:space="0" w:color="auto"/>
                    <w:bottom w:val="none" w:sz="0" w:space="0" w:color="auto"/>
                    <w:right w:val="none" w:sz="0" w:space="0" w:color="auto"/>
                  </w:divBdr>
                </w:div>
                <w:div w:id="104425448">
                  <w:marLeft w:val="0"/>
                  <w:marRight w:val="0"/>
                  <w:marTop w:val="0"/>
                  <w:marBottom w:val="0"/>
                  <w:divBdr>
                    <w:top w:val="none" w:sz="0" w:space="0" w:color="auto"/>
                    <w:left w:val="none" w:sz="0" w:space="0" w:color="auto"/>
                    <w:bottom w:val="none" w:sz="0" w:space="0" w:color="auto"/>
                    <w:right w:val="none" w:sz="0" w:space="0" w:color="auto"/>
                  </w:divBdr>
                </w:div>
                <w:div w:id="109325792">
                  <w:marLeft w:val="0"/>
                  <w:marRight w:val="0"/>
                  <w:marTop w:val="0"/>
                  <w:marBottom w:val="0"/>
                  <w:divBdr>
                    <w:top w:val="none" w:sz="0" w:space="0" w:color="auto"/>
                    <w:left w:val="none" w:sz="0" w:space="0" w:color="auto"/>
                    <w:bottom w:val="none" w:sz="0" w:space="0" w:color="auto"/>
                    <w:right w:val="none" w:sz="0" w:space="0" w:color="auto"/>
                  </w:divBdr>
                </w:div>
                <w:div w:id="115681857">
                  <w:marLeft w:val="0"/>
                  <w:marRight w:val="0"/>
                  <w:marTop w:val="0"/>
                  <w:marBottom w:val="0"/>
                  <w:divBdr>
                    <w:top w:val="none" w:sz="0" w:space="0" w:color="auto"/>
                    <w:left w:val="none" w:sz="0" w:space="0" w:color="auto"/>
                    <w:bottom w:val="none" w:sz="0" w:space="0" w:color="auto"/>
                    <w:right w:val="none" w:sz="0" w:space="0" w:color="auto"/>
                  </w:divBdr>
                </w:div>
                <w:div w:id="144444309">
                  <w:marLeft w:val="0"/>
                  <w:marRight w:val="0"/>
                  <w:marTop w:val="0"/>
                  <w:marBottom w:val="0"/>
                  <w:divBdr>
                    <w:top w:val="none" w:sz="0" w:space="0" w:color="auto"/>
                    <w:left w:val="none" w:sz="0" w:space="0" w:color="auto"/>
                    <w:bottom w:val="none" w:sz="0" w:space="0" w:color="auto"/>
                    <w:right w:val="none" w:sz="0" w:space="0" w:color="auto"/>
                  </w:divBdr>
                </w:div>
                <w:div w:id="147480729">
                  <w:marLeft w:val="0"/>
                  <w:marRight w:val="0"/>
                  <w:marTop w:val="0"/>
                  <w:marBottom w:val="0"/>
                  <w:divBdr>
                    <w:top w:val="none" w:sz="0" w:space="0" w:color="auto"/>
                    <w:left w:val="none" w:sz="0" w:space="0" w:color="auto"/>
                    <w:bottom w:val="none" w:sz="0" w:space="0" w:color="auto"/>
                    <w:right w:val="none" w:sz="0" w:space="0" w:color="auto"/>
                  </w:divBdr>
                </w:div>
                <w:div w:id="149686009">
                  <w:marLeft w:val="0"/>
                  <w:marRight w:val="0"/>
                  <w:marTop w:val="0"/>
                  <w:marBottom w:val="0"/>
                  <w:divBdr>
                    <w:top w:val="none" w:sz="0" w:space="0" w:color="auto"/>
                    <w:left w:val="none" w:sz="0" w:space="0" w:color="auto"/>
                    <w:bottom w:val="none" w:sz="0" w:space="0" w:color="auto"/>
                    <w:right w:val="none" w:sz="0" w:space="0" w:color="auto"/>
                  </w:divBdr>
                </w:div>
                <w:div w:id="189733362">
                  <w:marLeft w:val="0"/>
                  <w:marRight w:val="0"/>
                  <w:marTop w:val="0"/>
                  <w:marBottom w:val="0"/>
                  <w:divBdr>
                    <w:top w:val="none" w:sz="0" w:space="0" w:color="auto"/>
                    <w:left w:val="none" w:sz="0" w:space="0" w:color="auto"/>
                    <w:bottom w:val="none" w:sz="0" w:space="0" w:color="auto"/>
                    <w:right w:val="none" w:sz="0" w:space="0" w:color="auto"/>
                  </w:divBdr>
                </w:div>
                <w:div w:id="208537350">
                  <w:marLeft w:val="0"/>
                  <w:marRight w:val="0"/>
                  <w:marTop w:val="0"/>
                  <w:marBottom w:val="0"/>
                  <w:divBdr>
                    <w:top w:val="none" w:sz="0" w:space="0" w:color="auto"/>
                    <w:left w:val="none" w:sz="0" w:space="0" w:color="auto"/>
                    <w:bottom w:val="none" w:sz="0" w:space="0" w:color="auto"/>
                    <w:right w:val="none" w:sz="0" w:space="0" w:color="auto"/>
                  </w:divBdr>
                </w:div>
                <w:div w:id="223563462">
                  <w:marLeft w:val="0"/>
                  <w:marRight w:val="0"/>
                  <w:marTop w:val="0"/>
                  <w:marBottom w:val="0"/>
                  <w:divBdr>
                    <w:top w:val="none" w:sz="0" w:space="0" w:color="auto"/>
                    <w:left w:val="none" w:sz="0" w:space="0" w:color="auto"/>
                    <w:bottom w:val="none" w:sz="0" w:space="0" w:color="auto"/>
                    <w:right w:val="none" w:sz="0" w:space="0" w:color="auto"/>
                  </w:divBdr>
                </w:div>
                <w:div w:id="228419197">
                  <w:marLeft w:val="0"/>
                  <w:marRight w:val="0"/>
                  <w:marTop w:val="0"/>
                  <w:marBottom w:val="0"/>
                  <w:divBdr>
                    <w:top w:val="none" w:sz="0" w:space="0" w:color="auto"/>
                    <w:left w:val="none" w:sz="0" w:space="0" w:color="auto"/>
                    <w:bottom w:val="none" w:sz="0" w:space="0" w:color="auto"/>
                    <w:right w:val="none" w:sz="0" w:space="0" w:color="auto"/>
                  </w:divBdr>
                </w:div>
                <w:div w:id="235021730">
                  <w:marLeft w:val="0"/>
                  <w:marRight w:val="0"/>
                  <w:marTop w:val="0"/>
                  <w:marBottom w:val="0"/>
                  <w:divBdr>
                    <w:top w:val="none" w:sz="0" w:space="0" w:color="auto"/>
                    <w:left w:val="none" w:sz="0" w:space="0" w:color="auto"/>
                    <w:bottom w:val="none" w:sz="0" w:space="0" w:color="auto"/>
                    <w:right w:val="none" w:sz="0" w:space="0" w:color="auto"/>
                  </w:divBdr>
                </w:div>
                <w:div w:id="241986844">
                  <w:marLeft w:val="0"/>
                  <w:marRight w:val="0"/>
                  <w:marTop w:val="0"/>
                  <w:marBottom w:val="0"/>
                  <w:divBdr>
                    <w:top w:val="none" w:sz="0" w:space="0" w:color="auto"/>
                    <w:left w:val="none" w:sz="0" w:space="0" w:color="auto"/>
                    <w:bottom w:val="none" w:sz="0" w:space="0" w:color="auto"/>
                    <w:right w:val="none" w:sz="0" w:space="0" w:color="auto"/>
                  </w:divBdr>
                </w:div>
                <w:div w:id="257566548">
                  <w:marLeft w:val="0"/>
                  <w:marRight w:val="0"/>
                  <w:marTop w:val="0"/>
                  <w:marBottom w:val="0"/>
                  <w:divBdr>
                    <w:top w:val="none" w:sz="0" w:space="0" w:color="auto"/>
                    <w:left w:val="none" w:sz="0" w:space="0" w:color="auto"/>
                    <w:bottom w:val="none" w:sz="0" w:space="0" w:color="auto"/>
                    <w:right w:val="none" w:sz="0" w:space="0" w:color="auto"/>
                  </w:divBdr>
                </w:div>
                <w:div w:id="278800630">
                  <w:marLeft w:val="0"/>
                  <w:marRight w:val="0"/>
                  <w:marTop w:val="0"/>
                  <w:marBottom w:val="0"/>
                  <w:divBdr>
                    <w:top w:val="none" w:sz="0" w:space="0" w:color="auto"/>
                    <w:left w:val="none" w:sz="0" w:space="0" w:color="auto"/>
                    <w:bottom w:val="none" w:sz="0" w:space="0" w:color="auto"/>
                    <w:right w:val="none" w:sz="0" w:space="0" w:color="auto"/>
                  </w:divBdr>
                </w:div>
                <w:div w:id="310410347">
                  <w:marLeft w:val="0"/>
                  <w:marRight w:val="0"/>
                  <w:marTop w:val="0"/>
                  <w:marBottom w:val="0"/>
                  <w:divBdr>
                    <w:top w:val="none" w:sz="0" w:space="0" w:color="auto"/>
                    <w:left w:val="none" w:sz="0" w:space="0" w:color="auto"/>
                    <w:bottom w:val="none" w:sz="0" w:space="0" w:color="auto"/>
                    <w:right w:val="none" w:sz="0" w:space="0" w:color="auto"/>
                  </w:divBdr>
                </w:div>
                <w:div w:id="315649065">
                  <w:marLeft w:val="0"/>
                  <w:marRight w:val="0"/>
                  <w:marTop w:val="0"/>
                  <w:marBottom w:val="0"/>
                  <w:divBdr>
                    <w:top w:val="none" w:sz="0" w:space="0" w:color="auto"/>
                    <w:left w:val="none" w:sz="0" w:space="0" w:color="auto"/>
                    <w:bottom w:val="none" w:sz="0" w:space="0" w:color="auto"/>
                    <w:right w:val="none" w:sz="0" w:space="0" w:color="auto"/>
                  </w:divBdr>
                </w:div>
                <w:div w:id="331687710">
                  <w:marLeft w:val="0"/>
                  <w:marRight w:val="0"/>
                  <w:marTop w:val="0"/>
                  <w:marBottom w:val="0"/>
                  <w:divBdr>
                    <w:top w:val="none" w:sz="0" w:space="0" w:color="auto"/>
                    <w:left w:val="none" w:sz="0" w:space="0" w:color="auto"/>
                    <w:bottom w:val="none" w:sz="0" w:space="0" w:color="auto"/>
                    <w:right w:val="none" w:sz="0" w:space="0" w:color="auto"/>
                  </w:divBdr>
                </w:div>
                <w:div w:id="346955239">
                  <w:marLeft w:val="0"/>
                  <w:marRight w:val="0"/>
                  <w:marTop w:val="0"/>
                  <w:marBottom w:val="0"/>
                  <w:divBdr>
                    <w:top w:val="none" w:sz="0" w:space="0" w:color="auto"/>
                    <w:left w:val="none" w:sz="0" w:space="0" w:color="auto"/>
                    <w:bottom w:val="none" w:sz="0" w:space="0" w:color="auto"/>
                    <w:right w:val="none" w:sz="0" w:space="0" w:color="auto"/>
                  </w:divBdr>
                </w:div>
                <w:div w:id="347489023">
                  <w:marLeft w:val="0"/>
                  <w:marRight w:val="0"/>
                  <w:marTop w:val="0"/>
                  <w:marBottom w:val="0"/>
                  <w:divBdr>
                    <w:top w:val="none" w:sz="0" w:space="0" w:color="auto"/>
                    <w:left w:val="none" w:sz="0" w:space="0" w:color="auto"/>
                    <w:bottom w:val="none" w:sz="0" w:space="0" w:color="auto"/>
                    <w:right w:val="none" w:sz="0" w:space="0" w:color="auto"/>
                  </w:divBdr>
                </w:div>
                <w:div w:id="391125551">
                  <w:marLeft w:val="0"/>
                  <w:marRight w:val="0"/>
                  <w:marTop w:val="0"/>
                  <w:marBottom w:val="0"/>
                  <w:divBdr>
                    <w:top w:val="none" w:sz="0" w:space="0" w:color="auto"/>
                    <w:left w:val="none" w:sz="0" w:space="0" w:color="auto"/>
                    <w:bottom w:val="none" w:sz="0" w:space="0" w:color="auto"/>
                    <w:right w:val="none" w:sz="0" w:space="0" w:color="auto"/>
                  </w:divBdr>
                </w:div>
                <w:div w:id="395130193">
                  <w:marLeft w:val="0"/>
                  <w:marRight w:val="0"/>
                  <w:marTop w:val="0"/>
                  <w:marBottom w:val="0"/>
                  <w:divBdr>
                    <w:top w:val="none" w:sz="0" w:space="0" w:color="auto"/>
                    <w:left w:val="none" w:sz="0" w:space="0" w:color="auto"/>
                    <w:bottom w:val="none" w:sz="0" w:space="0" w:color="auto"/>
                    <w:right w:val="none" w:sz="0" w:space="0" w:color="auto"/>
                  </w:divBdr>
                </w:div>
                <w:div w:id="399325323">
                  <w:marLeft w:val="0"/>
                  <w:marRight w:val="0"/>
                  <w:marTop w:val="0"/>
                  <w:marBottom w:val="0"/>
                  <w:divBdr>
                    <w:top w:val="none" w:sz="0" w:space="0" w:color="auto"/>
                    <w:left w:val="none" w:sz="0" w:space="0" w:color="auto"/>
                    <w:bottom w:val="none" w:sz="0" w:space="0" w:color="auto"/>
                    <w:right w:val="none" w:sz="0" w:space="0" w:color="auto"/>
                  </w:divBdr>
                </w:div>
                <w:div w:id="438531303">
                  <w:marLeft w:val="0"/>
                  <w:marRight w:val="0"/>
                  <w:marTop w:val="0"/>
                  <w:marBottom w:val="0"/>
                  <w:divBdr>
                    <w:top w:val="none" w:sz="0" w:space="0" w:color="auto"/>
                    <w:left w:val="none" w:sz="0" w:space="0" w:color="auto"/>
                    <w:bottom w:val="none" w:sz="0" w:space="0" w:color="auto"/>
                    <w:right w:val="none" w:sz="0" w:space="0" w:color="auto"/>
                  </w:divBdr>
                </w:div>
                <w:div w:id="507250725">
                  <w:marLeft w:val="0"/>
                  <w:marRight w:val="0"/>
                  <w:marTop w:val="0"/>
                  <w:marBottom w:val="0"/>
                  <w:divBdr>
                    <w:top w:val="none" w:sz="0" w:space="0" w:color="auto"/>
                    <w:left w:val="none" w:sz="0" w:space="0" w:color="auto"/>
                    <w:bottom w:val="none" w:sz="0" w:space="0" w:color="auto"/>
                    <w:right w:val="none" w:sz="0" w:space="0" w:color="auto"/>
                  </w:divBdr>
                </w:div>
                <w:div w:id="519242826">
                  <w:marLeft w:val="0"/>
                  <w:marRight w:val="0"/>
                  <w:marTop w:val="0"/>
                  <w:marBottom w:val="0"/>
                  <w:divBdr>
                    <w:top w:val="none" w:sz="0" w:space="0" w:color="auto"/>
                    <w:left w:val="none" w:sz="0" w:space="0" w:color="auto"/>
                    <w:bottom w:val="none" w:sz="0" w:space="0" w:color="auto"/>
                    <w:right w:val="none" w:sz="0" w:space="0" w:color="auto"/>
                  </w:divBdr>
                </w:div>
                <w:div w:id="524559784">
                  <w:marLeft w:val="0"/>
                  <w:marRight w:val="0"/>
                  <w:marTop w:val="0"/>
                  <w:marBottom w:val="0"/>
                  <w:divBdr>
                    <w:top w:val="none" w:sz="0" w:space="0" w:color="auto"/>
                    <w:left w:val="none" w:sz="0" w:space="0" w:color="auto"/>
                    <w:bottom w:val="none" w:sz="0" w:space="0" w:color="auto"/>
                    <w:right w:val="none" w:sz="0" w:space="0" w:color="auto"/>
                  </w:divBdr>
                </w:div>
                <w:div w:id="530383311">
                  <w:marLeft w:val="0"/>
                  <w:marRight w:val="0"/>
                  <w:marTop w:val="0"/>
                  <w:marBottom w:val="0"/>
                  <w:divBdr>
                    <w:top w:val="none" w:sz="0" w:space="0" w:color="auto"/>
                    <w:left w:val="none" w:sz="0" w:space="0" w:color="auto"/>
                    <w:bottom w:val="none" w:sz="0" w:space="0" w:color="auto"/>
                    <w:right w:val="none" w:sz="0" w:space="0" w:color="auto"/>
                  </w:divBdr>
                </w:div>
                <w:div w:id="622343638">
                  <w:marLeft w:val="0"/>
                  <w:marRight w:val="0"/>
                  <w:marTop w:val="0"/>
                  <w:marBottom w:val="0"/>
                  <w:divBdr>
                    <w:top w:val="none" w:sz="0" w:space="0" w:color="auto"/>
                    <w:left w:val="none" w:sz="0" w:space="0" w:color="auto"/>
                    <w:bottom w:val="none" w:sz="0" w:space="0" w:color="auto"/>
                    <w:right w:val="none" w:sz="0" w:space="0" w:color="auto"/>
                  </w:divBdr>
                </w:div>
                <w:div w:id="633633266">
                  <w:marLeft w:val="0"/>
                  <w:marRight w:val="0"/>
                  <w:marTop w:val="0"/>
                  <w:marBottom w:val="0"/>
                  <w:divBdr>
                    <w:top w:val="none" w:sz="0" w:space="0" w:color="auto"/>
                    <w:left w:val="none" w:sz="0" w:space="0" w:color="auto"/>
                    <w:bottom w:val="none" w:sz="0" w:space="0" w:color="auto"/>
                    <w:right w:val="none" w:sz="0" w:space="0" w:color="auto"/>
                  </w:divBdr>
                </w:div>
                <w:div w:id="651645239">
                  <w:marLeft w:val="0"/>
                  <w:marRight w:val="0"/>
                  <w:marTop w:val="0"/>
                  <w:marBottom w:val="0"/>
                  <w:divBdr>
                    <w:top w:val="none" w:sz="0" w:space="0" w:color="auto"/>
                    <w:left w:val="none" w:sz="0" w:space="0" w:color="auto"/>
                    <w:bottom w:val="none" w:sz="0" w:space="0" w:color="auto"/>
                    <w:right w:val="none" w:sz="0" w:space="0" w:color="auto"/>
                  </w:divBdr>
                </w:div>
                <w:div w:id="654258750">
                  <w:marLeft w:val="0"/>
                  <w:marRight w:val="0"/>
                  <w:marTop w:val="0"/>
                  <w:marBottom w:val="0"/>
                  <w:divBdr>
                    <w:top w:val="none" w:sz="0" w:space="0" w:color="auto"/>
                    <w:left w:val="none" w:sz="0" w:space="0" w:color="auto"/>
                    <w:bottom w:val="none" w:sz="0" w:space="0" w:color="auto"/>
                    <w:right w:val="none" w:sz="0" w:space="0" w:color="auto"/>
                  </w:divBdr>
                </w:div>
                <w:div w:id="656034567">
                  <w:marLeft w:val="0"/>
                  <w:marRight w:val="0"/>
                  <w:marTop w:val="0"/>
                  <w:marBottom w:val="0"/>
                  <w:divBdr>
                    <w:top w:val="none" w:sz="0" w:space="0" w:color="auto"/>
                    <w:left w:val="none" w:sz="0" w:space="0" w:color="auto"/>
                    <w:bottom w:val="none" w:sz="0" w:space="0" w:color="auto"/>
                    <w:right w:val="none" w:sz="0" w:space="0" w:color="auto"/>
                  </w:divBdr>
                </w:div>
                <w:div w:id="657348495">
                  <w:marLeft w:val="0"/>
                  <w:marRight w:val="0"/>
                  <w:marTop w:val="0"/>
                  <w:marBottom w:val="0"/>
                  <w:divBdr>
                    <w:top w:val="none" w:sz="0" w:space="0" w:color="auto"/>
                    <w:left w:val="none" w:sz="0" w:space="0" w:color="auto"/>
                    <w:bottom w:val="none" w:sz="0" w:space="0" w:color="auto"/>
                    <w:right w:val="none" w:sz="0" w:space="0" w:color="auto"/>
                  </w:divBdr>
                </w:div>
                <w:div w:id="700127730">
                  <w:marLeft w:val="0"/>
                  <w:marRight w:val="0"/>
                  <w:marTop w:val="0"/>
                  <w:marBottom w:val="0"/>
                  <w:divBdr>
                    <w:top w:val="none" w:sz="0" w:space="0" w:color="auto"/>
                    <w:left w:val="none" w:sz="0" w:space="0" w:color="auto"/>
                    <w:bottom w:val="none" w:sz="0" w:space="0" w:color="auto"/>
                    <w:right w:val="none" w:sz="0" w:space="0" w:color="auto"/>
                  </w:divBdr>
                </w:div>
                <w:div w:id="712074561">
                  <w:marLeft w:val="0"/>
                  <w:marRight w:val="0"/>
                  <w:marTop w:val="0"/>
                  <w:marBottom w:val="0"/>
                  <w:divBdr>
                    <w:top w:val="none" w:sz="0" w:space="0" w:color="auto"/>
                    <w:left w:val="none" w:sz="0" w:space="0" w:color="auto"/>
                    <w:bottom w:val="none" w:sz="0" w:space="0" w:color="auto"/>
                    <w:right w:val="none" w:sz="0" w:space="0" w:color="auto"/>
                  </w:divBdr>
                </w:div>
                <w:div w:id="799608903">
                  <w:marLeft w:val="0"/>
                  <w:marRight w:val="0"/>
                  <w:marTop w:val="0"/>
                  <w:marBottom w:val="0"/>
                  <w:divBdr>
                    <w:top w:val="none" w:sz="0" w:space="0" w:color="auto"/>
                    <w:left w:val="none" w:sz="0" w:space="0" w:color="auto"/>
                    <w:bottom w:val="none" w:sz="0" w:space="0" w:color="auto"/>
                    <w:right w:val="none" w:sz="0" w:space="0" w:color="auto"/>
                  </w:divBdr>
                </w:div>
                <w:div w:id="804466645">
                  <w:marLeft w:val="0"/>
                  <w:marRight w:val="0"/>
                  <w:marTop w:val="0"/>
                  <w:marBottom w:val="0"/>
                  <w:divBdr>
                    <w:top w:val="none" w:sz="0" w:space="0" w:color="auto"/>
                    <w:left w:val="none" w:sz="0" w:space="0" w:color="auto"/>
                    <w:bottom w:val="none" w:sz="0" w:space="0" w:color="auto"/>
                    <w:right w:val="none" w:sz="0" w:space="0" w:color="auto"/>
                  </w:divBdr>
                </w:div>
                <w:div w:id="857694869">
                  <w:marLeft w:val="0"/>
                  <w:marRight w:val="0"/>
                  <w:marTop w:val="0"/>
                  <w:marBottom w:val="0"/>
                  <w:divBdr>
                    <w:top w:val="none" w:sz="0" w:space="0" w:color="auto"/>
                    <w:left w:val="none" w:sz="0" w:space="0" w:color="auto"/>
                    <w:bottom w:val="none" w:sz="0" w:space="0" w:color="auto"/>
                    <w:right w:val="none" w:sz="0" w:space="0" w:color="auto"/>
                  </w:divBdr>
                </w:div>
                <w:div w:id="864365521">
                  <w:marLeft w:val="0"/>
                  <w:marRight w:val="0"/>
                  <w:marTop w:val="0"/>
                  <w:marBottom w:val="0"/>
                  <w:divBdr>
                    <w:top w:val="none" w:sz="0" w:space="0" w:color="auto"/>
                    <w:left w:val="none" w:sz="0" w:space="0" w:color="auto"/>
                    <w:bottom w:val="none" w:sz="0" w:space="0" w:color="auto"/>
                    <w:right w:val="none" w:sz="0" w:space="0" w:color="auto"/>
                  </w:divBdr>
                </w:div>
                <w:div w:id="916279753">
                  <w:marLeft w:val="0"/>
                  <w:marRight w:val="0"/>
                  <w:marTop w:val="0"/>
                  <w:marBottom w:val="0"/>
                  <w:divBdr>
                    <w:top w:val="none" w:sz="0" w:space="0" w:color="auto"/>
                    <w:left w:val="none" w:sz="0" w:space="0" w:color="auto"/>
                    <w:bottom w:val="none" w:sz="0" w:space="0" w:color="auto"/>
                    <w:right w:val="none" w:sz="0" w:space="0" w:color="auto"/>
                  </w:divBdr>
                </w:div>
                <w:div w:id="935748779">
                  <w:marLeft w:val="0"/>
                  <w:marRight w:val="0"/>
                  <w:marTop w:val="0"/>
                  <w:marBottom w:val="0"/>
                  <w:divBdr>
                    <w:top w:val="none" w:sz="0" w:space="0" w:color="auto"/>
                    <w:left w:val="none" w:sz="0" w:space="0" w:color="auto"/>
                    <w:bottom w:val="none" w:sz="0" w:space="0" w:color="auto"/>
                    <w:right w:val="none" w:sz="0" w:space="0" w:color="auto"/>
                  </w:divBdr>
                </w:div>
                <w:div w:id="944112013">
                  <w:marLeft w:val="0"/>
                  <w:marRight w:val="0"/>
                  <w:marTop w:val="0"/>
                  <w:marBottom w:val="0"/>
                  <w:divBdr>
                    <w:top w:val="none" w:sz="0" w:space="0" w:color="auto"/>
                    <w:left w:val="none" w:sz="0" w:space="0" w:color="auto"/>
                    <w:bottom w:val="none" w:sz="0" w:space="0" w:color="auto"/>
                    <w:right w:val="none" w:sz="0" w:space="0" w:color="auto"/>
                  </w:divBdr>
                </w:div>
                <w:div w:id="975378427">
                  <w:marLeft w:val="0"/>
                  <w:marRight w:val="0"/>
                  <w:marTop w:val="0"/>
                  <w:marBottom w:val="0"/>
                  <w:divBdr>
                    <w:top w:val="none" w:sz="0" w:space="0" w:color="auto"/>
                    <w:left w:val="none" w:sz="0" w:space="0" w:color="auto"/>
                    <w:bottom w:val="none" w:sz="0" w:space="0" w:color="auto"/>
                    <w:right w:val="none" w:sz="0" w:space="0" w:color="auto"/>
                  </w:divBdr>
                </w:div>
                <w:div w:id="1011614355">
                  <w:marLeft w:val="0"/>
                  <w:marRight w:val="0"/>
                  <w:marTop w:val="0"/>
                  <w:marBottom w:val="0"/>
                  <w:divBdr>
                    <w:top w:val="none" w:sz="0" w:space="0" w:color="auto"/>
                    <w:left w:val="none" w:sz="0" w:space="0" w:color="auto"/>
                    <w:bottom w:val="none" w:sz="0" w:space="0" w:color="auto"/>
                    <w:right w:val="none" w:sz="0" w:space="0" w:color="auto"/>
                  </w:divBdr>
                </w:div>
                <w:div w:id="1017341660">
                  <w:marLeft w:val="0"/>
                  <w:marRight w:val="0"/>
                  <w:marTop w:val="0"/>
                  <w:marBottom w:val="0"/>
                  <w:divBdr>
                    <w:top w:val="none" w:sz="0" w:space="0" w:color="auto"/>
                    <w:left w:val="none" w:sz="0" w:space="0" w:color="auto"/>
                    <w:bottom w:val="none" w:sz="0" w:space="0" w:color="auto"/>
                    <w:right w:val="none" w:sz="0" w:space="0" w:color="auto"/>
                  </w:divBdr>
                </w:div>
                <w:div w:id="1025247437">
                  <w:marLeft w:val="0"/>
                  <w:marRight w:val="0"/>
                  <w:marTop w:val="0"/>
                  <w:marBottom w:val="0"/>
                  <w:divBdr>
                    <w:top w:val="none" w:sz="0" w:space="0" w:color="auto"/>
                    <w:left w:val="none" w:sz="0" w:space="0" w:color="auto"/>
                    <w:bottom w:val="none" w:sz="0" w:space="0" w:color="auto"/>
                    <w:right w:val="none" w:sz="0" w:space="0" w:color="auto"/>
                  </w:divBdr>
                </w:div>
                <w:div w:id="1025448087">
                  <w:marLeft w:val="0"/>
                  <w:marRight w:val="0"/>
                  <w:marTop w:val="0"/>
                  <w:marBottom w:val="0"/>
                  <w:divBdr>
                    <w:top w:val="none" w:sz="0" w:space="0" w:color="auto"/>
                    <w:left w:val="none" w:sz="0" w:space="0" w:color="auto"/>
                    <w:bottom w:val="none" w:sz="0" w:space="0" w:color="auto"/>
                    <w:right w:val="none" w:sz="0" w:space="0" w:color="auto"/>
                  </w:divBdr>
                </w:div>
                <w:div w:id="1048643891">
                  <w:marLeft w:val="0"/>
                  <w:marRight w:val="0"/>
                  <w:marTop w:val="0"/>
                  <w:marBottom w:val="0"/>
                  <w:divBdr>
                    <w:top w:val="none" w:sz="0" w:space="0" w:color="auto"/>
                    <w:left w:val="none" w:sz="0" w:space="0" w:color="auto"/>
                    <w:bottom w:val="none" w:sz="0" w:space="0" w:color="auto"/>
                    <w:right w:val="none" w:sz="0" w:space="0" w:color="auto"/>
                  </w:divBdr>
                </w:div>
                <w:div w:id="1110776520">
                  <w:marLeft w:val="0"/>
                  <w:marRight w:val="0"/>
                  <w:marTop w:val="0"/>
                  <w:marBottom w:val="0"/>
                  <w:divBdr>
                    <w:top w:val="none" w:sz="0" w:space="0" w:color="auto"/>
                    <w:left w:val="none" w:sz="0" w:space="0" w:color="auto"/>
                    <w:bottom w:val="none" w:sz="0" w:space="0" w:color="auto"/>
                    <w:right w:val="none" w:sz="0" w:space="0" w:color="auto"/>
                  </w:divBdr>
                </w:div>
                <w:div w:id="1112439635">
                  <w:marLeft w:val="0"/>
                  <w:marRight w:val="0"/>
                  <w:marTop w:val="0"/>
                  <w:marBottom w:val="0"/>
                  <w:divBdr>
                    <w:top w:val="none" w:sz="0" w:space="0" w:color="auto"/>
                    <w:left w:val="none" w:sz="0" w:space="0" w:color="auto"/>
                    <w:bottom w:val="none" w:sz="0" w:space="0" w:color="auto"/>
                    <w:right w:val="none" w:sz="0" w:space="0" w:color="auto"/>
                  </w:divBdr>
                </w:div>
                <w:div w:id="1219822925">
                  <w:marLeft w:val="0"/>
                  <w:marRight w:val="0"/>
                  <w:marTop w:val="0"/>
                  <w:marBottom w:val="0"/>
                  <w:divBdr>
                    <w:top w:val="none" w:sz="0" w:space="0" w:color="auto"/>
                    <w:left w:val="none" w:sz="0" w:space="0" w:color="auto"/>
                    <w:bottom w:val="none" w:sz="0" w:space="0" w:color="auto"/>
                    <w:right w:val="none" w:sz="0" w:space="0" w:color="auto"/>
                  </w:divBdr>
                </w:div>
                <w:div w:id="1222063635">
                  <w:marLeft w:val="0"/>
                  <w:marRight w:val="0"/>
                  <w:marTop w:val="0"/>
                  <w:marBottom w:val="0"/>
                  <w:divBdr>
                    <w:top w:val="none" w:sz="0" w:space="0" w:color="auto"/>
                    <w:left w:val="none" w:sz="0" w:space="0" w:color="auto"/>
                    <w:bottom w:val="none" w:sz="0" w:space="0" w:color="auto"/>
                    <w:right w:val="none" w:sz="0" w:space="0" w:color="auto"/>
                  </w:divBdr>
                </w:div>
                <w:div w:id="1233276917">
                  <w:marLeft w:val="0"/>
                  <w:marRight w:val="0"/>
                  <w:marTop w:val="0"/>
                  <w:marBottom w:val="0"/>
                  <w:divBdr>
                    <w:top w:val="none" w:sz="0" w:space="0" w:color="auto"/>
                    <w:left w:val="none" w:sz="0" w:space="0" w:color="auto"/>
                    <w:bottom w:val="none" w:sz="0" w:space="0" w:color="auto"/>
                    <w:right w:val="none" w:sz="0" w:space="0" w:color="auto"/>
                  </w:divBdr>
                </w:div>
                <w:div w:id="1240477123">
                  <w:marLeft w:val="0"/>
                  <w:marRight w:val="0"/>
                  <w:marTop w:val="0"/>
                  <w:marBottom w:val="0"/>
                  <w:divBdr>
                    <w:top w:val="none" w:sz="0" w:space="0" w:color="auto"/>
                    <w:left w:val="none" w:sz="0" w:space="0" w:color="auto"/>
                    <w:bottom w:val="none" w:sz="0" w:space="0" w:color="auto"/>
                    <w:right w:val="none" w:sz="0" w:space="0" w:color="auto"/>
                  </w:divBdr>
                </w:div>
                <w:div w:id="1241714450">
                  <w:marLeft w:val="0"/>
                  <w:marRight w:val="0"/>
                  <w:marTop w:val="0"/>
                  <w:marBottom w:val="0"/>
                  <w:divBdr>
                    <w:top w:val="none" w:sz="0" w:space="0" w:color="auto"/>
                    <w:left w:val="none" w:sz="0" w:space="0" w:color="auto"/>
                    <w:bottom w:val="none" w:sz="0" w:space="0" w:color="auto"/>
                    <w:right w:val="none" w:sz="0" w:space="0" w:color="auto"/>
                  </w:divBdr>
                </w:div>
                <w:div w:id="1294097001">
                  <w:marLeft w:val="0"/>
                  <w:marRight w:val="0"/>
                  <w:marTop w:val="0"/>
                  <w:marBottom w:val="0"/>
                  <w:divBdr>
                    <w:top w:val="none" w:sz="0" w:space="0" w:color="auto"/>
                    <w:left w:val="none" w:sz="0" w:space="0" w:color="auto"/>
                    <w:bottom w:val="none" w:sz="0" w:space="0" w:color="auto"/>
                    <w:right w:val="none" w:sz="0" w:space="0" w:color="auto"/>
                  </w:divBdr>
                </w:div>
                <w:div w:id="1360622296">
                  <w:marLeft w:val="0"/>
                  <w:marRight w:val="0"/>
                  <w:marTop w:val="0"/>
                  <w:marBottom w:val="0"/>
                  <w:divBdr>
                    <w:top w:val="none" w:sz="0" w:space="0" w:color="auto"/>
                    <w:left w:val="none" w:sz="0" w:space="0" w:color="auto"/>
                    <w:bottom w:val="none" w:sz="0" w:space="0" w:color="auto"/>
                    <w:right w:val="none" w:sz="0" w:space="0" w:color="auto"/>
                  </w:divBdr>
                </w:div>
                <w:div w:id="1376082924">
                  <w:marLeft w:val="0"/>
                  <w:marRight w:val="0"/>
                  <w:marTop w:val="0"/>
                  <w:marBottom w:val="0"/>
                  <w:divBdr>
                    <w:top w:val="none" w:sz="0" w:space="0" w:color="auto"/>
                    <w:left w:val="none" w:sz="0" w:space="0" w:color="auto"/>
                    <w:bottom w:val="none" w:sz="0" w:space="0" w:color="auto"/>
                    <w:right w:val="none" w:sz="0" w:space="0" w:color="auto"/>
                  </w:divBdr>
                </w:div>
                <w:div w:id="1394962427">
                  <w:marLeft w:val="0"/>
                  <w:marRight w:val="0"/>
                  <w:marTop w:val="0"/>
                  <w:marBottom w:val="0"/>
                  <w:divBdr>
                    <w:top w:val="none" w:sz="0" w:space="0" w:color="auto"/>
                    <w:left w:val="none" w:sz="0" w:space="0" w:color="auto"/>
                    <w:bottom w:val="none" w:sz="0" w:space="0" w:color="auto"/>
                    <w:right w:val="none" w:sz="0" w:space="0" w:color="auto"/>
                  </w:divBdr>
                </w:div>
                <w:div w:id="1468745994">
                  <w:marLeft w:val="0"/>
                  <w:marRight w:val="0"/>
                  <w:marTop w:val="0"/>
                  <w:marBottom w:val="0"/>
                  <w:divBdr>
                    <w:top w:val="none" w:sz="0" w:space="0" w:color="auto"/>
                    <w:left w:val="none" w:sz="0" w:space="0" w:color="auto"/>
                    <w:bottom w:val="none" w:sz="0" w:space="0" w:color="auto"/>
                    <w:right w:val="none" w:sz="0" w:space="0" w:color="auto"/>
                  </w:divBdr>
                </w:div>
                <w:div w:id="1482428025">
                  <w:marLeft w:val="0"/>
                  <w:marRight w:val="0"/>
                  <w:marTop w:val="0"/>
                  <w:marBottom w:val="0"/>
                  <w:divBdr>
                    <w:top w:val="none" w:sz="0" w:space="0" w:color="auto"/>
                    <w:left w:val="none" w:sz="0" w:space="0" w:color="auto"/>
                    <w:bottom w:val="none" w:sz="0" w:space="0" w:color="auto"/>
                    <w:right w:val="none" w:sz="0" w:space="0" w:color="auto"/>
                  </w:divBdr>
                </w:div>
                <w:div w:id="1514151742">
                  <w:marLeft w:val="0"/>
                  <w:marRight w:val="0"/>
                  <w:marTop w:val="0"/>
                  <w:marBottom w:val="0"/>
                  <w:divBdr>
                    <w:top w:val="none" w:sz="0" w:space="0" w:color="auto"/>
                    <w:left w:val="none" w:sz="0" w:space="0" w:color="auto"/>
                    <w:bottom w:val="none" w:sz="0" w:space="0" w:color="auto"/>
                    <w:right w:val="none" w:sz="0" w:space="0" w:color="auto"/>
                  </w:divBdr>
                </w:div>
                <w:div w:id="1533571367">
                  <w:marLeft w:val="0"/>
                  <w:marRight w:val="0"/>
                  <w:marTop w:val="0"/>
                  <w:marBottom w:val="0"/>
                  <w:divBdr>
                    <w:top w:val="none" w:sz="0" w:space="0" w:color="auto"/>
                    <w:left w:val="none" w:sz="0" w:space="0" w:color="auto"/>
                    <w:bottom w:val="none" w:sz="0" w:space="0" w:color="auto"/>
                    <w:right w:val="none" w:sz="0" w:space="0" w:color="auto"/>
                  </w:divBdr>
                </w:div>
                <w:div w:id="1539854159">
                  <w:marLeft w:val="0"/>
                  <w:marRight w:val="0"/>
                  <w:marTop w:val="0"/>
                  <w:marBottom w:val="0"/>
                  <w:divBdr>
                    <w:top w:val="none" w:sz="0" w:space="0" w:color="auto"/>
                    <w:left w:val="none" w:sz="0" w:space="0" w:color="auto"/>
                    <w:bottom w:val="none" w:sz="0" w:space="0" w:color="auto"/>
                    <w:right w:val="none" w:sz="0" w:space="0" w:color="auto"/>
                  </w:divBdr>
                </w:div>
                <w:div w:id="1557476083">
                  <w:marLeft w:val="0"/>
                  <w:marRight w:val="0"/>
                  <w:marTop w:val="0"/>
                  <w:marBottom w:val="0"/>
                  <w:divBdr>
                    <w:top w:val="none" w:sz="0" w:space="0" w:color="auto"/>
                    <w:left w:val="none" w:sz="0" w:space="0" w:color="auto"/>
                    <w:bottom w:val="none" w:sz="0" w:space="0" w:color="auto"/>
                    <w:right w:val="none" w:sz="0" w:space="0" w:color="auto"/>
                  </w:divBdr>
                </w:div>
                <w:div w:id="1670864410">
                  <w:marLeft w:val="0"/>
                  <w:marRight w:val="0"/>
                  <w:marTop w:val="0"/>
                  <w:marBottom w:val="0"/>
                  <w:divBdr>
                    <w:top w:val="none" w:sz="0" w:space="0" w:color="auto"/>
                    <w:left w:val="none" w:sz="0" w:space="0" w:color="auto"/>
                    <w:bottom w:val="none" w:sz="0" w:space="0" w:color="auto"/>
                    <w:right w:val="none" w:sz="0" w:space="0" w:color="auto"/>
                  </w:divBdr>
                </w:div>
                <w:div w:id="1690835790">
                  <w:marLeft w:val="0"/>
                  <w:marRight w:val="0"/>
                  <w:marTop w:val="0"/>
                  <w:marBottom w:val="0"/>
                  <w:divBdr>
                    <w:top w:val="none" w:sz="0" w:space="0" w:color="auto"/>
                    <w:left w:val="none" w:sz="0" w:space="0" w:color="auto"/>
                    <w:bottom w:val="none" w:sz="0" w:space="0" w:color="auto"/>
                    <w:right w:val="none" w:sz="0" w:space="0" w:color="auto"/>
                  </w:divBdr>
                </w:div>
                <w:div w:id="1726490529">
                  <w:marLeft w:val="0"/>
                  <w:marRight w:val="0"/>
                  <w:marTop w:val="0"/>
                  <w:marBottom w:val="0"/>
                  <w:divBdr>
                    <w:top w:val="none" w:sz="0" w:space="0" w:color="auto"/>
                    <w:left w:val="none" w:sz="0" w:space="0" w:color="auto"/>
                    <w:bottom w:val="none" w:sz="0" w:space="0" w:color="auto"/>
                    <w:right w:val="none" w:sz="0" w:space="0" w:color="auto"/>
                  </w:divBdr>
                </w:div>
                <w:div w:id="1727684532">
                  <w:marLeft w:val="0"/>
                  <w:marRight w:val="0"/>
                  <w:marTop w:val="0"/>
                  <w:marBottom w:val="0"/>
                  <w:divBdr>
                    <w:top w:val="none" w:sz="0" w:space="0" w:color="auto"/>
                    <w:left w:val="none" w:sz="0" w:space="0" w:color="auto"/>
                    <w:bottom w:val="none" w:sz="0" w:space="0" w:color="auto"/>
                    <w:right w:val="none" w:sz="0" w:space="0" w:color="auto"/>
                  </w:divBdr>
                </w:div>
                <w:div w:id="1731027948">
                  <w:marLeft w:val="0"/>
                  <w:marRight w:val="0"/>
                  <w:marTop w:val="0"/>
                  <w:marBottom w:val="0"/>
                  <w:divBdr>
                    <w:top w:val="none" w:sz="0" w:space="0" w:color="auto"/>
                    <w:left w:val="none" w:sz="0" w:space="0" w:color="auto"/>
                    <w:bottom w:val="none" w:sz="0" w:space="0" w:color="auto"/>
                    <w:right w:val="none" w:sz="0" w:space="0" w:color="auto"/>
                  </w:divBdr>
                </w:div>
                <w:div w:id="1736775323">
                  <w:marLeft w:val="0"/>
                  <w:marRight w:val="0"/>
                  <w:marTop w:val="0"/>
                  <w:marBottom w:val="0"/>
                  <w:divBdr>
                    <w:top w:val="none" w:sz="0" w:space="0" w:color="auto"/>
                    <w:left w:val="none" w:sz="0" w:space="0" w:color="auto"/>
                    <w:bottom w:val="none" w:sz="0" w:space="0" w:color="auto"/>
                    <w:right w:val="none" w:sz="0" w:space="0" w:color="auto"/>
                  </w:divBdr>
                </w:div>
                <w:div w:id="1744180422">
                  <w:marLeft w:val="0"/>
                  <w:marRight w:val="0"/>
                  <w:marTop w:val="0"/>
                  <w:marBottom w:val="0"/>
                  <w:divBdr>
                    <w:top w:val="none" w:sz="0" w:space="0" w:color="auto"/>
                    <w:left w:val="none" w:sz="0" w:space="0" w:color="auto"/>
                    <w:bottom w:val="none" w:sz="0" w:space="0" w:color="auto"/>
                    <w:right w:val="none" w:sz="0" w:space="0" w:color="auto"/>
                  </w:divBdr>
                </w:div>
                <w:div w:id="1773237920">
                  <w:marLeft w:val="0"/>
                  <w:marRight w:val="0"/>
                  <w:marTop w:val="0"/>
                  <w:marBottom w:val="0"/>
                  <w:divBdr>
                    <w:top w:val="none" w:sz="0" w:space="0" w:color="auto"/>
                    <w:left w:val="none" w:sz="0" w:space="0" w:color="auto"/>
                    <w:bottom w:val="none" w:sz="0" w:space="0" w:color="auto"/>
                    <w:right w:val="none" w:sz="0" w:space="0" w:color="auto"/>
                  </w:divBdr>
                </w:div>
                <w:div w:id="1775634986">
                  <w:marLeft w:val="0"/>
                  <w:marRight w:val="0"/>
                  <w:marTop w:val="0"/>
                  <w:marBottom w:val="0"/>
                  <w:divBdr>
                    <w:top w:val="none" w:sz="0" w:space="0" w:color="auto"/>
                    <w:left w:val="none" w:sz="0" w:space="0" w:color="auto"/>
                    <w:bottom w:val="none" w:sz="0" w:space="0" w:color="auto"/>
                    <w:right w:val="none" w:sz="0" w:space="0" w:color="auto"/>
                  </w:divBdr>
                </w:div>
                <w:div w:id="1800030029">
                  <w:marLeft w:val="0"/>
                  <w:marRight w:val="0"/>
                  <w:marTop w:val="0"/>
                  <w:marBottom w:val="0"/>
                  <w:divBdr>
                    <w:top w:val="none" w:sz="0" w:space="0" w:color="auto"/>
                    <w:left w:val="none" w:sz="0" w:space="0" w:color="auto"/>
                    <w:bottom w:val="none" w:sz="0" w:space="0" w:color="auto"/>
                    <w:right w:val="none" w:sz="0" w:space="0" w:color="auto"/>
                  </w:divBdr>
                </w:div>
                <w:div w:id="1801150908">
                  <w:marLeft w:val="0"/>
                  <w:marRight w:val="0"/>
                  <w:marTop w:val="0"/>
                  <w:marBottom w:val="0"/>
                  <w:divBdr>
                    <w:top w:val="none" w:sz="0" w:space="0" w:color="auto"/>
                    <w:left w:val="none" w:sz="0" w:space="0" w:color="auto"/>
                    <w:bottom w:val="none" w:sz="0" w:space="0" w:color="auto"/>
                    <w:right w:val="none" w:sz="0" w:space="0" w:color="auto"/>
                  </w:divBdr>
                </w:div>
                <w:div w:id="1801221207">
                  <w:marLeft w:val="0"/>
                  <w:marRight w:val="0"/>
                  <w:marTop w:val="0"/>
                  <w:marBottom w:val="0"/>
                  <w:divBdr>
                    <w:top w:val="none" w:sz="0" w:space="0" w:color="auto"/>
                    <w:left w:val="none" w:sz="0" w:space="0" w:color="auto"/>
                    <w:bottom w:val="none" w:sz="0" w:space="0" w:color="auto"/>
                    <w:right w:val="none" w:sz="0" w:space="0" w:color="auto"/>
                  </w:divBdr>
                </w:div>
                <w:div w:id="1805197045">
                  <w:marLeft w:val="0"/>
                  <w:marRight w:val="0"/>
                  <w:marTop w:val="0"/>
                  <w:marBottom w:val="0"/>
                  <w:divBdr>
                    <w:top w:val="none" w:sz="0" w:space="0" w:color="auto"/>
                    <w:left w:val="none" w:sz="0" w:space="0" w:color="auto"/>
                    <w:bottom w:val="none" w:sz="0" w:space="0" w:color="auto"/>
                    <w:right w:val="none" w:sz="0" w:space="0" w:color="auto"/>
                  </w:divBdr>
                </w:div>
                <w:div w:id="1811555073">
                  <w:marLeft w:val="0"/>
                  <w:marRight w:val="0"/>
                  <w:marTop w:val="0"/>
                  <w:marBottom w:val="0"/>
                  <w:divBdr>
                    <w:top w:val="none" w:sz="0" w:space="0" w:color="auto"/>
                    <w:left w:val="none" w:sz="0" w:space="0" w:color="auto"/>
                    <w:bottom w:val="none" w:sz="0" w:space="0" w:color="auto"/>
                    <w:right w:val="none" w:sz="0" w:space="0" w:color="auto"/>
                  </w:divBdr>
                </w:div>
                <w:div w:id="1827623094">
                  <w:marLeft w:val="0"/>
                  <w:marRight w:val="0"/>
                  <w:marTop w:val="0"/>
                  <w:marBottom w:val="0"/>
                  <w:divBdr>
                    <w:top w:val="none" w:sz="0" w:space="0" w:color="auto"/>
                    <w:left w:val="none" w:sz="0" w:space="0" w:color="auto"/>
                    <w:bottom w:val="none" w:sz="0" w:space="0" w:color="auto"/>
                    <w:right w:val="none" w:sz="0" w:space="0" w:color="auto"/>
                  </w:divBdr>
                </w:div>
                <w:div w:id="1870946656">
                  <w:marLeft w:val="0"/>
                  <w:marRight w:val="0"/>
                  <w:marTop w:val="0"/>
                  <w:marBottom w:val="0"/>
                  <w:divBdr>
                    <w:top w:val="none" w:sz="0" w:space="0" w:color="auto"/>
                    <w:left w:val="none" w:sz="0" w:space="0" w:color="auto"/>
                    <w:bottom w:val="none" w:sz="0" w:space="0" w:color="auto"/>
                    <w:right w:val="none" w:sz="0" w:space="0" w:color="auto"/>
                  </w:divBdr>
                </w:div>
                <w:div w:id="1882671543">
                  <w:marLeft w:val="0"/>
                  <w:marRight w:val="0"/>
                  <w:marTop w:val="0"/>
                  <w:marBottom w:val="0"/>
                  <w:divBdr>
                    <w:top w:val="none" w:sz="0" w:space="0" w:color="auto"/>
                    <w:left w:val="none" w:sz="0" w:space="0" w:color="auto"/>
                    <w:bottom w:val="none" w:sz="0" w:space="0" w:color="auto"/>
                    <w:right w:val="none" w:sz="0" w:space="0" w:color="auto"/>
                  </w:divBdr>
                </w:div>
                <w:div w:id="1883710450">
                  <w:marLeft w:val="0"/>
                  <w:marRight w:val="0"/>
                  <w:marTop w:val="0"/>
                  <w:marBottom w:val="0"/>
                  <w:divBdr>
                    <w:top w:val="none" w:sz="0" w:space="0" w:color="auto"/>
                    <w:left w:val="none" w:sz="0" w:space="0" w:color="auto"/>
                    <w:bottom w:val="none" w:sz="0" w:space="0" w:color="auto"/>
                    <w:right w:val="none" w:sz="0" w:space="0" w:color="auto"/>
                  </w:divBdr>
                </w:div>
                <w:div w:id="1900817829">
                  <w:marLeft w:val="0"/>
                  <w:marRight w:val="0"/>
                  <w:marTop w:val="0"/>
                  <w:marBottom w:val="0"/>
                  <w:divBdr>
                    <w:top w:val="none" w:sz="0" w:space="0" w:color="auto"/>
                    <w:left w:val="none" w:sz="0" w:space="0" w:color="auto"/>
                    <w:bottom w:val="none" w:sz="0" w:space="0" w:color="auto"/>
                    <w:right w:val="none" w:sz="0" w:space="0" w:color="auto"/>
                  </w:divBdr>
                </w:div>
                <w:div w:id="1951274289">
                  <w:marLeft w:val="0"/>
                  <w:marRight w:val="0"/>
                  <w:marTop w:val="0"/>
                  <w:marBottom w:val="0"/>
                  <w:divBdr>
                    <w:top w:val="none" w:sz="0" w:space="0" w:color="auto"/>
                    <w:left w:val="none" w:sz="0" w:space="0" w:color="auto"/>
                    <w:bottom w:val="none" w:sz="0" w:space="0" w:color="auto"/>
                    <w:right w:val="none" w:sz="0" w:space="0" w:color="auto"/>
                  </w:divBdr>
                </w:div>
                <w:div w:id="2004508117">
                  <w:marLeft w:val="0"/>
                  <w:marRight w:val="0"/>
                  <w:marTop w:val="0"/>
                  <w:marBottom w:val="0"/>
                  <w:divBdr>
                    <w:top w:val="none" w:sz="0" w:space="0" w:color="auto"/>
                    <w:left w:val="none" w:sz="0" w:space="0" w:color="auto"/>
                    <w:bottom w:val="none" w:sz="0" w:space="0" w:color="auto"/>
                    <w:right w:val="none" w:sz="0" w:space="0" w:color="auto"/>
                  </w:divBdr>
                </w:div>
                <w:div w:id="2008822928">
                  <w:marLeft w:val="0"/>
                  <w:marRight w:val="0"/>
                  <w:marTop w:val="0"/>
                  <w:marBottom w:val="0"/>
                  <w:divBdr>
                    <w:top w:val="none" w:sz="0" w:space="0" w:color="auto"/>
                    <w:left w:val="none" w:sz="0" w:space="0" w:color="auto"/>
                    <w:bottom w:val="none" w:sz="0" w:space="0" w:color="auto"/>
                    <w:right w:val="none" w:sz="0" w:space="0" w:color="auto"/>
                  </w:divBdr>
                </w:div>
                <w:div w:id="2022705837">
                  <w:marLeft w:val="0"/>
                  <w:marRight w:val="0"/>
                  <w:marTop w:val="0"/>
                  <w:marBottom w:val="0"/>
                  <w:divBdr>
                    <w:top w:val="none" w:sz="0" w:space="0" w:color="auto"/>
                    <w:left w:val="none" w:sz="0" w:space="0" w:color="auto"/>
                    <w:bottom w:val="none" w:sz="0" w:space="0" w:color="auto"/>
                    <w:right w:val="none" w:sz="0" w:space="0" w:color="auto"/>
                  </w:divBdr>
                </w:div>
                <w:div w:id="2031376541">
                  <w:marLeft w:val="0"/>
                  <w:marRight w:val="0"/>
                  <w:marTop w:val="0"/>
                  <w:marBottom w:val="0"/>
                  <w:divBdr>
                    <w:top w:val="none" w:sz="0" w:space="0" w:color="auto"/>
                    <w:left w:val="none" w:sz="0" w:space="0" w:color="auto"/>
                    <w:bottom w:val="none" w:sz="0" w:space="0" w:color="auto"/>
                    <w:right w:val="none" w:sz="0" w:space="0" w:color="auto"/>
                  </w:divBdr>
                </w:div>
                <w:div w:id="2063364340">
                  <w:marLeft w:val="0"/>
                  <w:marRight w:val="0"/>
                  <w:marTop w:val="0"/>
                  <w:marBottom w:val="0"/>
                  <w:divBdr>
                    <w:top w:val="none" w:sz="0" w:space="0" w:color="auto"/>
                    <w:left w:val="none" w:sz="0" w:space="0" w:color="auto"/>
                    <w:bottom w:val="none" w:sz="0" w:space="0" w:color="auto"/>
                    <w:right w:val="none" w:sz="0" w:space="0" w:color="auto"/>
                  </w:divBdr>
                </w:div>
                <w:div w:id="2072195133">
                  <w:marLeft w:val="0"/>
                  <w:marRight w:val="0"/>
                  <w:marTop w:val="0"/>
                  <w:marBottom w:val="0"/>
                  <w:divBdr>
                    <w:top w:val="none" w:sz="0" w:space="0" w:color="auto"/>
                    <w:left w:val="none" w:sz="0" w:space="0" w:color="auto"/>
                    <w:bottom w:val="none" w:sz="0" w:space="0" w:color="auto"/>
                    <w:right w:val="none" w:sz="0" w:space="0" w:color="auto"/>
                  </w:divBdr>
                </w:div>
                <w:div w:id="2083796187">
                  <w:marLeft w:val="0"/>
                  <w:marRight w:val="0"/>
                  <w:marTop w:val="0"/>
                  <w:marBottom w:val="0"/>
                  <w:divBdr>
                    <w:top w:val="none" w:sz="0" w:space="0" w:color="auto"/>
                    <w:left w:val="none" w:sz="0" w:space="0" w:color="auto"/>
                    <w:bottom w:val="none" w:sz="0" w:space="0" w:color="auto"/>
                    <w:right w:val="none" w:sz="0" w:space="0" w:color="auto"/>
                  </w:divBdr>
                </w:div>
                <w:div w:id="2085905232">
                  <w:marLeft w:val="0"/>
                  <w:marRight w:val="0"/>
                  <w:marTop w:val="0"/>
                  <w:marBottom w:val="0"/>
                  <w:divBdr>
                    <w:top w:val="none" w:sz="0" w:space="0" w:color="auto"/>
                    <w:left w:val="none" w:sz="0" w:space="0" w:color="auto"/>
                    <w:bottom w:val="none" w:sz="0" w:space="0" w:color="auto"/>
                    <w:right w:val="none" w:sz="0" w:space="0" w:color="auto"/>
                  </w:divBdr>
                </w:div>
                <w:div w:id="2094233985">
                  <w:marLeft w:val="0"/>
                  <w:marRight w:val="0"/>
                  <w:marTop w:val="0"/>
                  <w:marBottom w:val="0"/>
                  <w:divBdr>
                    <w:top w:val="none" w:sz="0" w:space="0" w:color="auto"/>
                    <w:left w:val="none" w:sz="0" w:space="0" w:color="auto"/>
                    <w:bottom w:val="none" w:sz="0" w:space="0" w:color="auto"/>
                    <w:right w:val="none" w:sz="0" w:space="0" w:color="auto"/>
                  </w:divBdr>
                </w:div>
                <w:div w:id="2133862938">
                  <w:marLeft w:val="0"/>
                  <w:marRight w:val="0"/>
                  <w:marTop w:val="0"/>
                  <w:marBottom w:val="0"/>
                  <w:divBdr>
                    <w:top w:val="none" w:sz="0" w:space="0" w:color="auto"/>
                    <w:left w:val="none" w:sz="0" w:space="0" w:color="auto"/>
                    <w:bottom w:val="none" w:sz="0" w:space="0" w:color="auto"/>
                    <w:right w:val="none" w:sz="0" w:space="0" w:color="auto"/>
                  </w:divBdr>
                </w:div>
                <w:div w:id="21398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24404">
      <w:bodyDiv w:val="1"/>
      <w:marLeft w:val="0"/>
      <w:marRight w:val="0"/>
      <w:marTop w:val="0"/>
      <w:marBottom w:val="0"/>
      <w:divBdr>
        <w:top w:val="none" w:sz="0" w:space="0" w:color="auto"/>
        <w:left w:val="none" w:sz="0" w:space="0" w:color="auto"/>
        <w:bottom w:val="none" w:sz="0" w:space="0" w:color="auto"/>
        <w:right w:val="none" w:sz="0" w:space="0" w:color="auto"/>
      </w:divBdr>
    </w:div>
    <w:div w:id="2078090354">
      <w:bodyDiv w:val="1"/>
      <w:marLeft w:val="0"/>
      <w:marRight w:val="0"/>
      <w:marTop w:val="0"/>
      <w:marBottom w:val="0"/>
      <w:divBdr>
        <w:top w:val="none" w:sz="0" w:space="0" w:color="auto"/>
        <w:left w:val="none" w:sz="0" w:space="0" w:color="auto"/>
        <w:bottom w:val="none" w:sz="0" w:space="0" w:color="auto"/>
        <w:right w:val="none" w:sz="0" w:space="0" w:color="auto"/>
      </w:divBdr>
    </w:div>
    <w:div w:id="2098669166">
      <w:bodyDiv w:val="1"/>
      <w:marLeft w:val="0"/>
      <w:marRight w:val="0"/>
      <w:marTop w:val="0"/>
      <w:marBottom w:val="0"/>
      <w:divBdr>
        <w:top w:val="none" w:sz="0" w:space="0" w:color="auto"/>
        <w:left w:val="none" w:sz="0" w:space="0" w:color="auto"/>
        <w:bottom w:val="none" w:sz="0" w:space="0" w:color="auto"/>
        <w:right w:val="none" w:sz="0" w:space="0" w:color="auto"/>
      </w:divBdr>
    </w:div>
    <w:div w:id="2107532114">
      <w:bodyDiv w:val="1"/>
      <w:marLeft w:val="0"/>
      <w:marRight w:val="0"/>
      <w:marTop w:val="0"/>
      <w:marBottom w:val="0"/>
      <w:divBdr>
        <w:top w:val="none" w:sz="0" w:space="0" w:color="auto"/>
        <w:left w:val="none" w:sz="0" w:space="0" w:color="auto"/>
        <w:bottom w:val="none" w:sz="0" w:space="0" w:color="auto"/>
        <w:right w:val="none" w:sz="0" w:space="0" w:color="auto"/>
      </w:divBdr>
    </w:div>
    <w:div w:id="2136560139">
      <w:bodyDiv w:val="1"/>
      <w:marLeft w:val="0"/>
      <w:marRight w:val="0"/>
      <w:marTop w:val="0"/>
      <w:marBottom w:val="0"/>
      <w:divBdr>
        <w:top w:val="none" w:sz="0" w:space="0" w:color="auto"/>
        <w:left w:val="none" w:sz="0" w:space="0" w:color="auto"/>
        <w:bottom w:val="none" w:sz="0" w:space="0" w:color="auto"/>
        <w:right w:val="none" w:sz="0" w:space="0" w:color="auto"/>
      </w:divBdr>
      <w:divsChild>
        <w:div w:id="160127894">
          <w:marLeft w:val="0"/>
          <w:marRight w:val="0"/>
          <w:marTop w:val="0"/>
          <w:marBottom w:val="0"/>
          <w:divBdr>
            <w:top w:val="none" w:sz="0" w:space="0" w:color="auto"/>
            <w:left w:val="none" w:sz="0" w:space="0" w:color="auto"/>
            <w:bottom w:val="none" w:sz="0" w:space="0" w:color="auto"/>
            <w:right w:val="none" w:sz="0" w:space="0" w:color="auto"/>
          </w:divBdr>
        </w:div>
        <w:div w:id="184557341">
          <w:marLeft w:val="0"/>
          <w:marRight w:val="0"/>
          <w:marTop w:val="0"/>
          <w:marBottom w:val="0"/>
          <w:divBdr>
            <w:top w:val="none" w:sz="0" w:space="0" w:color="auto"/>
            <w:left w:val="none" w:sz="0" w:space="0" w:color="auto"/>
            <w:bottom w:val="none" w:sz="0" w:space="0" w:color="auto"/>
            <w:right w:val="none" w:sz="0" w:space="0" w:color="auto"/>
          </w:divBdr>
        </w:div>
        <w:div w:id="208496055">
          <w:marLeft w:val="0"/>
          <w:marRight w:val="0"/>
          <w:marTop w:val="0"/>
          <w:marBottom w:val="0"/>
          <w:divBdr>
            <w:top w:val="none" w:sz="0" w:space="0" w:color="auto"/>
            <w:left w:val="none" w:sz="0" w:space="0" w:color="auto"/>
            <w:bottom w:val="none" w:sz="0" w:space="0" w:color="auto"/>
            <w:right w:val="none" w:sz="0" w:space="0" w:color="auto"/>
          </w:divBdr>
        </w:div>
        <w:div w:id="431170082">
          <w:marLeft w:val="0"/>
          <w:marRight w:val="0"/>
          <w:marTop w:val="0"/>
          <w:marBottom w:val="0"/>
          <w:divBdr>
            <w:top w:val="none" w:sz="0" w:space="0" w:color="auto"/>
            <w:left w:val="none" w:sz="0" w:space="0" w:color="auto"/>
            <w:bottom w:val="none" w:sz="0" w:space="0" w:color="auto"/>
            <w:right w:val="none" w:sz="0" w:space="0" w:color="auto"/>
          </w:divBdr>
        </w:div>
        <w:div w:id="573004932">
          <w:marLeft w:val="0"/>
          <w:marRight w:val="0"/>
          <w:marTop w:val="0"/>
          <w:marBottom w:val="0"/>
          <w:divBdr>
            <w:top w:val="none" w:sz="0" w:space="0" w:color="auto"/>
            <w:left w:val="none" w:sz="0" w:space="0" w:color="auto"/>
            <w:bottom w:val="none" w:sz="0" w:space="0" w:color="auto"/>
            <w:right w:val="none" w:sz="0" w:space="0" w:color="auto"/>
          </w:divBdr>
        </w:div>
        <w:div w:id="679432921">
          <w:marLeft w:val="0"/>
          <w:marRight w:val="0"/>
          <w:marTop w:val="0"/>
          <w:marBottom w:val="0"/>
          <w:divBdr>
            <w:top w:val="none" w:sz="0" w:space="0" w:color="auto"/>
            <w:left w:val="none" w:sz="0" w:space="0" w:color="auto"/>
            <w:bottom w:val="none" w:sz="0" w:space="0" w:color="auto"/>
            <w:right w:val="none" w:sz="0" w:space="0" w:color="auto"/>
          </w:divBdr>
        </w:div>
        <w:div w:id="731663734">
          <w:marLeft w:val="0"/>
          <w:marRight w:val="0"/>
          <w:marTop w:val="0"/>
          <w:marBottom w:val="0"/>
          <w:divBdr>
            <w:top w:val="none" w:sz="0" w:space="0" w:color="auto"/>
            <w:left w:val="none" w:sz="0" w:space="0" w:color="auto"/>
            <w:bottom w:val="none" w:sz="0" w:space="0" w:color="auto"/>
            <w:right w:val="none" w:sz="0" w:space="0" w:color="auto"/>
          </w:divBdr>
        </w:div>
        <w:div w:id="964769406">
          <w:marLeft w:val="0"/>
          <w:marRight w:val="0"/>
          <w:marTop w:val="0"/>
          <w:marBottom w:val="0"/>
          <w:divBdr>
            <w:top w:val="none" w:sz="0" w:space="0" w:color="auto"/>
            <w:left w:val="none" w:sz="0" w:space="0" w:color="auto"/>
            <w:bottom w:val="none" w:sz="0" w:space="0" w:color="auto"/>
            <w:right w:val="none" w:sz="0" w:space="0" w:color="auto"/>
          </w:divBdr>
        </w:div>
        <w:div w:id="1023822140">
          <w:marLeft w:val="0"/>
          <w:marRight w:val="0"/>
          <w:marTop w:val="0"/>
          <w:marBottom w:val="0"/>
          <w:divBdr>
            <w:top w:val="none" w:sz="0" w:space="0" w:color="auto"/>
            <w:left w:val="none" w:sz="0" w:space="0" w:color="auto"/>
            <w:bottom w:val="none" w:sz="0" w:space="0" w:color="auto"/>
            <w:right w:val="none" w:sz="0" w:space="0" w:color="auto"/>
          </w:divBdr>
        </w:div>
        <w:div w:id="1187326462">
          <w:marLeft w:val="0"/>
          <w:marRight w:val="0"/>
          <w:marTop w:val="0"/>
          <w:marBottom w:val="0"/>
          <w:divBdr>
            <w:top w:val="none" w:sz="0" w:space="0" w:color="auto"/>
            <w:left w:val="none" w:sz="0" w:space="0" w:color="auto"/>
            <w:bottom w:val="none" w:sz="0" w:space="0" w:color="auto"/>
            <w:right w:val="none" w:sz="0" w:space="0" w:color="auto"/>
          </w:divBdr>
        </w:div>
        <w:div w:id="1303121242">
          <w:marLeft w:val="0"/>
          <w:marRight w:val="0"/>
          <w:marTop w:val="0"/>
          <w:marBottom w:val="0"/>
          <w:divBdr>
            <w:top w:val="none" w:sz="0" w:space="0" w:color="auto"/>
            <w:left w:val="none" w:sz="0" w:space="0" w:color="auto"/>
            <w:bottom w:val="none" w:sz="0" w:space="0" w:color="auto"/>
            <w:right w:val="none" w:sz="0" w:space="0" w:color="auto"/>
          </w:divBdr>
        </w:div>
        <w:div w:id="1382902969">
          <w:marLeft w:val="0"/>
          <w:marRight w:val="0"/>
          <w:marTop w:val="0"/>
          <w:marBottom w:val="0"/>
          <w:divBdr>
            <w:top w:val="none" w:sz="0" w:space="0" w:color="auto"/>
            <w:left w:val="none" w:sz="0" w:space="0" w:color="auto"/>
            <w:bottom w:val="none" w:sz="0" w:space="0" w:color="auto"/>
            <w:right w:val="none" w:sz="0" w:space="0" w:color="auto"/>
          </w:divBdr>
        </w:div>
        <w:div w:id="1569076902">
          <w:marLeft w:val="0"/>
          <w:marRight w:val="0"/>
          <w:marTop w:val="0"/>
          <w:marBottom w:val="0"/>
          <w:divBdr>
            <w:top w:val="none" w:sz="0" w:space="0" w:color="auto"/>
            <w:left w:val="none" w:sz="0" w:space="0" w:color="auto"/>
            <w:bottom w:val="none" w:sz="0" w:space="0" w:color="auto"/>
            <w:right w:val="none" w:sz="0" w:space="0" w:color="auto"/>
          </w:divBdr>
        </w:div>
        <w:div w:id="1576629606">
          <w:marLeft w:val="0"/>
          <w:marRight w:val="0"/>
          <w:marTop w:val="0"/>
          <w:marBottom w:val="0"/>
          <w:divBdr>
            <w:top w:val="none" w:sz="0" w:space="0" w:color="auto"/>
            <w:left w:val="none" w:sz="0" w:space="0" w:color="auto"/>
            <w:bottom w:val="none" w:sz="0" w:space="0" w:color="auto"/>
            <w:right w:val="none" w:sz="0" w:space="0" w:color="auto"/>
          </w:divBdr>
        </w:div>
        <w:div w:id="1670907256">
          <w:marLeft w:val="0"/>
          <w:marRight w:val="0"/>
          <w:marTop w:val="0"/>
          <w:marBottom w:val="0"/>
          <w:divBdr>
            <w:top w:val="none" w:sz="0" w:space="0" w:color="auto"/>
            <w:left w:val="none" w:sz="0" w:space="0" w:color="auto"/>
            <w:bottom w:val="none" w:sz="0" w:space="0" w:color="auto"/>
            <w:right w:val="none" w:sz="0" w:space="0" w:color="auto"/>
          </w:divBdr>
        </w:div>
        <w:div w:id="1786194222">
          <w:marLeft w:val="0"/>
          <w:marRight w:val="0"/>
          <w:marTop w:val="0"/>
          <w:marBottom w:val="0"/>
          <w:divBdr>
            <w:top w:val="none" w:sz="0" w:space="0" w:color="auto"/>
            <w:left w:val="none" w:sz="0" w:space="0" w:color="auto"/>
            <w:bottom w:val="none" w:sz="0" w:space="0" w:color="auto"/>
            <w:right w:val="none" w:sz="0" w:space="0" w:color="auto"/>
          </w:divBdr>
        </w:div>
        <w:div w:id="2053069422">
          <w:marLeft w:val="0"/>
          <w:marRight w:val="0"/>
          <w:marTop w:val="0"/>
          <w:marBottom w:val="0"/>
          <w:divBdr>
            <w:top w:val="none" w:sz="0" w:space="0" w:color="auto"/>
            <w:left w:val="none" w:sz="0" w:space="0" w:color="auto"/>
            <w:bottom w:val="none" w:sz="0" w:space="0" w:color="auto"/>
            <w:right w:val="none" w:sz="0" w:space="0" w:color="auto"/>
          </w:divBdr>
        </w:div>
        <w:div w:id="2084181353">
          <w:marLeft w:val="0"/>
          <w:marRight w:val="0"/>
          <w:marTop w:val="0"/>
          <w:marBottom w:val="0"/>
          <w:divBdr>
            <w:top w:val="none" w:sz="0" w:space="0" w:color="auto"/>
            <w:left w:val="none" w:sz="0" w:space="0" w:color="auto"/>
            <w:bottom w:val="none" w:sz="0" w:space="0" w:color="auto"/>
            <w:right w:val="none" w:sz="0" w:space="0" w:color="auto"/>
          </w:divBdr>
        </w:div>
      </w:divsChild>
    </w:div>
    <w:div w:id="2136749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560-8661" TargetMode="External"/><Relationship Id="rId13" Type="http://schemas.openxmlformats.org/officeDocument/2006/relationships/hyperlink" Target="https://doi.org/10.53761/1.18.7.11" TargetMode="External"/><Relationship Id="rId18" Type="http://schemas.openxmlformats.org/officeDocument/2006/relationships/hyperlink" Target="https://alberta-curriculum-analysis.ca/promises-made-promises-broken-how-the-draft-k-6-curriculum-recolonizes-the-metis-in-alberta-2/" TargetMode="External"/><Relationship Id="rId26" Type="http://schemas.openxmlformats.org/officeDocument/2006/relationships/hyperlink" Target="http://www.660news.com/2016/02/20/u-of-c-introduces-new-program-to-address-need-for-indigenous-dialogue/" TargetMode="External"/><Relationship Id="rId3" Type="http://schemas.openxmlformats.org/officeDocument/2006/relationships/settings" Target="settings.xml"/><Relationship Id="rId21" Type="http://schemas.openxmlformats.org/officeDocument/2006/relationships/hyperlink" Target="http://hdl.handle.net/1880/51224" TargetMode="External"/><Relationship Id="rId7" Type="http://schemas.openxmlformats.org/officeDocument/2006/relationships/hyperlink" Target="mailto:yppratt@ucalgary.ca" TargetMode="External"/><Relationship Id="rId12" Type="http://schemas.openxmlformats.org/officeDocument/2006/relationships/hyperlink" Target="http://hdl.handle.net/1880/114858" TargetMode="External"/><Relationship Id="rId17" Type="http://schemas.openxmlformats.org/officeDocument/2006/relationships/hyperlink" Target="https://www.teachers.ab.ca/news/viewpoints-asking-questions-seeking-answers-reconciliation" TargetMode="External"/><Relationship Id="rId25" Type="http://schemas.openxmlformats.org/officeDocument/2006/relationships/hyperlink" Target="https://edmonton.citynews.ca/2021/03/31/alberta-curriculum-under-fire-for-whitewashing-canadas-history/" TargetMode="External"/><Relationship Id="rId2" Type="http://schemas.openxmlformats.org/officeDocument/2006/relationships/styles" Target="styles.xml"/><Relationship Id="rId16" Type="http://schemas.openxmlformats.org/officeDocument/2006/relationships/hyperlink" Target="https://doi.org/10.1007/978-981-287-532-7_645-1" TargetMode="External"/><Relationship Id="rId20" Type="http://schemas.openxmlformats.org/officeDocument/2006/relationships/hyperlink" Target="http://hdl.handle.net/1880/5122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2329/jtl.v17i1.7913" TargetMode="External"/><Relationship Id="rId24" Type="http://schemas.openxmlformats.org/officeDocument/2006/relationships/hyperlink" Target="https://t.co/eS02JUFTG1?amp=1" TargetMode="External"/><Relationship Id="rId5" Type="http://schemas.openxmlformats.org/officeDocument/2006/relationships/footnotes" Target="footnotes.xml"/><Relationship Id="rId15" Type="http://schemas.openxmlformats.org/officeDocument/2006/relationships/hyperlink" Target="http://education.oxfordre.com/view/10.1093/acrefore/9780190264093.001.0001/acrefore-9780190264093-e-240" TargetMode="External"/><Relationship Id="rId23" Type="http://schemas.openxmlformats.org/officeDocument/2006/relationships/hyperlink" Target="https://soundcloud.com/user-35471926/along-the-trail-episode-3-yvonne-poitras-pratt" TargetMode="External"/><Relationship Id="rId28" Type="http://schemas.openxmlformats.org/officeDocument/2006/relationships/header" Target="header1.xml"/><Relationship Id="rId10" Type="http://schemas.openxmlformats.org/officeDocument/2006/relationships/hyperlink" Target="https://doi.org/10.11575/ajer.v69i3.76174" TargetMode="External"/><Relationship Id="rId19" Type="http://schemas.openxmlformats.org/officeDocument/2006/relationships/hyperlink" Target="https://www.edcan.ca/articles/move-reconciliation-in-schools/" TargetMode="External"/><Relationship Id="rId4" Type="http://schemas.openxmlformats.org/officeDocument/2006/relationships/webSettings" Target="webSettings.xml"/><Relationship Id="rId9" Type="http://schemas.openxmlformats.org/officeDocument/2006/relationships/hyperlink" Target="https://assertjournal.com/index.php/assert/issue/view/8" TargetMode="External"/><Relationship Id="rId14" Type="http://schemas.openxmlformats.org/officeDocument/2006/relationships/hyperlink" Target="https://doi.org/10.4324/9781003006350" TargetMode="External"/><Relationship Id="rId22" Type="http://schemas.openxmlformats.org/officeDocument/2006/relationships/hyperlink" Target="http://hdl.handle.net/1880/50137" TargetMode="External"/><Relationship Id="rId27" Type="http://schemas.openxmlformats.org/officeDocument/2006/relationships/hyperlink" Target="https://ucalgary-primo.hosted.exlibrisgroup.com/primo-explore/fulldisplay?docid=01UCALG_DSPACE1880/106563&amp;context=L&amp;vid=UCALGARY&amp;lang=en_US&amp;search_scope=EVERYTHING&amp;adaptor=Local%20Search%20Engine&amp;tab=everything&amp;query=any%2Ccontains%2Cgabrielle%20lindstr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16382</Words>
  <Characters>93384</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YVONNE PAULETTE PRATT</vt:lpstr>
    </vt:vector>
  </TitlesOfParts>
  <Manager/>
  <Company/>
  <LinksUpToDate>false</LinksUpToDate>
  <CharactersWithSpaces>109547</CharactersWithSpaces>
  <SharedDoc>false</SharedDoc>
  <HLinks>
    <vt:vector size="18" baseType="variant">
      <vt:variant>
        <vt:i4>4849758</vt:i4>
      </vt:variant>
      <vt:variant>
        <vt:i4>6</vt:i4>
      </vt:variant>
      <vt:variant>
        <vt:i4>0</vt:i4>
      </vt:variant>
      <vt:variant>
        <vt:i4>5</vt:i4>
      </vt:variant>
      <vt:variant>
        <vt:lpwstr>http://www.vido.org/</vt:lpwstr>
      </vt:variant>
      <vt:variant>
        <vt:lpwstr/>
      </vt:variant>
      <vt:variant>
        <vt:i4>100</vt:i4>
      </vt:variant>
      <vt:variant>
        <vt:i4>3</vt:i4>
      </vt:variant>
      <vt:variant>
        <vt:i4>0</vt:i4>
      </vt:variant>
      <vt:variant>
        <vt:i4>5</vt:i4>
      </vt:variant>
      <vt:variant>
        <vt:lpwstr>http://www.canfax.ca/beef_supply/CattleReport1.pdf</vt:lpwstr>
      </vt:variant>
      <vt:variant>
        <vt:lpwstr/>
      </vt:variant>
      <vt:variant>
        <vt:i4>4587555</vt:i4>
      </vt:variant>
      <vt:variant>
        <vt:i4>0</vt:i4>
      </vt:variant>
      <vt:variant>
        <vt:i4>0</vt:i4>
      </vt:variant>
      <vt:variant>
        <vt:i4>5</vt:i4>
      </vt:variant>
      <vt:variant>
        <vt:lpwstr>http://www.ccnr.net/prato2006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YVONNE PAULETTE PRATT</dc:title>
  <dc:subject/>
  <dc:creator/>
  <cp:keywords/>
  <dc:description/>
  <cp:lastModifiedBy/>
  <cp:revision>1</cp:revision>
  <cp:lastPrinted>2017-08-24T01:54:00Z</cp:lastPrinted>
  <dcterms:created xsi:type="dcterms:W3CDTF">2024-10-21T02:01:00Z</dcterms:created>
  <dcterms:modified xsi:type="dcterms:W3CDTF">2024-11-04T01:33:00Z</dcterms:modified>
</cp:coreProperties>
</file>